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DD2F3" w14:textId="77777777" w:rsidR="008C4032" w:rsidRPr="00A64F9D" w:rsidRDefault="00C83E57">
      <w:pPr>
        <w:jc w:val="both"/>
        <w:rPr>
          <w:b/>
          <w:sz w:val="22"/>
          <w:szCs w:val="22"/>
        </w:rPr>
      </w:pPr>
      <w:r>
        <w:rPr>
          <w:b/>
          <w:noProof/>
          <w:sz w:val="22"/>
          <w:szCs w:val="22"/>
        </w:rPr>
        <mc:AlternateContent>
          <mc:Choice Requires="wps">
            <w:drawing>
              <wp:anchor distT="0" distB="0" distL="114300" distR="114300" simplePos="0" relativeHeight="251649536" behindDoc="0" locked="0" layoutInCell="0" allowOverlap="1" wp14:anchorId="243DDA12" wp14:editId="243DDA13">
                <wp:simplePos x="0" y="0"/>
                <wp:positionH relativeFrom="column">
                  <wp:posOffset>22860</wp:posOffset>
                </wp:positionH>
                <wp:positionV relativeFrom="paragraph">
                  <wp:posOffset>102870</wp:posOffset>
                </wp:positionV>
                <wp:extent cx="2148840" cy="35433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840"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3DDA20" w14:textId="77777777" w:rsidR="00FF1F7E" w:rsidRPr="00387F4F" w:rsidRDefault="00FF1F7E">
                            <w:pPr>
                              <w:rPr>
                                <w:rFonts w:ascii="Calibri" w:hAnsi="Calibri"/>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3DDA12" id="_x0000_t202" coordsize="21600,21600" o:spt="202" path="m,l,21600r21600,l21600,xe">
                <v:stroke joinstyle="miter"/>
                <v:path gradientshapeok="t" o:connecttype="rect"/>
              </v:shapetype>
              <v:shape id="Text Box 2" o:spid="_x0000_s1026" type="#_x0000_t202" style="position:absolute;left:0;text-align:left;margin-left:1.8pt;margin-top:8.1pt;width:169.2pt;height:27.9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" o:allowincell="f" filled="f" stroked="f">
                <v:textbox>
                  <w:txbxContent>
                    <w:p w14:paraId="243DDA20" w14:textId="77777777" w:rsidR="00FF1F7E" w:rsidRPr="00387F4F" w:rsidRDefault="00FF1F7E">
                      <w:pPr>
                        <w:rPr>
                          <w:rFonts w:ascii="Calibri" w:hAnsi="Calibri"/>
                          <w:i/>
                        </w:rPr>
                      </w:pPr>
                    </w:p>
                  </w:txbxContent>
                </v:textbox>
              </v:shape>
            </w:pict>
          </mc:Fallback>
        </mc:AlternateContent>
      </w:r>
      <w:r>
        <w:rPr>
          <w:b/>
          <w:noProof/>
          <w:sz w:val="22"/>
          <w:szCs w:val="22"/>
        </w:rPr>
        <mc:AlternateContent>
          <mc:Choice Requires="wps">
            <w:drawing>
              <wp:anchor distT="0" distB="0" distL="114300" distR="114300" simplePos="0" relativeHeight="251653632" behindDoc="0" locked="0" layoutInCell="0" allowOverlap="1" wp14:anchorId="243DDA14" wp14:editId="243DDA15">
                <wp:simplePos x="0" y="0"/>
                <wp:positionH relativeFrom="column">
                  <wp:posOffset>4594860</wp:posOffset>
                </wp:positionH>
                <wp:positionV relativeFrom="paragraph">
                  <wp:posOffset>102870</wp:posOffset>
                </wp:positionV>
                <wp:extent cx="1485900" cy="2286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3DDA21" w14:textId="77777777" w:rsidR="00FF1F7E" w:rsidRPr="00F00257" w:rsidRDefault="00FF1F7E">
                            <w:pPr>
                              <w:rPr>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3DDA14" id="Text Box 3" o:spid="_x0000_s1027" type="#_x0000_t202" style="position:absolute;left:0;text-align:left;margin-left:361.8pt;margin-top:8.1pt;width:117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" o:allowincell="f" filled="f" stroked="f">
                <v:textbox>
                  <w:txbxContent>
                    <w:p w14:paraId="243DDA21" w14:textId="77777777" w:rsidR="00FF1F7E" w:rsidRPr="00F00257" w:rsidRDefault="00FF1F7E">
                      <w:pPr>
                        <w:rPr>
                          <w:i/>
                        </w:rPr>
                      </w:pPr>
                    </w:p>
                  </w:txbxContent>
                </v:textbox>
              </v:shape>
            </w:pict>
          </mc:Fallback>
        </mc:AlternateContent>
      </w:r>
    </w:p>
    <w:p w14:paraId="243DD2F4" w14:textId="77777777" w:rsidR="008C4032" w:rsidRPr="00A64F9D" w:rsidRDefault="008C4032" w:rsidP="00394567">
      <w:pPr>
        <w:spacing w:after="20"/>
        <w:rPr>
          <w:b/>
          <w:i/>
          <w:sz w:val="22"/>
          <w:szCs w:val="22"/>
        </w:rPr>
      </w:pPr>
    </w:p>
    <w:p w14:paraId="7DB3ED6F" w14:textId="77777777" w:rsidR="0044751D" w:rsidRDefault="0044751D" w:rsidP="0044751D">
      <w:pPr>
        <w:pStyle w:val="Bezodstpw"/>
        <w:jc w:val="center"/>
        <w:rPr>
          <w:rFonts w:ascii="Times New Roman" w:hAnsi="Times New Roman"/>
          <w:b/>
          <w:caps/>
          <w:color w:val="0070C0"/>
          <w:sz w:val="44"/>
          <w:szCs w:val="44"/>
        </w:rPr>
      </w:pPr>
    </w:p>
    <w:p w14:paraId="243DD2FB" w14:textId="77777777" w:rsidR="0049284E" w:rsidRDefault="0049284E" w:rsidP="0049284E">
      <w:pPr>
        <w:tabs>
          <w:tab w:val="left" w:pos="6946"/>
        </w:tabs>
        <w:jc w:val="center"/>
        <w:rPr>
          <w:rFonts w:eastAsia="Calibri"/>
          <w:b/>
          <w:color w:val="000000"/>
          <w:lang w:eastAsia="en-US"/>
        </w:rPr>
      </w:pPr>
    </w:p>
    <w:p w14:paraId="243DD2FC" w14:textId="77777777" w:rsidR="0049284E" w:rsidRDefault="0049284E" w:rsidP="0049284E">
      <w:pPr>
        <w:tabs>
          <w:tab w:val="left" w:pos="6946"/>
        </w:tabs>
        <w:jc w:val="center"/>
        <w:rPr>
          <w:rFonts w:eastAsia="Calibri"/>
          <w:b/>
          <w:color w:val="000000"/>
          <w:lang w:eastAsia="en-US"/>
        </w:rPr>
      </w:pPr>
    </w:p>
    <w:p w14:paraId="523B44C2" w14:textId="77777777" w:rsidR="00D302F9" w:rsidRDefault="00D302F9" w:rsidP="0044751D">
      <w:pPr>
        <w:tabs>
          <w:tab w:val="left" w:pos="6946"/>
        </w:tabs>
        <w:rPr>
          <w:rFonts w:eastAsia="Calibri"/>
          <w:b/>
          <w:color w:val="000000"/>
          <w:lang w:eastAsia="en-US"/>
        </w:rPr>
      </w:pPr>
    </w:p>
    <w:p w14:paraId="243DD2FE" w14:textId="77777777" w:rsidR="0049284E" w:rsidRDefault="0049284E" w:rsidP="0049284E">
      <w:pPr>
        <w:tabs>
          <w:tab w:val="left" w:pos="6946"/>
        </w:tabs>
        <w:jc w:val="center"/>
        <w:rPr>
          <w:rFonts w:eastAsia="Calibri"/>
          <w:b/>
          <w:color w:val="000000"/>
          <w:lang w:eastAsia="en-US"/>
        </w:rPr>
      </w:pPr>
    </w:p>
    <w:p w14:paraId="67D583E7" w14:textId="77777777" w:rsidR="00C423CB" w:rsidRPr="00F76785" w:rsidRDefault="00C423CB" w:rsidP="00C423CB">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05321415" w14:textId="77777777" w:rsidR="00C423CB" w:rsidRDefault="00C423CB" w:rsidP="00C423CB">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Pr="00F76785">
        <w:rPr>
          <w:rFonts w:eastAsia="Calibri"/>
          <w:b/>
          <w:color w:val="000000"/>
          <w:sz w:val="28"/>
          <w:szCs w:val="28"/>
          <w:lang w:eastAsia="en-US"/>
        </w:rPr>
        <w:t>amówieni</w:t>
      </w:r>
      <w:r>
        <w:rPr>
          <w:rFonts w:eastAsia="Calibri"/>
          <w:b/>
          <w:color w:val="000000"/>
          <w:sz w:val="28"/>
          <w:szCs w:val="28"/>
          <w:lang w:eastAsia="en-US"/>
        </w:rPr>
        <w:t>a</w:t>
      </w:r>
      <w:r w:rsidRPr="00F76785">
        <w:rPr>
          <w:rFonts w:eastAsia="Calibri"/>
          <w:b/>
          <w:color w:val="000000"/>
          <w:sz w:val="28"/>
          <w:szCs w:val="28"/>
          <w:lang w:eastAsia="en-US"/>
        </w:rPr>
        <w:t xml:space="preserve"> </w:t>
      </w:r>
      <w:r>
        <w:rPr>
          <w:rFonts w:eastAsia="Calibri"/>
          <w:b/>
          <w:color w:val="000000"/>
          <w:sz w:val="28"/>
          <w:szCs w:val="28"/>
          <w:lang w:eastAsia="en-US"/>
        </w:rPr>
        <w:t xml:space="preserve">objętego przepisami </w:t>
      </w:r>
    </w:p>
    <w:p w14:paraId="6D3910F7" w14:textId="77777777" w:rsidR="00C423CB" w:rsidRPr="00F76785" w:rsidRDefault="00C423CB" w:rsidP="00C423CB">
      <w:pPr>
        <w:spacing w:line="360" w:lineRule="auto"/>
        <w:jc w:val="center"/>
        <w:rPr>
          <w:rFonts w:eastAsia="Calibri"/>
          <w:b/>
          <w:color w:val="000000"/>
          <w:sz w:val="28"/>
          <w:szCs w:val="28"/>
          <w:lang w:eastAsia="en-US"/>
        </w:rPr>
      </w:pPr>
      <w:r w:rsidRPr="000941B7">
        <w:rPr>
          <w:rFonts w:eastAsia="Calibri"/>
          <w:b/>
          <w:i/>
          <w:iCs/>
          <w:color w:val="000000"/>
          <w:sz w:val="28"/>
          <w:szCs w:val="28"/>
          <w:lang w:eastAsia="en-US"/>
        </w:rPr>
        <w:t>Regulaminu udzielania zamówień w Polskiej Grupie Górniczej S.A</w:t>
      </w:r>
      <w:r>
        <w:rPr>
          <w:rFonts w:eastAsia="Calibri"/>
          <w:b/>
          <w:color w:val="000000"/>
          <w:sz w:val="28"/>
          <w:szCs w:val="28"/>
          <w:lang w:eastAsia="en-US"/>
        </w:rPr>
        <w:t xml:space="preserve">. </w:t>
      </w:r>
    </w:p>
    <w:p w14:paraId="414CBB6E" w14:textId="77777777" w:rsidR="00C423CB" w:rsidRPr="00F76785" w:rsidRDefault="00C423CB" w:rsidP="00C423CB">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Pr="00F76785">
        <w:rPr>
          <w:rFonts w:eastAsia="Calibri"/>
          <w:b/>
          <w:color w:val="000000"/>
          <w:sz w:val="28"/>
          <w:szCs w:val="28"/>
          <w:lang w:eastAsia="en-US"/>
        </w:rPr>
        <w:t>rzetarg</w:t>
      </w:r>
      <w:r>
        <w:rPr>
          <w:rFonts w:eastAsia="Calibri"/>
          <w:b/>
          <w:color w:val="000000"/>
          <w:sz w:val="28"/>
          <w:szCs w:val="28"/>
          <w:lang w:eastAsia="en-US"/>
        </w:rPr>
        <w:t>u</w:t>
      </w:r>
      <w:r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Pr="00F76785">
        <w:rPr>
          <w:rFonts w:eastAsia="Calibri"/>
          <w:b/>
          <w:color w:val="000000"/>
          <w:sz w:val="28"/>
          <w:szCs w:val="28"/>
          <w:lang w:eastAsia="en-US"/>
        </w:rPr>
        <w:t xml:space="preserve"> </w:t>
      </w:r>
    </w:p>
    <w:p w14:paraId="37BF53C9" w14:textId="6528C9EE" w:rsidR="00C423CB" w:rsidRPr="00F76785" w:rsidRDefault="00C423CB" w:rsidP="00C423CB">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0059630D" w:rsidRPr="0059630D">
        <w:rPr>
          <w:rFonts w:eastAsia="Calibri"/>
          <w:b/>
          <w:color w:val="000000"/>
          <w:sz w:val="28"/>
          <w:szCs w:val="28"/>
          <w:lang w:eastAsia="en-US"/>
        </w:rPr>
        <w:t>„Remont wyłączników i rozruszników dla Oddziałów Polskiej Grupy Górniczej S.A.” z podziałem na zadania</w:t>
      </w:r>
    </w:p>
    <w:p w14:paraId="41FE2448" w14:textId="2E49ED01" w:rsidR="00C423CB" w:rsidRDefault="00C423CB" w:rsidP="00C423CB">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59630D">
        <w:rPr>
          <w:rFonts w:eastAsia="Calibri"/>
          <w:b/>
          <w:color w:val="000000"/>
          <w:sz w:val="28"/>
          <w:szCs w:val="28"/>
          <w:lang w:eastAsia="en-US"/>
        </w:rPr>
        <w:t>702600104</w:t>
      </w:r>
    </w:p>
    <w:p w14:paraId="243DD304" w14:textId="270C8C55" w:rsidR="00150A04" w:rsidRDefault="00150A04" w:rsidP="00F22654">
      <w:pPr>
        <w:jc w:val="center"/>
        <w:rPr>
          <w:b/>
          <w:bCs/>
          <w:sz w:val="26"/>
          <w:szCs w:val="26"/>
        </w:rPr>
      </w:pPr>
    </w:p>
    <w:p w14:paraId="277069CE" w14:textId="77777777" w:rsidR="00C423CB" w:rsidRDefault="00C423CB" w:rsidP="00F22654">
      <w:pPr>
        <w:jc w:val="center"/>
        <w:rPr>
          <w:b/>
          <w:bCs/>
          <w:sz w:val="26"/>
          <w:szCs w:val="26"/>
        </w:rPr>
      </w:pPr>
    </w:p>
    <w:p w14:paraId="243DD305" w14:textId="77777777" w:rsidR="000769E3" w:rsidRPr="00E86738" w:rsidRDefault="000769E3" w:rsidP="00F22654">
      <w:pPr>
        <w:jc w:val="center"/>
        <w:rPr>
          <w:i/>
          <w:iCs/>
          <w:sz w:val="26"/>
          <w:szCs w:val="26"/>
        </w:rPr>
      </w:pPr>
    </w:p>
    <w:p w14:paraId="243DD311" w14:textId="77777777" w:rsidR="000769E3" w:rsidRPr="00CC686F" w:rsidRDefault="000769E3" w:rsidP="00F22654">
      <w:pPr>
        <w:jc w:val="center"/>
        <w:rPr>
          <w:color w:val="0070C0"/>
          <w:sz w:val="24"/>
          <w:szCs w:val="24"/>
        </w:rPr>
      </w:pPr>
    </w:p>
    <w:p w14:paraId="243DD317" w14:textId="388E05D5" w:rsidR="00CC686F" w:rsidRDefault="00CC686F">
      <w:pPr>
        <w:rPr>
          <w:b/>
          <w:bCs/>
          <w:sz w:val="26"/>
          <w:szCs w:val="26"/>
        </w:rPr>
      </w:pPr>
      <w:r>
        <w:rPr>
          <w:b/>
          <w:bCs/>
          <w:sz w:val="26"/>
          <w:szCs w:val="26"/>
        </w:rPr>
        <w:br w:type="page"/>
      </w:r>
    </w:p>
    <w:p w14:paraId="3B82855C" w14:textId="77777777" w:rsidR="00487F3D" w:rsidRDefault="00487F3D" w:rsidP="00F22654">
      <w:pPr>
        <w:jc w:val="center"/>
        <w:rPr>
          <w:b/>
          <w:bCs/>
          <w:sz w:val="26"/>
          <w:szCs w:val="26"/>
        </w:rPr>
      </w:pPr>
    </w:p>
    <w:sdt>
      <w:sdtPr>
        <w:rPr>
          <w:rFonts w:ascii="Times New Roman" w:eastAsia="Times New Roman" w:hAnsi="Times New Roman" w:cs="Times New Roman"/>
          <w:color w:val="auto"/>
          <w:sz w:val="20"/>
          <w:szCs w:val="20"/>
        </w:rPr>
        <w:id w:val="-1283492488"/>
        <w:docPartObj>
          <w:docPartGallery w:val="Table of Contents"/>
          <w:docPartUnique/>
        </w:docPartObj>
      </w:sdtPr>
      <w:sdtEndPr>
        <w:rPr>
          <w:b/>
          <w:bCs/>
        </w:rPr>
      </w:sdtEndPr>
      <w:sdtContent>
        <w:p w14:paraId="42C36881" w14:textId="12156493" w:rsidR="00C423CB" w:rsidRDefault="00C423CB">
          <w:pPr>
            <w:pStyle w:val="Nagwekspisutreci"/>
          </w:pPr>
          <w:r>
            <w:t>Spis treści</w:t>
          </w:r>
        </w:p>
        <w:p w14:paraId="4841FAFA" w14:textId="3D25F18F" w:rsidR="00EB76DD" w:rsidRDefault="00C423CB">
          <w:pPr>
            <w:pStyle w:val="Spistreci2"/>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227129422" w:history="1">
            <w:r w:rsidR="00EB76DD" w:rsidRPr="006A124B">
              <w:rPr>
                <w:rStyle w:val="Hipercze"/>
                <w:b/>
                <w:bCs/>
                <w:noProof/>
              </w:rPr>
              <w:t>I.</w:t>
            </w:r>
            <w:r w:rsidR="00EB76DD">
              <w:rPr>
                <w:rFonts w:asciiTheme="minorHAnsi" w:eastAsiaTheme="minorEastAsia" w:hAnsiTheme="minorHAnsi" w:cstheme="minorBidi"/>
                <w:noProof/>
                <w:kern w:val="2"/>
                <w:sz w:val="24"/>
                <w:szCs w:val="24"/>
                <w14:ligatures w14:val="standardContextual"/>
              </w:rPr>
              <w:tab/>
            </w:r>
            <w:r w:rsidR="00EB76DD" w:rsidRPr="006A124B">
              <w:rPr>
                <w:rStyle w:val="Hipercze"/>
                <w:b/>
                <w:bCs/>
                <w:noProof/>
              </w:rPr>
              <w:t>Zamawiający:</w:t>
            </w:r>
            <w:r w:rsidR="00EB76DD">
              <w:rPr>
                <w:noProof/>
                <w:webHidden/>
              </w:rPr>
              <w:tab/>
            </w:r>
            <w:r w:rsidR="00EB76DD">
              <w:rPr>
                <w:noProof/>
                <w:webHidden/>
              </w:rPr>
              <w:fldChar w:fldCharType="begin"/>
            </w:r>
            <w:r w:rsidR="00EB76DD">
              <w:rPr>
                <w:noProof/>
                <w:webHidden/>
              </w:rPr>
              <w:instrText xml:space="preserve"> PAGEREF _Toc227129422 \h </w:instrText>
            </w:r>
            <w:r w:rsidR="00EB76DD">
              <w:rPr>
                <w:noProof/>
                <w:webHidden/>
              </w:rPr>
            </w:r>
            <w:r w:rsidR="00EB76DD">
              <w:rPr>
                <w:noProof/>
                <w:webHidden/>
              </w:rPr>
              <w:fldChar w:fldCharType="separate"/>
            </w:r>
            <w:r w:rsidR="00F81D2B">
              <w:rPr>
                <w:noProof/>
                <w:webHidden/>
              </w:rPr>
              <w:t>3</w:t>
            </w:r>
            <w:r w:rsidR="00EB76DD">
              <w:rPr>
                <w:noProof/>
                <w:webHidden/>
              </w:rPr>
              <w:fldChar w:fldCharType="end"/>
            </w:r>
          </w:hyperlink>
        </w:p>
        <w:p w14:paraId="26462715" w14:textId="65A716B5" w:rsidR="00EB76DD" w:rsidRDefault="00EB76DD">
          <w:pPr>
            <w:pStyle w:val="Spistreci2"/>
            <w:rPr>
              <w:rFonts w:asciiTheme="minorHAnsi" w:eastAsiaTheme="minorEastAsia" w:hAnsiTheme="minorHAnsi" w:cstheme="minorBidi"/>
              <w:noProof/>
              <w:kern w:val="2"/>
              <w:sz w:val="24"/>
              <w:szCs w:val="24"/>
              <w14:ligatures w14:val="standardContextual"/>
            </w:rPr>
          </w:pPr>
          <w:hyperlink w:anchor="_Toc227129423" w:history="1">
            <w:r w:rsidRPr="006A124B">
              <w:rPr>
                <w:rStyle w:val="Hipercze"/>
                <w:b/>
                <w:bCs/>
                <w:noProof/>
              </w:rPr>
              <w:t>II.</w:t>
            </w:r>
            <w:r>
              <w:rPr>
                <w:rFonts w:asciiTheme="minorHAnsi" w:eastAsiaTheme="minorEastAsia" w:hAnsiTheme="minorHAnsi" w:cstheme="minorBidi"/>
                <w:noProof/>
                <w:kern w:val="2"/>
                <w:sz w:val="24"/>
                <w:szCs w:val="24"/>
                <w14:ligatures w14:val="standardContextual"/>
              </w:rPr>
              <w:tab/>
            </w:r>
            <w:r w:rsidRPr="006A124B">
              <w:rPr>
                <w:rStyle w:val="Hipercze"/>
                <w:b/>
                <w:bCs/>
                <w:noProof/>
              </w:rPr>
              <w:t>Postępowanie.</w:t>
            </w:r>
            <w:r>
              <w:rPr>
                <w:noProof/>
                <w:webHidden/>
              </w:rPr>
              <w:tab/>
            </w:r>
            <w:r>
              <w:rPr>
                <w:noProof/>
                <w:webHidden/>
              </w:rPr>
              <w:fldChar w:fldCharType="begin"/>
            </w:r>
            <w:r>
              <w:rPr>
                <w:noProof/>
                <w:webHidden/>
              </w:rPr>
              <w:instrText xml:space="preserve"> PAGEREF _Toc227129423 \h </w:instrText>
            </w:r>
            <w:r>
              <w:rPr>
                <w:noProof/>
                <w:webHidden/>
              </w:rPr>
            </w:r>
            <w:r>
              <w:rPr>
                <w:noProof/>
                <w:webHidden/>
              </w:rPr>
              <w:fldChar w:fldCharType="separate"/>
            </w:r>
            <w:r w:rsidR="00F81D2B">
              <w:rPr>
                <w:noProof/>
                <w:webHidden/>
              </w:rPr>
              <w:t>3</w:t>
            </w:r>
            <w:r>
              <w:rPr>
                <w:noProof/>
                <w:webHidden/>
              </w:rPr>
              <w:fldChar w:fldCharType="end"/>
            </w:r>
          </w:hyperlink>
        </w:p>
        <w:p w14:paraId="6C56176F" w14:textId="7F059F39" w:rsidR="00EB76DD" w:rsidRDefault="00EB76DD">
          <w:pPr>
            <w:pStyle w:val="Spistreci2"/>
            <w:rPr>
              <w:rFonts w:asciiTheme="minorHAnsi" w:eastAsiaTheme="minorEastAsia" w:hAnsiTheme="minorHAnsi" w:cstheme="minorBidi"/>
              <w:noProof/>
              <w:kern w:val="2"/>
              <w:sz w:val="24"/>
              <w:szCs w:val="24"/>
              <w14:ligatures w14:val="standardContextual"/>
            </w:rPr>
          </w:pPr>
          <w:hyperlink w:anchor="_Toc227129424" w:history="1">
            <w:r w:rsidRPr="006A124B">
              <w:rPr>
                <w:rStyle w:val="Hipercze"/>
                <w:b/>
                <w:bCs/>
                <w:noProof/>
              </w:rPr>
              <w:t>III.</w:t>
            </w:r>
            <w:r>
              <w:rPr>
                <w:rFonts w:asciiTheme="minorHAnsi" w:eastAsiaTheme="minorEastAsia" w:hAnsiTheme="minorHAnsi" w:cstheme="minorBidi"/>
                <w:noProof/>
                <w:kern w:val="2"/>
                <w:sz w:val="24"/>
                <w:szCs w:val="24"/>
                <w14:ligatures w14:val="standardContextual"/>
              </w:rPr>
              <w:tab/>
            </w:r>
            <w:r w:rsidRPr="006A124B">
              <w:rPr>
                <w:rStyle w:val="Hipercze"/>
                <w:b/>
                <w:bCs/>
                <w:noProof/>
              </w:rPr>
              <w:t>Przedmiot zamówienia. Termin wykonania.</w:t>
            </w:r>
            <w:r>
              <w:rPr>
                <w:noProof/>
                <w:webHidden/>
              </w:rPr>
              <w:tab/>
            </w:r>
            <w:r>
              <w:rPr>
                <w:noProof/>
                <w:webHidden/>
              </w:rPr>
              <w:fldChar w:fldCharType="begin"/>
            </w:r>
            <w:r>
              <w:rPr>
                <w:noProof/>
                <w:webHidden/>
              </w:rPr>
              <w:instrText xml:space="preserve"> PAGEREF _Toc227129424 \h </w:instrText>
            </w:r>
            <w:r>
              <w:rPr>
                <w:noProof/>
                <w:webHidden/>
              </w:rPr>
            </w:r>
            <w:r>
              <w:rPr>
                <w:noProof/>
                <w:webHidden/>
              </w:rPr>
              <w:fldChar w:fldCharType="separate"/>
            </w:r>
            <w:r w:rsidR="00F81D2B">
              <w:rPr>
                <w:noProof/>
                <w:webHidden/>
              </w:rPr>
              <w:t>4</w:t>
            </w:r>
            <w:r>
              <w:rPr>
                <w:noProof/>
                <w:webHidden/>
              </w:rPr>
              <w:fldChar w:fldCharType="end"/>
            </w:r>
          </w:hyperlink>
        </w:p>
        <w:p w14:paraId="3DCDF01D" w14:textId="2591094F" w:rsidR="00EB76DD" w:rsidRDefault="00EB76DD">
          <w:pPr>
            <w:pStyle w:val="Spistreci2"/>
            <w:rPr>
              <w:rFonts w:asciiTheme="minorHAnsi" w:eastAsiaTheme="minorEastAsia" w:hAnsiTheme="minorHAnsi" w:cstheme="minorBidi"/>
              <w:noProof/>
              <w:kern w:val="2"/>
              <w:sz w:val="24"/>
              <w:szCs w:val="24"/>
              <w14:ligatures w14:val="standardContextual"/>
            </w:rPr>
          </w:pPr>
          <w:hyperlink w:anchor="_Toc227129425" w:history="1">
            <w:r w:rsidRPr="006A124B">
              <w:rPr>
                <w:rStyle w:val="Hipercze"/>
                <w:b/>
                <w:bCs/>
                <w:noProof/>
              </w:rPr>
              <w:t>IV.</w:t>
            </w:r>
            <w:r>
              <w:rPr>
                <w:rFonts w:asciiTheme="minorHAnsi" w:eastAsiaTheme="minorEastAsia" w:hAnsiTheme="minorHAnsi" w:cstheme="minorBidi"/>
                <w:noProof/>
                <w:kern w:val="2"/>
                <w:sz w:val="24"/>
                <w:szCs w:val="24"/>
                <w14:ligatures w14:val="standardContextual"/>
              </w:rPr>
              <w:tab/>
            </w:r>
            <w:r w:rsidRPr="006A124B">
              <w:rPr>
                <w:rStyle w:val="Hipercze"/>
                <w:b/>
                <w:bCs/>
                <w:noProof/>
              </w:rPr>
              <w:t>Oferty częściowe, oferty wariantowe.</w:t>
            </w:r>
            <w:r>
              <w:rPr>
                <w:noProof/>
                <w:webHidden/>
              </w:rPr>
              <w:tab/>
            </w:r>
            <w:r>
              <w:rPr>
                <w:noProof/>
                <w:webHidden/>
              </w:rPr>
              <w:fldChar w:fldCharType="begin"/>
            </w:r>
            <w:r>
              <w:rPr>
                <w:noProof/>
                <w:webHidden/>
              </w:rPr>
              <w:instrText xml:space="preserve"> PAGEREF _Toc227129425 \h </w:instrText>
            </w:r>
            <w:r>
              <w:rPr>
                <w:noProof/>
                <w:webHidden/>
              </w:rPr>
            </w:r>
            <w:r>
              <w:rPr>
                <w:noProof/>
                <w:webHidden/>
              </w:rPr>
              <w:fldChar w:fldCharType="separate"/>
            </w:r>
            <w:r w:rsidR="00F81D2B">
              <w:rPr>
                <w:noProof/>
                <w:webHidden/>
              </w:rPr>
              <w:t>4</w:t>
            </w:r>
            <w:r>
              <w:rPr>
                <w:noProof/>
                <w:webHidden/>
              </w:rPr>
              <w:fldChar w:fldCharType="end"/>
            </w:r>
          </w:hyperlink>
        </w:p>
        <w:p w14:paraId="20816CDE" w14:textId="6517F3D0" w:rsidR="00EB76DD" w:rsidRDefault="00EB76DD">
          <w:pPr>
            <w:pStyle w:val="Spistreci2"/>
            <w:rPr>
              <w:rFonts w:asciiTheme="minorHAnsi" w:eastAsiaTheme="minorEastAsia" w:hAnsiTheme="minorHAnsi" w:cstheme="minorBidi"/>
              <w:noProof/>
              <w:kern w:val="2"/>
              <w:sz w:val="24"/>
              <w:szCs w:val="24"/>
              <w14:ligatures w14:val="standardContextual"/>
            </w:rPr>
          </w:pPr>
          <w:hyperlink w:anchor="_Toc227129426" w:history="1">
            <w:r w:rsidRPr="006A124B">
              <w:rPr>
                <w:rStyle w:val="Hipercze"/>
                <w:b/>
                <w:bCs/>
                <w:noProof/>
              </w:rPr>
              <w:t>V.</w:t>
            </w:r>
            <w:r>
              <w:rPr>
                <w:rFonts w:asciiTheme="minorHAnsi" w:eastAsiaTheme="minorEastAsia" w:hAnsiTheme="minorHAnsi" w:cstheme="minorBidi"/>
                <w:noProof/>
                <w:kern w:val="2"/>
                <w:sz w:val="24"/>
                <w:szCs w:val="24"/>
                <w14:ligatures w14:val="standardContextual"/>
              </w:rPr>
              <w:tab/>
            </w:r>
            <w:r w:rsidRPr="006A124B">
              <w:rPr>
                <w:rStyle w:val="Hipercze"/>
                <w:b/>
                <w:bCs/>
                <w:noProof/>
              </w:rPr>
              <w:t>Kwalifikacja podmiotowa Wykonawców.</w:t>
            </w:r>
            <w:r>
              <w:rPr>
                <w:noProof/>
                <w:webHidden/>
              </w:rPr>
              <w:tab/>
            </w:r>
            <w:r>
              <w:rPr>
                <w:noProof/>
                <w:webHidden/>
              </w:rPr>
              <w:fldChar w:fldCharType="begin"/>
            </w:r>
            <w:r>
              <w:rPr>
                <w:noProof/>
                <w:webHidden/>
              </w:rPr>
              <w:instrText xml:space="preserve"> PAGEREF _Toc227129426 \h </w:instrText>
            </w:r>
            <w:r>
              <w:rPr>
                <w:noProof/>
                <w:webHidden/>
              </w:rPr>
            </w:r>
            <w:r>
              <w:rPr>
                <w:noProof/>
                <w:webHidden/>
              </w:rPr>
              <w:fldChar w:fldCharType="separate"/>
            </w:r>
            <w:r w:rsidR="00F81D2B">
              <w:rPr>
                <w:noProof/>
                <w:webHidden/>
              </w:rPr>
              <w:t>4</w:t>
            </w:r>
            <w:r>
              <w:rPr>
                <w:noProof/>
                <w:webHidden/>
              </w:rPr>
              <w:fldChar w:fldCharType="end"/>
            </w:r>
          </w:hyperlink>
        </w:p>
        <w:p w14:paraId="203A3C72" w14:textId="6287C97D" w:rsidR="00EB76DD" w:rsidRDefault="00EB76DD">
          <w:pPr>
            <w:pStyle w:val="Spistreci2"/>
            <w:rPr>
              <w:rFonts w:asciiTheme="minorHAnsi" w:eastAsiaTheme="minorEastAsia" w:hAnsiTheme="minorHAnsi" w:cstheme="minorBidi"/>
              <w:noProof/>
              <w:kern w:val="2"/>
              <w:sz w:val="24"/>
              <w:szCs w:val="24"/>
              <w14:ligatures w14:val="standardContextual"/>
            </w:rPr>
          </w:pPr>
          <w:hyperlink w:anchor="_Toc227129427" w:history="1">
            <w:r w:rsidRPr="006A124B">
              <w:rPr>
                <w:rStyle w:val="Hipercze"/>
                <w:b/>
                <w:bCs/>
                <w:noProof/>
              </w:rPr>
              <w:t>VI.</w:t>
            </w:r>
            <w:r>
              <w:rPr>
                <w:rFonts w:asciiTheme="minorHAnsi" w:eastAsiaTheme="minorEastAsia" w:hAnsiTheme="minorHAnsi" w:cstheme="minorBidi"/>
                <w:noProof/>
                <w:kern w:val="2"/>
                <w:sz w:val="24"/>
                <w:szCs w:val="24"/>
                <w14:ligatures w14:val="standardContextual"/>
              </w:rPr>
              <w:tab/>
            </w:r>
            <w:r w:rsidRPr="006A124B">
              <w:rPr>
                <w:rStyle w:val="Hipercze"/>
                <w:b/>
                <w:bCs/>
                <w:noProof/>
              </w:rPr>
              <w:t>Wykonawcy występujący wspólnie (konsorcjum).</w:t>
            </w:r>
            <w:r>
              <w:rPr>
                <w:noProof/>
                <w:webHidden/>
              </w:rPr>
              <w:tab/>
            </w:r>
            <w:r>
              <w:rPr>
                <w:noProof/>
                <w:webHidden/>
              </w:rPr>
              <w:fldChar w:fldCharType="begin"/>
            </w:r>
            <w:r>
              <w:rPr>
                <w:noProof/>
                <w:webHidden/>
              </w:rPr>
              <w:instrText xml:space="preserve"> PAGEREF _Toc227129427 \h </w:instrText>
            </w:r>
            <w:r>
              <w:rPr>
                <w:noProof/>
                <w:webHidden/>
              </w:rPr>
            </w:r>
            <w:r>
              <w:rPr>
                <w:noProof/>
                <w:webHidden/>
              </w:rPr>
              <w:fldChar w:fldCharType="separate"/>
            </w:r>
            <w:r w:rsidR="00F81D2B">
              <w:rPr>
                <w:noProof/>
                <w:webHidden/>
              </w:rPr>
              <w:t>6</w:t>
            </w:r>
            <w:r>
              <w:rPr>
                <w:noProof/>
                <w:webHidden/>
              </w:rPr>
              <w:fldChar w:fldCharType="end"/>
            </w:r>
          </w:hyperlink>
        </w:p>
        <w:p w14:paraId="752D92F0" w14:textId="396A3284" w:rsidR="00EB76DD" w:rsidRDefault="00EB76DD">
          <w:pPr>
            <w:pStyle w:val="Spistreci2"/>
            <w:rPr>
              <w:rFonts w:asciiTheme="minorHAnsi" w:eastAsiaTheme="minorEastAsia" w:hAnsiTheme="minorHAnsi" w:cstheme="minorBidi"/>
              <w:noProof/>
              <w:kern w:val="2"/>
              <w:sz w:val="24"/>
              <w:szCs w:val="24"/>
              <w14:ligatures w14:val="standardContextual"/>
            </w:rPr>
          </w:pPr>
          <w:hyperlink w:anchor="_Toc227129428" w:history="1">
            <w:r w:rsidRPr="006A124B">
              <w:rPr>
                <w:rStyle w:val="Hipercze"/>
                <w:b/>
                <w:bCs/>
                <w:noProof/>
              </w:rPr>
              <w:t>VII.</w:t>
            </w:r>
            <w:r>
              <w:rPr>
                <w:rFonts w:asciiTheme="minorHAnsi" w:eastAsiaTheme="minorEastAsia" w:hAnsiTheme="minorHAnsi" w:cstheme="minorBidi"/>
                <w:noProof/>
                <w:kern w:val="2"/>
                <w:sz w:val="24"/>
                <w:szCs w:val="24"/>
                <w14:ligatures w14:val="standardContextual"/>
              </w:rPr>
              <w:tab/>
            </w:r>
            <w:r w:rsidRPr="006A124B">
              <w:rPr>
                <w:rStyle w:val="Hipercze"/>
                <w:b/>
                <w:bCs/>
                <w:noProof/>
              </w:rPr>
              <w:t>Udostępnienie zasobów.</w:t>
            </w:r>
            <w:r>
              <w:rPr>
                <w:noProof/>
                <w:webHidden/>
              </w:rPr>
              <w:tab/>
            </w:r>
            <w:r>
              <w:rPr>
                <w:noProof/>
                <w:webHidden/>
              </w:rPr>
              <w:fldChar w:fldCharType="begin"/>
            </w:r>
            <w:r>
              <w:rPr>
                <w:noProof/>
                <w:webHidden/>
              </w:rPr>
              <w:instrText xml:space="preserve"> PAGEREF _Toc227129428 \h </w:instrText>
            </w:r>
            <w:r>
              <w:rPr>
                <w:noProof/>
                <w:webHidden/>
              </w:rPr>
            </w:r>
            <w:r>
              <w:rPr>
                <w:noProof/>
                <w:webHidden/>
              </w:rPr>
              <w:fldChar w:fldCharType="separate"/>
            </w:r>
            <w:r w:rsidR="00F81D2B">
              <w:rPr>
                <w:noProof/>
                <w:webHidden/>
              </w:rPr>
              <w:t>6</w:t>
            </w:r>
            <w:r>
              <w:rPr>
                <w:noProof/>
                <w:webHidden/>
              </w:rPr>
              <w:fldChar w:fldCharType="end"/>
            </w:r>
          </w:hyperlink>
        </w:p>
        <w:p w14:paraId="706B03DC" w14:textId="173F9C08" w:rsidR="00EB76DD" w:rsidRDefault="00EB76DD">
          <w:pPr>
            <w:pStyle w:val="Spistreci2"/>
            <w:tabs>
              <w:tab w:val="left" w:pos="993"/>
            </w:tabs>
            <w:rPr>
              <w:rFonts w:asciiTheme="minorHAnsi" w:eastAsiaTheme="minorEastAsia" w:hAnsiTheme="minorHAnsi" w:cstheme="minorBidi"/>
              <w:noProof/>
              <w:kern w:val="2"/>
              <w:sz w:val="24"/>
              <w:szCs w:val="24"/>
              <w14:ligatures w14:val="standardContextual"/>
            </w:rPr>
          </w:pPr>
          <w:hyperlink w:anchor="_Toc227129429" w:history="1">
            <w:r w:rsidRPr="006A124B">
              <w:rPr>
                <w:rStyle w:val="Hipercze"/>
                <w:b/>
                <w:bCs/>
                <w:noProof/>
              </w:rPr>
              <w:t>VIII.</w:t>
            </w:r>
            <w:r>
              <w:rPr>
                <w:rFonts w:asciiTheme="minorHAnsi" w:eastAsiaTheme="minorEastAsia" w:hAnsiTheme="minorHAnsi" w:cstheme="minorBidi"/>
                <w:noProof/>
                <w:kern w:val="2"/>
                <w:sz w:val="24"/>
                <w:szCs w:val="24"/>
                <w14:ligatures w14:val="standardContextual"/>
              </w:rPr>
              <w:tab/>
            </w:r>
            <w:r w:rsidRPr="006A124B">
              <w:rPr>
                <w:rStyle w:val="Hipercze"/>
                <w:b/>
                <w:bCs/>
                <w:noProof/>
              </w:rPr>
              <w:t>Podmiotowe środki dowodowe.</w:t>
            </w:r>
            <w:r>
              <w:rPr>
                <w:noProof/>
                <w:webHidden/>
              </w:rPr>
              <w:tab/>
            </w:r>
            <w:r>
              <w:rPr>
                <w:noProof/>
                <w:webHidden/>
              </w:rPr>
              <w:fldChar w:fldCharType="begin"/>
            </w:r>
            <w:r>
              <w:rPr>
                <w:noProof/>
                <w:webHidden/>
              </w:rPr>
              <w:instrText xml:space="preserve"> PAGEREF _Toc227129429 \h </w:instrText>
            </w:r>
            <w:r>
              <w:rPr>
                <w:noProof/>
                <w:webHidden/>
              </w:rPr>
            </w:r>
            <w:r>
              <w:rPr>
                <w:noProof/>
                <w:webHidden/>
              </w:rPr>
              <w:fldChar w:fldCharType="separate"/>
            </w:r>
            <w:r w:rsidR="00F81D2B">
              <w:rPr>
                <w:noProof/>
                <w:webHidden/>
              </w:rPr>
              <w:t>7</w:t>
            </w:r>
            <w:r>
              <w:rPr>
                <w:noProof/>
                <w:webHidden/>
              </w:rPr>
              <w:fldChar w:fldCharType="end"/>
            </w:r>
          </w:hyperlink>
        </w:p>
        <w:p w14:paraId="548006BB" w14:textId="1E3DBF2D" w:rsidR="00EB76DD" w:rsidRDefault="00EB76DD">
          <w:pPr>
            <w:pStyle w:val="Spistreci2"/>
            <w:rPr>
              <w:rFonts w:asciiTheme="minorHAnsi" w:eastAsiaTheme="minorEastAsia" w:hAnsiTheme="minorHAnsi" w:cstheme="minorBidi"/>
              <w:noProof/>
              <w:kern w:val="2"/>
              <w:sz w:val="24"/>
              <w:szCs w:val="24"/>
              <w14:ligatures w14:val="standardContextual"/>
            </w:rPr>
          </w:pPr>
          <w:hyperlink w:anchor="_Toc227129430" w:history="1">
            <w:r w:rsidRPr="006A124B">
              <w:rPr>
                <w:rStyle w:val="Hipercze"/>
                <w:b/>
                <w:bCs/>
                <w:noProof/>
              </w:rPr>
              <w:t>IX.</w:t>
            </w:r>
            <w:r>
              <w:rPr>
                <w:rFonts w:asciiTheme="minorHAnsi" w:eastAsiaTheme="minorEastAsia" w:hAnsiTheme="minorHAnsi" w:cstheme="minorBidi"/>
                <w:noProof/>
                <w:kern w:val="2"/>
                <w:sz w:val="24"/>
                <w:szCs w:val="24"/>
                <w14:ligatures w14:val="standardContextual"/>
              </w:rPr>
              <w:tab/>
            </w:r>
            <w:r w:rsidRPr="006A124B">
              <w:rPr>
                <w:rStyle w:val="Hipercze"/>
                <w:b/>
                <w:bCs/>
                <w:noProof/>
              </w:rPr>
              <w:t>Przedmiotowe środki dowodowe oraz pozostałe dokumenty i oświadczenia.</w:t>
            </w:r>
            <w:r>
              <w:rPr>
                <w:noProof/>
                <w:webHidden/>
              </w:rPr>
              <w:tab/>
            </w:r>
            <w:r>
              <w:rPr>
                <w:noProof/>
                <w:webHidden/>
              </w:rPr>
              <w:fldChar w:fldCharType="begin"/>
            </w:r>
            <w:r>
              <w:rPr>
                <w:noProof/>
                <w:webHidden/>
              </w:rPr>
              <w:instrText xml:space="preserve"> PAGEREF _Toc227129430 \h </w:instrText>
            </w:r>
            <w:r>
              <w:rPr>
                <w:noProof/>
                <w:webHidden/>
              </w:rPr>
            </w:r>
            <w:r>
              <w:rPr>
                <w:noProof/>
                <w:webHidden/>
              </w:rPr>
              <w:fldChar w:fldCharType="separate"/>
            </w:r>
            <w:r w:rsidR="00F81D2B">
              <w:rPr>
                <w:noProof/>
                <w:webHidden/>
              </w:rPr>
              <w:t>9</w:t>
            </w:r>
            <w:r>
              <w:rPr>
                <w:noProof/>
                <w:webHidden/>
              </w:rPr>
              <w:fldChar w:fldCharType="end"/>
            </w:r>
          </w:hyperlink>
        </w:p>
        <w:p w14:paraId="4E8F1EDB" w14:textId="2B915C88" w:rsidR="00EB76DD" w:rsidRDefault="00EB76DD">
          <w:pPr>
            <w:pStyle w:val="Spistreci2"/>
            <w:rPr>
              <w:rFonts w:asciiTheme="minorHAnsi" w:eastAsiaTheme="minorEastAsia" w:hAnsiTheme="minorHAnsi" w:cstheme="minorBidi"/>
              <w:noProof/>
              <w:kern w:val="2"/>
              <w:sz w:val="24"/>
              <w:szCs w:val="24"/>
              <w14:ligatures w14:val="standardContextual"/>
            </w:rPr>
          </w:pPr>
          <w:hyperlink w:anchor="_Toc227129431" w:history="1">
            <w:r w:rsidRPr="006A124B">
              <w:rPr>
                <w:rStyle w:val="Hipercze"/>
                <w:b/>
                <w:bCs/>
                <w:noProof/>
              </w:rPr>
              <w:t>X.</w:t>
            </w:r>
            <w:r>
              <w:rPr>
                <w:rFonts w:asciiTheme="minorHAnsi" w:eastAsiaTheme="minorEastAsia" w:hAnsiTheme="minorHAnsi" w:cstheme="minorBidi"/>
                <w:noProof/>
                <w:kern w:val="2"/>
                <w:sz w:val="24"/>
                <w:szCs w:val="24"/>
                <w14:ligatures w14:val="standardContextual"/>
              </w:rPr>
              <w:tab/>
            </w:r>
            <w:r w:rsidRPr="006A124B">
              <w:rPr>
                <w:rStyle w:val="Hipercze"/>
                <w:b/>
                <w:bCs/>
                <w:noProof/>
              </w:rPr>
              <w:t>Podwykonawstwo.</w:t>
            </w:r>
            <w:r>
              <w:rPr>
                <w:noProof/>
                <w:webHidden/>
              </w:rPr>
              <w:tab/>
            </w:r>
            <w:r>
              <w:rPr>
                <w:noProof/>
                <w:webHidden/>
              </w:rPr>
              <w:fldChar w:fldCharType="begin"/>
            </w:r>
            <w:r>
              <w:rPr>
                <w:noProof/>
                <w:webHidden/>
              </w:rPr>
              <w:instrText xml:space="preserve"> PAGEREF _Toc227129431 \h </w:instrText>
            </w:r>
            <w:r>
              <w:rPr>
                <w:noProof/>
                <w:webHidden/>
              </w:rPr>
            </w:r>
            <w:r>
              <w:rPr>
                <w:noProof/>
                <w:webHidden/>
              </w:rPr>
              <w:fldChar w:fldCharType="separate"/>
            </w:r>
            <w:r w:rsidR="00F81D2B">
              <w:rPr>
                <w:noProof/>
                <w:webHidden/>
              </w:rPr>
              <w:t>10</w:t>
            </w:r>
            <w:r>
              <w:rPr>
                <w:noProof/>
                <w:webHidden/>
              </w:rPr>
              <w:fldChar w:fldCharType="end"/>
            </w:r>
          </w:hyperlink>
        </w:p>
        <w:p w14:paraId="639F991D" w14:textId="0A7FE109" w:rsidR="00EB76DD" w:rsidRDefault="00EB76DD">
          <w:pPr>
            <w:pStyle w:val="Spistreci2"/>
            <w:rPr>
              <w:rFonts w:asciiTheme="minorHAnsi" w:eastAsiaTheme="minorEastAsia" w:hAnsiTheme="minorHAnsi" w:cstheme="minorBidi"/>
              <w:noProof/>
              <w:kern w:val="2"/>
              <w:sz w:val="24"/>
              <w:szCs w:val="24"/>
              <w14:ligatures w14:val="standardContextual"/>
            </w:rPr>
          </w:pPr>
          <w:hyperlink w:anchor="_Toc227129432" w:history="1">
            <w:r w:rsidRPr="006A124B">
              <w:rPr>
                <w:rStyle w:val="Hipercze"/>
                <w:b/>
                <w:bCs/>
                <w:noProof/>
              </w:rPr>
              <w:t>XI.</w:t>
            </w:r>
            <w:r>
              <w:rPr>
                <w:rFonts w:asciiTheme="minorHAnsi" w:eastAsiaTheme="minorEastAsia" w:hAnsiTheme="minorHAnsi" w:cstheme="minorBidi"/>
                <w:noProof/>
                <w:kern w:val="2"/>
                <w:sz w:val="24"/>
                <w:szCs w:val="24"/>
                <w14:ligatures w14:val="standardContextual"/>
              </w:rPr>
              <w:tab/>
            </w:r>
            <w:r w:rsidRPr="006A124B">
              <w:rPr>
                <w:rStyle w:val="Hipercze"/>
                <w:b/>
                <w:bCs/>
                <w:noProof/>
              </w:rPr>
              <w:t>Wadium.</w:t>
            </w:r>
            <w:r>
              <w:rPr>
                <w:noProof/>
                <w:webHidden/>
              </w:rPr>
              <w:tab/>
            </w:r>
            <w:r>
              <w:rPr>
                <w:noProof/>
                <w:webHidden/>
              </w:rPr>
              <w:fldChar w:fldCharType="begin"/>
            </w:r>
            <w:r>
              <w:rPr>
                <w:noProof/>
                <w:webHidden/>
              </w:rPr>
              <w:instrText xml:space="preserve"> PAGEREF _Toc227129432 \h </w:instrText>
            </w:r>
            <w:r>
              <w:rPr>
                <w:noProof/>
                <w:webHidden/>
              </w:rPr>
            </w:r>
            <w:r>
              <w:rPr>
                <w:noProof/>
                <w:webHidden/>
              </w:rPr>
              <w:fldChar w:fldCharType="separate"/>
            </w:r>
            <w:r w:rsidR="00F81D2B">
              <w:rPr>
                <w:noProof/>
                <w:webHidden/>
              </w:rPr>
              <w:t>10</w:t>
            </w:r>
            <w:r>
              <w:rPr>
                <w:noProof/>
                <w:webHidden/>
              </w:rPr>
              <w:fldChar w:fldCharType="end"/>
            </w:r>
          </w:hyperlink>
        </w:p>
        <w:p w14:paraId="7CC1DA67" w14:textId="0A151E20" w:rsidR="00EB76DD" w:rsidRDefault="00EB76DD">
          <w:pPr>
            <w:pStyle w:val="Spistreci2"/>
            <w:rPr>
              <w:rFonts w:asciiTheme="minorHAnsi" w:eastAsiaTheme="minorEastAsia" w:hAnsiTheme="minorHAnsi" w:cstheme="minorBidi"/>
              <w:noProof/>
              <w:kern w:val="2"/>
              <w:sz w:val="24"/>
              <w:szCs w:val="24"/>
              <w14:ligatures w14:val="standardContextual"/>
            </w:rPr>
          </w:pPr>
          <w:hyperlink w:anchor="_Toc227129433" w:history="1">
            <w:r w:rsidRPr="006A124B">
              <w:rPr>
                <w:rStyle w:val="Hipercze"/>
                <w:b/>
                <w:bCs/>
                <w:noProof/>
              </w:rPr>
              <w:t>XII.</w:t>
            </w:r>
            <w:r>
              <w:rPr>
                <w:rFonts w:asciiTheme="minorHAnsi" w:eastAsiaTheme="minorEastAsia" w:hAnsiTheme="minorHAnsi" w:cstheme="minorBidi"/>
                <w:noProof/>
                <w:kern w:val="2"/>
                <w:sz w:val="24"/>
                <w:szCs w:val="24"/>
                <w14:ligatures w14:val="standardContextual"/>
              </w:rPr>
              <w:tab/>
            </w:r>
            <w:r w:rsidRPr="006A124B">
              <w:rPr>
                <w:rStyle w:val="Hipercze"/>
                <w:b/>
                <w:bCs/>
                <w:noProof/>
              </w:rPr>
              <w:t>Opis sposobu przygotowania oferty.</w:t>
            </w:r>
            <w:r>
              <w:rPr>
                <w:noProof/>
                <w:webHidden/>
              </w:rPr>
              <w:tab/>
            </w:r>
            <w:r>
              <w:rPr>
                <w:noProof/>
                <w:webHidden/>
              </w:rPr>
              <w:fldChar w:fldCharType="begin"/>
            </w:r>
            <w:r>
              <w:rPr>
                <w:noProof/>
                <w:webHidden/>
              </w:rPr>
              <w:instrText xml:space="preserve"> PAGEREF _Toc227129433 \h </w:instrText>
            </w:r>
            <w:r>
              <w:rPr>
                <w:noProof/>
                <w:webHidden/>
              </w:rPr>
            </w:r>
            <w:r>
              <w:rPr>
                <w:noProof/>
                <w:webHidden/>
              </w:rPr>
              <w:fldChar w:fldCharType="separate"/>
            </w:r>
            <w:r w:rsidR="00F81D2B">
              <w:rPr>
                <w:noProof/>
                <w:webHidden/>
              </w:rPr>
              <w:t>10</w:t>
            </w:r>
            <w:r>
              <w:rPr>
                <w:noProof/>
                <w:webHidden/>
              </w:rPr>
              <w:fldChar w:fldCharType="end"/>
            </w:r>
          </w:hyperlink>
        </w:p>
        <w:p w14:paraId="33E49EB3" w14:textId="701124CF" w:rsidR="00EB76DD" w:rsidRDefault="00EB76DD">
          <w:pPr>
            <w:pStyle w:val="Spistreci2"/>
            <w:tabs>
              <w:tab w:val="left" w:pos="993"/>
            </w:tabs>
            <w:rPr>
              <w:rFonts w:asciiTheme="minorHAnsi" w:eastAsiaTheme="minorEastAsia" w:hAnsiTheme="minorHAnsi" w:cstheme="minorBidi"/>
              <w:noProof/>
              <w:kern w:val="2"/>
              <w:sz w:val="24"/>
              <w:szCs w:val="24"/>
              <w14:ligatures w14:val="standardContextual"/>
            </w:rPr>
          </w:pPr>
          <w:hyperlink w:anchor="_Toc227129434" w:history="1">
            <w:r w:rsidRPr="006A124B">
              <w:rPr>
                <w:rStyle w:val="Hipercze"/>
                <w:b/>
                <w:bCs/>
                <w:noProof/>
              </w:rPr>
              <w:t>XIII.</w:t>
            </w:r>
            <w:r>
              <w:rPr>
                <w:rFonts w:asciiTheme="minorHAnsi" w:eastAsiaTheme="minorEastAsia" w:hAnsiTheme="minorHAnsi" w:cstheme="minorBidi"/>
                <w:noProof/>
                <w:kern w:val="2"/>
                <w:sz w:val="24"/>
                <w:szCs w:val="24"/>
                <w14:ligatures w14:val="standardContextual"/>
              </w:rPr>
              <w:tab/>
            </w:r>
            <w:r w:rsidRPr="006A124B">
              <w:rPr>
                <w:rStyle w:val="Hipercze"/>
                <w:b/>
                <w:bCs/>
                <w:noProof/>
              </w:rPr>
              <w:t>Miejsce, termin składania i otwarcia ofert oraz termin związania ofertą</w:t>
            </w:r>
            <w:r>
              <w:rPr>
                <w:noProof/>
                <w:webHidden/>
              </w:rPr>
              <w:tab/>
            </w:r>
            <w:r>
              <w:rPr>
                <w:noProof/>
                <w:webHidden/>
              </w:rPr>
              <w:fldChar w:fldCharType="begin"/>
            </w:r>
            <w:r>
              <w:rPr>
                <w:noProof/>
                <w:webHidden/>
              </w:rPr>
              <w:instrText xml:space="preserve"> PAGEREF _Toc227129434 \h </w:instrText>
            </w:r>
            <w:r>
              <w:rPr>
                <w:noProof/>
                <w:webHidden/>
              </w:rPr>
            </w:r>
            <w:r>
              <w:rPr>
                <w:noProof/>
                <w:webHidden/>
              </w:rPr>
              <w:fldChar w:fldCharType="separate"/>
            </w:r>
            <w:r w:rsidR="00F81D2B">
              <w:rPr>
                <w:noProof/>
                <w:webHidden/>
              </w:rPr>
              <w:t>12</w:t>
            </w:r>
            <w:r>
              <w:rPr>
                <w:noProof/>
                <w:webHidden/>
              </w:rPr>
              <w:fldChar w:fldCharType="end"/>
            </w:r>
          </w:hyperlink>
        </w:p>
        <w:p w14:paraId="64A9077A" w14:textId="01F00C9E" w:rsidR="00EB76DD" w:rsidRDefault="00EB76DD">
          <w:pPr>
            <w:pStyle w:val="Spistreci2"/>
            <w:rPr>
              <w:rFonts w:asciiTheme="minorHAnsi" w:eastAsiaTheme="minorEastAsia" w:hAnsiTheme="minorHAnsi" w:cstheme="minorBidi"/>
              <w:noProof/>
              <w:kern w:val="2"/>
              <w:sz w:val="24"/>
              <w:szCs w:val="24"/>
              <w14:ligatures w14:val="standardContextual"/>
            </w:rPr>
          </w:pPr>
          <w:hyperlink w:anchor="_Toc227129435" w:history="1">
            <w:r w:rsidRPr="006A124B">
              <w:rPr>
                <w:rStyle w:val="Hipercze"/>
                <w:b/>
                <w:bCs/>
                <w:noProof/>
              </w:rPr>
              <w:t>XIV.</w:t>
            </w:r>
            <w:r>
              <w:rPr>
                <w:rFonts w:asciiTheme="minorHAnsi" w:eastAsiaTheme="minorEastAsia" w:hAnsiTheme="minorHAnsi" w:cstheme="minorBidi"/>
                <w:noProof/>
                <w:kern w:val="2"/>
                <w:sz w:val="24"/>
                <w:szCs w:val="24"/>
                <w14:ligatures w14:val="standardContextual"/>
              </w:rPr>
              <w:tab/>
            </w:r>
            <w:r w:rsidRPr="006A124B">
              <w:rPr>
                <w:rStyle w:val="Hipercze"/>
                <w:b/>
                <w:bCs/>
                <w:noProof/>
              </w:rPr>
              <w:t>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_Toc227129435 \h </w:instrText>
            </w:r>
            <w:r>
              <w:rPr>
                <w:noProof/>
                <w:webHidden/>
              </w:rPr>
            </w:r>
            <w:r>
              <w:rPr>
                <w:noProof/>
                <w:webHidden/>
              </w:rPr>
              <w:fldChar w:fldCharType="separate"/>
            </w:r>
            <w:r w:rsidR="00F81D2B">
              <w:rPr>
                <w:noProof/>
                <w:webHidden/>
              </w:rPr>
              <w:t>12</w:t>
            </w:r>
            <w:r>
              <w:rPr>
                <w:noProof/>
                <w:webHidden/>
              </w:rPr>
              <w:fldChar w:fldCharType="end"/>
            </w:r>
          </w:hyperlink>
        </w:p>
        <w:p w14:paraId="4390B3FA" w14:textId="0F9BD352" w:rsidR="00EB76DD" w:rsidRDefault="00EB76DD">
          <w:pPr>
            <w:pStyle w:val="Spistreci2"/>
            <w:rPr>
              <w:rFonts w:asciiTheme="minorHAnsi" w:eastAsiaTheme="minorEastAsia" w:hAnsiTheme="minorHAnsi" w:cstheme="minorBidi"/>
              <w:noProof/>
              <w:kern w:val="2"/>
              <w:sz w:val="24"/>
              <w:szCs w:val="24"/>
              <w14:ligatures w14:val="standardContextual"/>
            </w:rPr>
          </w:pPr>
          <w:hyperlink w:anchor="_Toc227129436" w:history="1">
            <w:r w:rsidRPr="006A124B">
              <w:rPr>
                <w:rStyle w:val="Hipercze"/>
                <w:b/>
                <w:bCs/>
                <w:noProof/>
              </w:rPr>
              <w:t>XV.</w:t>
            </w:r>
            <w:r>
              <w:rPr>
                <w:rFonts w:asciiTheme="minorHAnsi" w:eastAsiaTheme="minorEastAsia" w:hAnsiTheme="minorHAnsi" w:cstheme="minorBidi"/>
                <w:noProof/>
                <w:kern w:val="2"/>
                <w:sz w:val="24"/>
                <w:szCs w:val="24"/>
                <w14:ligatures w14:val="standardContextual"/>
              </w:rPr>
              <w:tab/>
            </w:r>
            <w:r w:rsidRPr="006A124B">
              <w:rPr>
                <w:rStyle w:val="Hipercze"/>
                <w:b/>
                <w:bCs/>
                <w:noProof/>
              </w:rPr>
              <w:t>Opis sposobu obliczenia ceny</w:t>
            </w:r>
            <w:r>
              <w:rPr>
                <w:noProof/>
                <w:webHidden/>
              </w:rPr>
              <w:tab/>
            </w:r>
            <w:r>
              <w:rPr>
                <w:noProof/>
                <w:webHidden/>
              </w:rPr>
              <w:fldChar w:fldCharType="begin"/>
            </w:r>
            <w:r>
              <w:rPr>
                <w:noProof/>
                <w:webHidden/>
              </w:rPr>
              <w:instrText xml:space="preserve"> PAGEREF _Toc227129436 \h </w:instrText>
            </w:r>
            <w:r>
              <w:rPr>
                <w:noProof/>
                <w:webHidden/>
              </w:rPr>
            </w:r>
            <w:r>
              <w:rPr>
                <w:noProof/>
                <w:webHidden/>
              </w:rPr>
              <w:fldChar w:fldCharType="separate"/>
            </w:r>
            <w:r w:rsidR="00F81D2B">
              <w:rPr>
                <w:noProof/>
                <w:webHidden/>
              </w:rPr>
              <w:t>12</w:t>
            </w:r>
            <w:r>
              <w:rPr>
                <w:noProof/>
                <w:webHidden/>
              </w:rPr>
              <w:fldChar w:fldCharType="end"/>
            </w:r>
          </w:hyperlink>
        </w:p>
        <w:p w14:paraId="215563CD" w14:textId="629C0D94" w:rsidR="00EB76DD" w:rsidRDefault="00EB76DD">
          <w:pPr>
            <w:pStyle w:val="Spistreci2"/>
            <w:rPr>
              <w:rFonts w:asciiTheme="minorHAnsi" w:eastAsiaTheme="minorEastAsia" w:hAnsiTheme="minorHAnsi" w:cstheme="minorBidi"/>
              <w:noProof/>
              <w:kern w:val="2"/>
              <w:sz w:val="24"/>
              <w:szCs w:val="24"/>
              <w14:ligatures w14:val="standardContextual"/>
            </w:rPr>
          </w:pPr>
          <w:hyperlink w:anchor="_Toc227129437" w:history="1">
            <w:r w:rsidRPr="006A124B">
              <w:rPr>
                <w:rStyle w:val="Hipercze"/>
                <w:b/>
                <w:bCs/>
                <w:noProof/>
              </w:rPr>
              <w:t>XVI.</w:t>
            </w:r>
            <w:r>
              <w:rPr>
                <w:rFonts w:asciiTheme="minorHAnsi" w:eastAsiaTheme="minorEastAsia" w:hAnsiTheme="minorHAnsi" w:cstheme="minorBidi"/>
                <w:noProof/>
                <w:kern w:val="2"/>
                <w:sz w:val="24"/>
                <w:szCs w:val="24"/>
                <w14:ligatures w14:val="standardContextual"/>
              </w:rPr>
              <w:tab/>
            </w:r>
            <w:r w:rsidRPr="006A124B">
              <w:rPr>
                <w:rStyle w:val="Hipercze"/>
                <w:b/>
                <w:bCs/>
                <w:noProof/>
              </w:rPr>
              <w:t>Kryteria oceny ofert</w:t>
            </w:r>
            <w:r>
              <w:rPr>
                <w:noProof/>
                <w:webHidden/>
              </w:rPr>
              <w:tab/>
            </w:r>
            <w:r>
              <w:rPr>
                <w:noProof/>
                <w:webHidden/>
              </w:rPr>
              <w:fldChar w:fldCharType="begin"/>
            </w:r>
            <w:r>
              <w:rPr>
                <w:noProof/>
                <w:webHidden/>
              </w:rPr>
              <w:instrText xml:space="preserve"> PAGEREF _Toc227129437 \h </w:instrText>
            </w:r>
            <w:r>
              <w:rPr>
                <w:noProof/>
                <w:webHidden/>
              </w:rPr>
            </w:r>
            <w:r>
              <w:rPr>
                <w:noProof/>
                <w:webHidden/>
              </w:rPr>
              <w:fldChar w:fldCharType="separate"/>
            </w:r>
            <w:r w:rsidR="00F81D2B">
              <w:rPr>
                <w:noProof/>
                <w:webHidden/>
              </w:rPr>
              <w:t>13</w:t>
            </w:r>
            <w:r>
              <w:rPr>
                <w:noProof/>
                <w:webHidden/>
              </w:rPr>
              <w:fldChar w:fldCharType="end"/>
            </w:r>
          </w:hyperlink>
        </w:p>
        <w:p w14:paraId="63E26B1D" w14:textId="02F4DEB8" w:rsidR="00EB76DD" w:rsidRDefault="00EB76DD">
          <w:pPr>
            <w:pStyle w:val="Spistreci2"/>
            <w:tabs>
              <w:tab w:val="left" w:pos="1200"/>
            </w:tabs>
            <w:rPr>
              <w:rFonts w:asciiTheme="minorHAnsi" w:eastAsiaTheme="minorEastAsia" w:hAnsiTheme="minorHAnsi" w:cstheme="minorBidi"/>
              <w:noProof/>
              <w:kern w:val="2"/>
              <w:sz w:val="24"/>
              <w:szCs w:val="24"/>
              <w14:ligatures w14:val="standardContextual"/>
            </w:rPr>
          </w:pPr>
          <w:hyperlink w:anchor="_Toc227129438" w:history="1">
            <w:r w:rsidRPr="006A124B">
              <w:rPr>
                <w:rStyle w:val="Hipercze"/>
                <w:b/>
                <w:bCs/>
                <w:noProof/>
              </w:rPr>
              <w:t>XVII.</w:t>
            </w:r>
            <w:r>
              <w:rPr>
                <w:rFonts w:asciiTheme="minorHAnsi" w:eastAsiaTheme="minorEastAsia" w:hAnsiTheme="minorHAnsi" w:cstheme="minorBidi"/>
                <w:noProof/>
                <w:kern w:val="2"/>
                <w:sz w:val="24"/>
                <w:szCs w:val="24"/>
                <w14:ligatures w14:val="standardContextual"/>
              </w:rPr>
              <w:tab/>
            </w:r>
            <w:r w:rsidRPr="006A124B">
              <w:rPr>
                <w:rStyle w:val="Hipercze"/>
                <w:b/>
                <w:bCs/>
                <w:noProof/>
              </w:rPr>
              <w:t>Aukcja elektroniczna</w:t>
            </w:r>
            <w:r>
              <w:rPr>
                <w:noProof/>
                <w:webHidden/>
              </w:rPr>
              <w:tab/>
            </w:r>
            <w:r>
              <w:rPr>
                <w:noProof/>
                <w:webHidden/>
              </w:rPr>
              <w:fldChar w:fldCharType="begin"/>
            </w:r>
            <w:r>
              <w:rPr>
                <w:noProof/>
                <w:webHidden/>
              </w:rPr>
              <w:instrText xml:space="preserve"> PAGEREF _Toc227129438 \h </w:instrText>
            </w:r>
            <w:r>
              <w:rPr>
                <w:noProof/>
                <w:webHidden/>
              </w:rPr>
            </w:r>
            <w:r>
              <w:rPr>
                <w:noProof/>
                <w:webHidden/>
              </w:rPr>
              <w:fldChar w:fldCharType="separate"/>
            </w:r>
            <w:r w:rsidR="00F81D2B">
              <w:rPr>
                <w:noProof/>
                <w:webHidden/>
              </w:rPr>
              <w:t>13</w:t>
            </w:r>
            <w:r>
              <w:rPr>
                <w:noProof/>
                <w:webHidden/>
              </w:rPr>
              <w:fldChar w:fldCharType="end"/>
            </w:r>
          </w:hyperlink>
        </w:p>
        <w:p w14:paraId="003427DB" w14:textId="3185BD99" w:rsidR="00EB76DD" w:rsidRDefault="00EB76DD">
          <w:pPr>
            <w:pStyle w:val="Spistreci2"/>
            <w:tabs>
              <w:tab w:val="left" w:pos="1200"/>
            </w:tabs>
            <w:rPr>
              <w:rFonts w:asciiTheme="minorHAnsi" w:eastAsiaTheme="minorEastAsia" w:hAnsiTheme="minorHAnsi" w:cstheme="minorBidi"/>
              <w:noProof/>
              <w:kern w:val="2"/>
              <w:sz w:val="24"/>
              <w:szCs w:val="24"/>
              <w14:ligatures w14:val="standardContextual"/>
            </w:rPr>
          </w:pPr>
          <w:hyperlink w:anchor="_Toc227129439" w:history="1">
            <w:r w:rsidRPr="006A124B">
              <w:rPr>
                <w:rStyle w:val="Hipercze"/>
                <w:b/>
                <w:bCs/>
                <w:noProof/>
              </w:rPr>
              <w:t>XVIII.</w:t>
            </w:r>
            <w:r>
              <w:rPr>
                <w:rFonts w:asciiTheme="minorHAnsi" w:eastAsiaTheme="minorEastAsia" w:hAnsiTheme="minorHAnsi" w:cstheme="minorBidi"/>
                <w:noProof/>
                <w:kern w:val="2"/>
                <w:sz w:val="24"/>
                <w:szCs w:val="24"/>
                <w14:ligatures w14:val="standardContextual"/>
              </w:rPr>
              <w:tab/>
            </w:r>
            <w:r w:rsidRPr="006A124B">
              <w:rPr>
                <w:rStyle w:val="Hipercze"/>
                <w:b/>
                <w:bCs/>
                <w:noProof/>
              </w:rPr>
              <w:t>Kolejność podejmowania czynności przez Zamawiającego</w:t>
            </w:r>
            <w:r>
              <w:rPr>
                <w:noProof/>
                <w:webHidden/>
              </w:rPr>
              <w:tab/>
            </w:r>
            <w:r>
              <w:rPr>
                <w:noProof/>
                <w:webHidden/>
              </w:rPr>
              <w:fldChar w:fldCharType="begin"/>
            </w:r>
            <w:r>
              <w:rPr>
                <w:noProof/>
                <w:webHidden/>
              </w:rPr>
              <w:instrText xml:space="preserve"> PAGEREF _Toc227129439 \h </w:instrText>
            </w:r>
            <w:r>
              <w:rPr>
                <w:noProof/>
                <w:webHidden/>
              </w:rPr>
            </w:r>
            <w:r>
              <w:rPr>
                <w:noProof/>
                <w:webHidden/>
              </w:rPr>
              <w:fldChar w:fldCharType="separate"/>
            </w:r>
            <w:r w:rsidR="00F81D2B">
              <w:rPr>
                <w:noProof/>
                <w:webHidden/>
              </w:rPr>
              <w:t>13</w:t>
            </w:r>
            <w:r>
              <w:rPr>
                <w:noProof/>
                <w:webHidden/>
              </w:rPr>
              <w:fldChar w:fldCharType="end"/>
            </w:r>
          </w:hyperlink>
        </w:p>
        <w:p w14:paraId="6BE9BABF" w14:textId="68C8AE13" w:rsidR="00EB76DD" w:rsidRDefault="00EB76DD">
          <w:pPr>
            <w:pStyle w:val="Spistreci2"/>
            <w:rPr>
              <w:rFonts w:asciiTheme="minorHAnsi" w:eastAsiaTheme="minorEastAsia" w:hAnsiTheme="minorHAnsi" w:cstheme="minorBidi"/>
              <w:noProof/>
              <w:kern w:val="2"/>
              <w:sz w:val="24"/>
              <w:szCs w:val="24"/>
              <w14:ligatures w14:val="standardContextual"/>
            </w:rPr>
          </w:pPr>
          <w:hyperlink w:anchor="_Toc227129440" w:history="1">
            <w:r w:rsidRPr="006A124B">
              <w:rPr>
                <w:rStyle w:val="Hipercze"/>
                <w:b/>
                <w:bCs/>
                <w:noProof/>
              </w:rPr>
              <w:t>XIX.</w:t>
            </w:r>
            <w:r>
              <w:rPr>
                <w:rFonts w:asciiTheme="minorHAnsi" w:eastAsiaTheme="minorEastAsia" w:hAnsiTheme="minorHAnsi" w:cstheme="minorBidi"/>
                <w:noProof/>
                <w:kern w:val="2"/>
                <w:sz w:val="24"/>
                <w:szCs w:val="24"/>
                <w14:ligatures w14:val="standardContextual"/>
              </w:rPr>
              <w:tab/>
            </w:r>
            <w:r w:rsidRPr="006A124B">
              <w:rPr>
                <w:rStyle w:val="Hipercze"/>
                <w:b/>
                <w:bCs/>
                <w:noProof/>
              </w:rPr>
              <w:t>Zabezpieczenie należytego wykonywania umowy</w:t>
            </w:r>
            <w:r>
              <w:rPr>
                <w:noProof/>
                <w:webHidden/>
              </w:rPr>
              <w:tab/>
            </w:r>
            <w:r>
              <w:rPr>
                <w:noProof/>
                <w:webHidden/>
              </w:rPr>
              <w:fldChar w:fldCharType="begin"/>
            </w:r>
            <w:r>
              <w:rPr>
                <w:noProof/>
                <w:webHidden/>
              </w:rPr>
              <w:instrText xml:space="preserve"> PAGEREF _Toc227129440 \h </w:instrText>
            </w:r>
            <w:r>
              <w:rPr>
                <w:noProof/>
                <w:webHidden/>
              </w:rPr>
            </w:r>
            <w:r>
              <w:rPr>
                <w:noProof/>
                <w:webHidden/>
              </w:rPr>
              <w:fldChar w:fldCharType="separate"/>
            </w:r>
            <w:r w:rsidR="00F81D2B">
              <w:rPr>
                <w:noProof/>
                <w:webHidden/>
              </w:rPr>
              <w:t>13</w:t>
            </w:r>
            <w:r>
              <w:rPr>
                <w:noProof/>
                <w:webHidden/>
              </w:rPr>
              <w:fldChar w:fldCharType="end"/>
            </w:r>
          </w:hyperlink>
        </w:p>
        <w:p w14:paraId="00AE2874" w14:textId="09181B9B" w:rsidR="00EB76DD" w:rsidRDefault="00EB76DD">
          <w:pPr>
            <w:pStyle w:val="Spistreci2"/>
            <w:rPr>
              <w:rFonts w:asciiTheme="minorHAnsi" w:eastAsiaTheme="minorEastAsia" w:hAnsiTheme="minorHAnsi" w:cstheme="minorBidi"/>
              <w:noProof/>
              <w:kern w:val="2"/>
              <w:sz w:val="24"/>
              <w:szCs w:val="24"/>
              <w14:ligatures w14:val="standardContextual"/>
            </w:rPr>
          </w:pPr>
          <w:hyperlink w:anchor="_Toc227129441" w:history="1">
            <w:r w:rsidRPr="006A124B">
              <w:rPr>
                <w:rStyle w:val="Hipercze"/>
                <w:b/>
                <w:bCs/>
                <w:noProof/>
              </w:rPr>
              <w:t>XX.</w:t>
            </w:r>
            <w:r>
              <w:rPr>
                <w:rFonts w:asciiTheme="minorHAnsi" w:eastAsiaTheme="minorEastAsia" w:hAnsiTheme="minorHAnsi" w:cstheme="minorBidi"/>
                <w:noProof/>
                <w:kern w:val="2"/>
                <w:sz w:val="24"/>
                <w:szCs w:val="24"/>
                <w14:ligatures w14:val="standardContextual"/>
              </w:rPr>
              <w:tab/>
            </w:r>
            <w:r w:rsidRPr="006A124B">
              <w:rPr>
                <w:rStyle w:val="Hipercze"/>
                <w:b/>
                <w:bCs/>
                <w:noProof/>
              </w:rPr>
              <w:t>Istotne postanowienia umowy</w:t>
            </w:r>
            <w:r>
              <w:rPr>
                <w:noProof/>
                <w:webHidden/>
              </w:rPr>
              <w:tab/>
            </w:r>
            <w:r>
              <w:rPr>
                <w:noProof/>
                <w:webHidden/>
              </w:rPr>
              <w:fldChar w:fldCharType="begin"/>
            </w:r>
            <w:r>
              <w:rPr>
                <w:noProof/>
                <w:webHidden/>
              </w:rPr>
              <w:instrText xml:space="preserve"> PAGEREF _Toc227129441 \h </w:instrText>
            </w:r>
            <w:r>
              <w:rPr>
                <w:noProof/>
                <w:webHidden/>
              </w:rPr>
            </w:r>
            <w:r>
              <w:rPr>
                <w:noProof/>
                <w:webHidden/>
              </w:rPr>
              <w:fldChar w:fldCharType="separate"/>
            </w:r>
            <w:r w:rsidR="00F81D2B">
              <w:rPr>
                <w:noProof/>
                <w:webHidden/>
              </w:rPr>
              <w:t>13</w:t>
            </w:r>
            <w:r>
              <w:rPr>
                <w:noProof/>
                <w:webHidden/>
              </w:rPr>
              <w:fldChar w:fldCharType="end"/>
            </w:r>
          </w:hyperlink>
        </w:p>
        <w:p w14:paraId="34529DC4" w14:textId="628FADB0" w:rsidR="00EB76DD" w:rsidRDefault="00EB76DD">
          <w:pPr>
            <w:pStyle w:val="Spistreci2"/>
            <w:rPr>
              <w:rFonts w:asciiTheme="minorHAnsi" w:eastAsiaTheme="minorEastAsia" w:hAnsiTheme="minorHAnsi" w:cstheme="minorBidi"/>
              <w:noProof/>
              <w:kern w:val="2"/>
              <w:sz w:val="24"/>
              <w:szCs w:val="24"/>
              <w14:ligatures w14:val="standardContextual"/>
            </w:rPr>
          </w:pPr>
          <w:hyperlink w:anchor="_Toc227129442" w:history="1">
            <w:r w:rsidRPr="006A124B">
              <w:rPr>
                <w:rStyle w:val="Hipercze"/>
                <w:b/>
                <w:bCs/>
                <w:noProof/>
              </w:rPr>
              <w:t>XXI.</w:t>
            </w:r>
            <w:r>
              <w:rPr>
                <w:rFonts w:asciiTheme="minorHAnsi" w:eastAsiaTheme="minorEastAsia" w:hAnsiTheme="minorHAnsi" w:cstheme="minorBidi"/>
                <w:noProof/>
                <w:kern w:val="2"/>
                <w:sz w:val="24"/>
                <w:szCs w:val="24"/>
                <w14:ligatures w14:val="standardContextual"/>
              </w:rPr>
              <w:tab/>
            </w:r>
            <w:r w:rsidRPr="006A124B">
              <w:rPr>
                <w:rStyle w:val="Hipercze"/>
                <w:b/>
                <w:bCs/>
                <w:noProof/>
              </w:rPr>
              <w:t>Formalności, jakich należy dopełnić przed zawarciem umowy</w:t>
            </w:r>
            <w:r>
              <w:rPr>
                <w:noProof/>
                <w:webHidden/>
              </w:rPr>
              <w:tab/>
            </w:r>
            <w:r>
              <w:rPr>
                <w:noProof/>
                <w:webHidden/>
              </w:rPr>
              <w:fldChar w:fldCharType="begin"/>
            </w:r>
            <w:r>
              <w:rPr>
                <w:noProof/>
                <w:webHidden/>
              </w:rPr>
              <w:instrText xml:space="preserve"> PAGEREF _Toc227129442 \h </w:instrText>
            </w:r>
            <w:r>
              <w:rPr>
                <w:noProof/>
                <w:webHidden/>
              </w:rPr>
            </w:r>
            <w:r>
              <w:rPr>
                <w:noProof/>
                <w:webHidden/>
              </w:rPr>
              <w:fldChar w:fldCharType="separate"/>
            </w:r>
            <w:r w:rsidR="00F81D2B">
              <w:rPr>
                <w:noProof/>
                <w:webHidden/>
              </w:rPr>
              <w:t>13</w:t>
            </w:r>
            <w:r>
              <w:rPr>
                <w:noProof/>
                <w:webHidden/>
              </w:rPr>
              <w:fldChar w:fldCharType="end"/>
            </w:r>
          </w:hyperlink>
        </w:p>
        <w:p w14:paraId="607B47D0" w14:textId="56760ACA" w:rsidR="00EB76DD" w:rsidRDefault="00EB76DD">
          <w:pPr>
            <w:pStyle w:val="Spistreci2"/>
            <w:tabs>
              <w:tab w:val="left" w:pos="1200"/>
            </w:tabs>
            <w:rPr>
              <w:rFonts w:asciiTheme="minorHAnsi" w:eastAsiaTheme="minorEastAsia" w:hAnsiTheme="minorHAnsi" w:cstheme="minorBidi"/>
              <w:noProof/>
              <w:kern w:val="2"/>
              <w:sz w:val="24"/>
              <w:szCs w:val="24"/>
              <w14:ligatures w14:val="standardContextual"/>
            </w:rPr>
          </w:pPr>
          <w:hyperlink w:anchor="_Toc227129443" w:history="1">
            <w:r w:rsidRPr="006A124B">
              <w:rPr>
                <w:rStyle w:val="Hipercze"/>
                <w:b/>
                <w:bCs/>
                <w:noProof/>
              </w:rPr>
              <w:t>XXII.</w:t>
            </w:r>
            <w:r>
              <w:rPr>
                <w:rFonts w:asciiTheme="minorHAnsi" w:eastAsiaTheme="minorEastAsia" w:hAnsiTheme="minorHAnsi" w:cstheme="minorBidi"/>
                <w:noProof/>
                <w:kern w:val="2"/>
                <w:sz w:val="24"/>
                <w:szCs w:val="24"/>
                <w14:ligatures w14:val="standardContextual"/>
              </w:rPr>
              <w:tab/>
            </w:r>
            <w:r w:rsidRPr="006A124B">
              <w:rPr>
                <w:rStyle w:val="Hipercze"/>
                <w:b/>
                <w:bCs/>
                <w:noProof/>
              </w:rPr>
              <w:t>Pouczenie o środkach ochrony prawnej</w:t>
            </w:r>
            <w:r>
              <w:rPr>
                <w:noProof/>
                <w:webHidden/>
              </w:rPr>
              <w:tab/>
            </w:r>
            <w:r>
              <w:rPr>
                <w:noProof/>
                <w:webHidden/>
              </w:rPr>
              <w:fldChar w:fldCharType="begin"/>
            </w:r>
            <w:r>
              <w:rPr>
                <w:noProof/>
                <w:webHidden/>
              </w:rPr>
              <w:instrText xml:space="preserve"> PAGEREF _Toc227129443 \h </w:instrText>
            </w:r>
            <w:r>
              <w:rPr>
                <w:noProof/>
                <w:webHidden/>
              </w:rPr>
            </w:r>
            <w:r>
              <w:rPr>
                <w:noProof/>
                <w:webHidden/>
              </w:rPr>
              <w:fldChar w:fldCharType="separate"/>
            </w:r>
            <w:r w:rsidR="00F81D2B">
              <w:rPr>
                <w:noProof/>
                <w:webHidden/>
              </w:rPr>
              <w:t>14</w:t>
            </w:r>
            <w:r>
              <w:rPr>
                <w:noProof/>
                <w:webHidden/>
              </w:rPr>
              <w:fldChar w:fldCharType="end"/>
            </w:r>
          </w:hyperlink>
        </w:p>
        <w:p w14:paraId="747ED335" w14:textId="5D1648A3" w:rsidR="00EB76DD" w:rsidRDefault="00EB76DD">
          <w:pPr>
            <w:pStyle w:val="Spistreci1"/>
            <w:rPr>
              <w:rFonts w:asciiTheme="minorHAnsi" w:eastAsiaTheme="minorEastAsia" w:hAnsiTheme="minorHAnsi" w:cstheme="minorBidi"/>
              <w:kern w:val="2"/>
              <w:sz w:val="24"/>
              <w:szCs w:val="24"/>
              <w14:ligatures w14:val="standardContextual"/>
            </w:rPr>
          </w:pPr>
          <w:hyperlink w:anchor="_Toc227129444" w:history="1">
            <w:r w:rsidRPr="006A124B">
              <w:rPr>
                <w:rStyle w:val="Hipercze"/>
              </w:rPr>
              <w:t>Załącznik nr 1 do SWZ. Szczegółowy opis przedmiotu zamówienia - SOPZ</w:t>
            </w:r>
            <w:r>
              <w:rPr>
                <w:webHidden/>
              </w:rPr>
              <w:tab/>
            </w:r>
            <w:r>
              <w:rPr>
                <w:webHidden/>
              </w:rPr>
              <w:fldChar w:fldCharType="begin"/>
            </w:r>
            <w:r>
              <w:rPr>
                <w:webHidden/>
              </w:rPr>
              <w:instrText xml:space="preserve"> PAGEREF _Toc227129444 \h </w:instrText>
            </w:r>
            <w:r>
              <w:rPr>
                <w:webHidden/>
              </w:rPr>
            </w:r>
            <w:r>
              <w:rPr>
                <w:webHidden/>
              </w:rPr>
              <w:fldChar w:fldCharType="separate"/>
            </w:r>
            <w:r w:rsidR="00F81D2B">
              <w:rPr>
                <w:webHidden/>
              </w:rPr>
              <w:t>15</w:t>
            </w:r>
            <w:r>
              <w:rPr>
                <w:webHidden/>
              </w:rPr>
              <w:fldChar w:fldCharType="end"/>
            </w:r>
          </w:hyperlink>
        </w:p>
        <w:p w14:paraId="40799C47" w14:textId="459B91C9" w:rsidR="00EB76DD" w:rsidRDefault="00EB76DD">
          <w:pPr>
            <w:pStyle w:val="Spistreci1"/>
            <w:rPr>
              <w:rFonts w:asciiTheme="minorHAnsi" w:eastAsiaTheme="minorEastAsia" w:hAnsiTheme="minorHAnsi" w:cstheme="minorBidi"/>
              <w:kern w:val="2"/>
              <w:sz w:val="24"/>
              <w:szCs w:val="24"/>
              <w14:ligatures w14:val="standardContextual"/>
            </w:rPr>
          </w:pPr>
          <w:hyperlink w:anchor="_Toc227129445" w:history="1">
            <w:r w:rsidRPr="006A124B">
              <w:rPr>
                <w:rStyle w:val="Hipercze"/>
              </w:rPr>
              <w:t>Załącznik nr 1a do SWZ. Warunki gwarancji</w:t>
            </w:r>
            <w:r>
              <w:rPr>
                <w:webHidden/>
              </w:rPr>
              <w:tab/>
            </w:r>
            <w:r>
              <w:rPr>
                <w:webHidden/>
              </w:rPr>
              <w:fldChar w:fldCharType="begin"/>
            </w:r>
            <w:r>
              <w:rPr>
                <w:webHidden/>
              </w:rPr>
              <w:instrText xml:space="preserve"> PAGEREF _Toc227129445 \h </w:instrText>
            </w:r>
            <w:r>
              <w:rPr>
                <w:webHidden/>
              </w:rPr>
            </w:r>
            <w:r>
              <w:rPr>
                <w:webHidden/>
              </w:rPr>
              <w:fldChar w:fldCharType="separate"/>
            </w:r>
            <w:r w:rsidR="00F81D2B">
              <w:rPr>
                <w:webHidden/>
              </w:rPr>
              <w:t>18</w:t>
            </w:r>
            <w:r>
              <w:rPr>
                <w:webHidden/>
              </w:rPr>
              <w:fldChar w:fldCharType="end"/>
            </w:r>
          </w:hyperlink>
        </w:p>
        <w:p w14:paraId="146D2BBC" w14:textId="0D77DBD1" w:rsidR="00EB76DD" w:rsidRDefault="00EB76DD">
          <w:pPr>
            <w:pStyle w:val="Spistreci1"/>
            <w:rPr>
              <w:rFonts w:asciiTheme="minorHAnsi" w:eastAsiaTheme="minorEastAsia" w:hAnsiTheme="minorHAnsi" w:cstheme="minorBidi"/>
              <w:kern w:val="2"/>
              <w:sz w:val="24"/>
              <w:szCs w:val="24"/>
              <w14:ligatures w14:val="standardContextual"/>
            </w:rPr>
          </w:pPr>
          <w:hyperlink w:anchor="_Toc227129446" w:history="1">
            <w:r w:rsidRPr="006A124B">
              <w:rPr>
                <w:rStyle w:val="Hipercze"/>
              </w:rPr>
              <w:t>Załącznik nr 1b do SWZ. Wymagania prawne</w:t>
            </w:r>
            <w:r>
              <w:rPr>
                <w:webHidden/>
              </w:rPr>
              <w:tab/>
            </w:r>
            <w:r>
              <w:rPr>
                <w:webHidden/>
              </w:rPr>
              <w:fldChar w:fldCharType="begin"/>
            </w:r>
            <w:r>
              <w:rPr>
                <w:webHidden/>
              </w:rPr>
              <w:instrText xml:space="preserve"> PAGEREF _Toc227129446 \h </w:instrText>
            </w:r>
            <w:r>
              <w:rPr>
                <w:webHidden/>
              </w:rPr>
            </w:r>
            <w:r>
              <w:rPr>
                <w:webHidden/>
              </w:rPr>
              <w:fldChar w:fldCharType="separate"/>
            </w:r>
            <w:r w:rsidR="00F81D2B">
              <w:rPr>
                <w:webHidden/>
              </w:rPr>
              <w:t>20</w:t>
            </w:r>
            <w:r>
              <w:rPr>
                <w:webHidden/>
              </w:rPr>
              <w:fldChar w:fldCharType="end"/>
            </w:r>
          </w:hyperlink>
        </w:p>
        <w:p w14:paraId="3B3379E7" w14:textId="7A0EE927" w:rsidR="00EB76DD" w:rsidRDefault="00EB76DD">
          <w:pPr>
            <w:pStyle w:val="Spistreci1"/>
            <w:rPr>
              <w:rFonts w:asciiTheme="minorHAnsi" w:eastAsiaTheme="minorEastAsia" w:hAnsiTheme="minorHAnsi" w:cstheme="minorBidi"/>
              <w:kern w:val="2"/>
              <w:sz w:val="24"/>
              <w:szCs w:val="24"/>
              <w14:ligatures w14:val="standardContextual"/>
            </w:rPr>
          </w:pPr>
          <w:hyperlink w:anchor="_Toc227129447" w:history="1">
            <w:r w:rsidRPr="006A124B">
              <w:rPr>
                <w:rStyle w:val="Hipercze"/>
              </w:rPr>
              <w:t>Załącznik nr 1c do SWZ. Znakowanie</w:t>
            </w:r>
            <w:r>
              <w:rPr>
                <w:webHidden/>
              </w:rPr>
              <w:tab/>
            </w:r>
            <w:r>
              <w:rPr>
                <w:webHidden/>
              </w:rPr>
              <w:fldChar w:fldCharType="begin"/>
            </w:r>
            <w:r>
              <w:rPr>
                <w:webHidden/>
              </w:rPr>
              <w:instrText xml:space="preserve"> PAGEREF _Toc227129447 \h </w:instrText>
            </w:r>
            <w:r>
              <w:rPr>
                <w:webHidden/>
              </w:rPr>
            </w:r>
            <w:r>
              <w:rPr>
                <w:webHidden/>
              </w:rPr>
              <w:fldChar w:fldCharType="separate"/>
            </w:r>
            <w:r w:rsidR="00F81D2B">
              <w:rPr>
                <w:webHidden/>
              </w:rPr>
              <w:t>21</w:t>
            </w:r>
            <w:r>
              <w:rPr>
                <w:webHidden/>
              </w:rPr>
              <w:fldChar w:fldCharType="end"/>
            </w:r>
          </w:hyperlink>
        </w:p>
        <w:p w14:paraId="40D86C02" w14:textId="6A81457B" w:rsidR="00EB76DD" w:rsidRDefault="00EB76DD">
          <w:pPr>
            <w:pStyle w:val="Spistreci1"/>
            <w:rPr>
              <w:rFonts w:asciiTheme="minorHAnsi" w:eastAsiaTheme="minorEastAsia" w:hAnsiTheme="minorHAnsi" w:cstheme="minorBidi"/>
              <w:kern w:val="2"/>
              <w:sz w:val="24"/>
              <w:szCs w:val="24"/>
              <w14:ligatures w14:val="standardContextual"/>
            </w:rPr>
          </w:pPr>
          <w:hyperlink w:anchor="_Toc227129448" w:history="1">
            <w:r w:rsidRPr="006A124B">
              <w:rPr>
                <w:rStyle w:val="Hipercze"/>
              </w:rPr>
              <w:t>Załącznik nr 1d do SWZ. Wymagania cyberbezpieczeństwa</w:t>
            </w:r>
            <w:r>
              <w:rPr>
                <w:webHidden/>
              </w:rPr>
              <w:tab/>
            </w:r>
            <w:r>
              <w:rPr>
                <w:webHidden/>
              </w:rPr>
              <w:fldChar w:fldCharType="begin"/>
            </w:r>
            <w:r>
              <w:rPr>
                <w:webHidden/>
              </w:rPr>
              <w:instrText xml:space="preserve"> PAGEREF _Toc227129448 \h </w:instrText>
            </w:r>
            <w:r>
              <w:rPr>
                <w:webHidden/>
              </w:rPr>
            </w:r>
            <w:r>
              <w:rPr>
                <w:webHidden/>
              </w:rPr>
              <w:fldChar w:fldCharType="separate"/>
            </w:r>
            <w:r w:rsidR="00F81D2B">
              <w:rPr>
                <w:webHidden/>
              </w:rPr>
              <w:t>29</w:t>
            </w:r>
            <w:r>
              <w:rPr>
                <w:webHidden/>
              </w:rPr>
              <w:fldChar w:fldCharType="end"/>
            </w:r>
          </w:hyperlink>
        </w:p>
        <w:p w14:paraId="49B46171" w14:textId="2A49DA0B" w:rsidR="00EB76DD" w:rsidRDefault="00EB76DD">
          <w:pPr>
            <w:pStyle w:val="Spistreci1"/>
            <w:rPr>
              <w:rFonts w:asciiTheme="minorHAnsi" w:eastAsiaTheme="minorEastAsia" w:hAnsiTheme="minorHAnsi" w:cstheme="minorBidi"/>
              <w:kern w:val="2"/>
              <w:sz w:val="24"/>
              <w:szCs w:val="24"/>
              <w14:ligatures w14:val="standardContextual"/>
            </w:rPr>
          </w:pPr>
          <w:hyperlink w:anchor="_Toc227129449" w:history="1">
            <w:r w:rsidRPr="006A124B">
              <w:rPr>
                <w:rStyle w:val="Hipercze"/>
              </w:rPr>
              <w:t>Załącznik nr 2 do SWZ. Formularz ofertowy</w:t>
            </w:r>
            <w:r>
              <w:rPr>
                <w:webHidden/>
              </w:rPr>
              <w:tab/>
            </w:r>
            <w:r>
              <w:rPr>
                <w:webHidden/>
              </w:rPr>
              <w:fldChar w:fldCharType="begin"/>
            </w:r>
            <w:r>
              <w:rPr>
                <w:webHidden/>
              </w:rPr>
              <w:instrText xml:space="preserve"> PAGEREF _Toc227129449 \h </w:instrText>
            </w:r>
            <w:r>
              <w:rPr>
                <w:webHidden/>
              </w:rPr>
            </w:r>
            <w:r>
              <w:rPr>
                <w:webHidden/>
              </w:rPr>
              <w:fldChar w:fldCharType="separate"/>
            </w:r>
            <w:r w:rsidR="00F81D2B">
              <w:rPr>
                <w:webHidden/>
              </w:rPr>
              <w:t>30</w:t>
            </w:r>
            <w:r>
              <w:rPr>
                <w:webHidden/>
              </w:rPr>
              <w:fldChar w:fldCharType="end"/>
            </w:r>
          </w:hyperlink>
        </w:p>
        <w:p w14:paraId="280B084A" w14:textId="74BDC17B" w:rsidR="00EB76DD" w:rsidRDefault="00EB76DD">
          <w:pPr>
            <w:pStyle w:val="Spistreci1"/>
            <w:rPr>
              <w:rFonts w:asciiTheme="minorHAnsi" w:eastAsiaTheme="minorEastAsia" w:hAnsiTheme="minorHAnsi" w:cstheme="minorBidi"/>
              <w:kern w:val="2"/>
              <w:sz w:val="24"/>
              <w:szCs w:val="24"/>
              <w14:ligatures w14:val="standardContextual"/>
            </w:rPr>
          </w:pPr>
          <w:hyperlink w:anchor="_Toc227129450" w:history="1">
            <w:r w:rsidRPr="006A124B">
              <w:rPr>
                <w:rStyle w:val="Hipercze"/>
              </w:rPr>
              <w:t>Załącznik nr 2a do SWZ. Cennik podlegający ocenie</w:t>
            </w:r>
            <w:r>
              <w:rPr>
                <w:webHidden/>
              </w:rPr>
              <w:tab/>
            </w:r>
            <w:r>
              <w:rPr>
                <w:webHidden/>
              </w:rPr>
              <w:fldChar w:fldCharType="begin"/>
            </w:r>
            <w:r>
              <w:rPr>
                <w:webHidden/>
              </w:rPr>
              <w:instrText xml:space="preserve"> PAGEREF _Toc227129450 \h </w:instrText>
            </w:r>
            <w:r>
              <w:rPr>
                <w:webHidden/>
              </w:rPr>
            </w:r>
            <w:r>
              <w:rPr>
                <w:webHidden/>
              </w:rPr>
              <w:fldChar w:fldCharType="separate"/>
            </w:r>
            <w:r w:rsidR="00F81D2B">
              <w:rPr>
                <w:webHidden/>
              </w:rPr>
              <w:t>30</w:t>
            </w:r>
            <w:r>
              <w:rPr>
                <w:webHidden/>
              </w:rPr>
              <w:fldChar w:fldCharType="end"/>
            </w:r>
          </w:hyperlink>
        </w:p>
        <w:p w14:paraId="4A49C95C" w14:textId="606449D4" w:rsidR="00EB76DD" w:rsidRDefault="00EB76DD">
          <w:pPr>
            <w:pStyle w:val="Spistreci1"/>
            <w:rPr>
              <w:rFonts w:asciiTheme="minorHAnsi" w:eastAsiaTheme="minorEastAsia" w:hAnsiTheme="minorHAnsi" w:cstheme="minorBidi"/>
              <w:kern w:val="2"/>
              <w:sz w:val="24"/>
              <w:szCs w:val="24"/>
              <w14:ligatures w14:val="standardContextual"/>
            </w:rPr>
          </w:pPr>
          <w:hyperlink w:anchor="_Toc227129451" w:history="1">
            <w:r w:rsidRPr="006A124B">
              <w:rPr>
                <w:rStyle w:val="Hipercze"/>
              </w:rPr>
              <w:t>Załącznik nr 2b do SWZ. Cennik części zamiennych i czynności remontowych</w:t>
            </w:r>
            <w:r>
              <w:rPr>
                <w:webHidden/>
              </w:rPr>
              <w:tab/>
            </w:r>
            <w:r>
              <w:rPr>
                <w:webHidden/>
              </w:rPr>
              <w:fldChar w:fldCharType="begin"/>
            </w:r>
            <w:r>
              <w:rPr>
                <w:webHidden/>
              </w:rPr>
              <w:instrText xml:space="preserve"> PAGEREF _Toc227129451 \h </w:instrText>
            </w:r>
            <w:r>
              <w:rPr>
                <w:webHidden/>
              </w:rPr>
            </w:r>
            <w:r>
              <w:rPr>
                <w:webHidden/>
              </w:rPr>
              <w:fldChar w:fldCharType="separate"/>
            </w:r>
            <w:r w:rsidR="00F81D2B">
              <w:rPr>
                <w:webHidden/>
              </w:rPr>
              <w:t>30</w:t>
            </w:r>
            <w:r>
              <w:rPr>
                <w:webHidden/>
              </w:rPr>
              <w:fldChar w:fldCharType="end"/>
            </w:r>
          </w:hyperlink>
        </w:p>
        <w:p w14:paraId="0BBEBD65" w14:textId="4D984AC4" w:rsidR="00EB76DD" w:rsidRDefault="00EB76DD">
          <w:pPr>
            <w:pStyle w:val="Spistreci1"/>
            <w:rPr>
              <w:rFonts w:asciiTheme="minorHAnsi" w:eastAsiaTheme="minorEastAsia" w:hAnsiTheme="minorHAnsi" w:cstheme="minorBidi"/>
              <w:kern w:val="2"/>
              <w:sz w:val="24"/>
              <w:szCs w:val="24"/>
              <w14:ligatures w14:val="standardContextual"/>
            </w:rPr>
          </w:pPr>
          <w:hyperlink w:anchor="_Toc227129452" w:history="1">
            <w:r w:rsidRPr="006A124B">
              <w:rPr>
                <w:rStyle w:val="Hipercze"/>
              </w:rPr>
              <w:t>Załącznik nr 3 do SWZ. Wykaz wykonanych/wykonywanych usług</w:t>
            </w:r>
            <w:r>
              <w:rPr>
                <w:webHidden/>
              </w:rPr>
              <w:tab/>
            </w:r>
            <w:r>
              <w:rPr>
                <w:webHidden/>
              </w:rPr>
              <w:fldChar w:fldCharType="begin"/>
            </w:r>
            <w:r>
              <w:rPr>
                <w:webHidden/>
              </w:rPr>
              <w:instrText xml:space="preserve"> PAGEREF _Toc227129452 \h </w:instrText>
            </w:r>
            <w:r>
              <w:rPr>
                <w:webHidden/>
              </w:rPr>
            </w:r>
            <w:r>
              <w:rPr>
                <w:webHidden/>
              </w:rPr>
              <w:fldChar w:fldCharType="separate"/>
            </w:r>
            <w:r w:rsidR="00F81D2B">
              <w:rPr>
                <w:webHidden/>
              </w:rPr>
              <w:t>32</w:t>
            </w:r>
            <w:r>
              <w:rPr>
                <w:webHidden/>
              </w:rPr>
              <w:fldChar w:fldCharType="end"/>
            </w:r>
          </w:hyperlink>
        </w:p>
        <w:p w14:paraId="2F747F8B" w14:textId="524E184C" w:rsidR="00EB76DD" w:rsidRDefault="00EB76DD">
          <w:pPr>
            <w:pStyle w:val="Spistreci1"/>
            <w:rPr>
              <w:rFonts w:asciiTheme="minorHAnsi" w:eastAsiaTheme="minorEastAsia" w:hAnsiTheme="minorHAnsi" w:cstheme="minorBidi"/>
              <w:kern w:val="2"/>
              <w:sz w:val="24"/>
              <w:szCs w:val="24"/>
              <w14:ligatures w14:val="standardContextual"/>
            </w:rPr>
          </w:pPr>
          <w:hyperlink w:anchor="_Toc227129453" w:history="1">
            <w:r w:rsidRPr="006A124B">
              <w:rPr>
                <w:rStyle w:val="Hipercze"/>
              </w:rPr>
              <w:t>Załącznik nr 4 do SWZ. Oświadczenie Wykonawcy wspólnie ubiegającego się o zamówienie</w:t>
            </w:r>
            <w:r>
              <w:rPr>
                <w:webHidden/>
              </w:rPr>
              <w:tab/>
            </w:r>
            <w:r>
              <w:rPr>
                <w:webHidden/>
              </w:rPr>
              <w:fldChar w:fldCharType="begin"/>
            </w:r>
            <w:r>
              <w:rPr>
                <w:webHidden/>
              </w:rPr>
              <w:instrText xml:space="preserve"> PAGEREF _Toc227129453 \h </w:instrText>
            </w:r>
            <w:r>
              <w:rPr>
                <w:webHidden/>
              </w:rPr>
            </w:r>
            <w:r>
              <w:rPr>
                <w:webHidden/>
              </w:rPr>
              <w:fldChar w:fldCharType="separate"/>
            </w:r>
            <w:r w:rsidR="00F81D2B">
              <w:rPr>
                <w:webHidden/>
              </w:rPr>
              <w:t>33</w:t>
            </w:r>
            <w:r>
              <w:rPr>
                <w:webHidden/>
              </w:rPr>
              <w:fldChar w:fldCharType="end"/>
            </w:r>
          </w:hyperlink>
        </w:p>
        <w:p w14:paraId="234DC5A6" w14:textId="3953E1D9" w:rsidR="00EB76DD" w:rsidRDefault="00EB76DD">
          <w:pPr>
            <w:pStyle w:val="Spistreci1"/>
            <w:rPr>
              <w:rFonts w:asciiTheme="minorHAnsi" w:eastAsiaTheme="minorEastAsia" w:hAnsiTheme="minorHAnsi" w:cstheme="minorBidi"/>
              <w:kern w:val="2"/>
              <w:sz w:val="24"/>
              <w:szCs w:val="24"/>
              <w14:ligatures w14:val="standardContextual"/>
            </w:rPr>
          </w:pPr>
          <w:hyperlink w:anchor="_Toc227129454" w:history="1">
            <w:r w:rsidRPr="006A124B">
              <w:rPr>
                <w:rStyle w:val="Hipercze"/>
              </w:rPr>
              <w:t>Załącznik nr 5 do SWZ. Oświadczenie producenta</w:t>
            </w:r>
            <w:r>
              <w:rPr>
                <w:webHidden/>
              </w:rPr>
              <w:tab/>
            </w:r>
            <w:r>
              <w:rPr>
                <w:webHidden/>
              </w:rPr>
              <w:fldChar w:fldCharType="begin"/>
            </w:r>
            <w:r>
              <w:rPr>
                <w:webHidden/>
              </w:rPr>
              <w:instrText xml:space="preserve"> PAGEREF _Toc227129454 \h </w:instrText>
            </w:r>
            <w:r>
              <w:rPr>
                <w:webHidden/>
              </w:rPr>
            </w:r>
            <w:r>
              <w:rPr>
                <w:webHidden/>
              </w:rPr>
              <w:fldChar w:fldCharType="separate"/>
            </w:r>
            <w:r w:rsidR="00F81D2B">
              <w:rPr>
                <w:webHidden/>
              </w:rPr>
              <w:t>34</w:t>
            </w:r>
            <w:r>
              <w:rPr>
                <w:webHidden/>
              </w:rPr>
              <w:fldChar w:fldCharType="end"/>
            </w:r>
          </w:hyperlink>
        </w:p>
        <w:p w14:paraId="79A43616" w14:textId="0623E06F" w:rsidR="00EB76DD" w:rsidRDefault="00EB76DD">
          <w:pPr>
            <w:pStyle w:val="Spistreci1"/>
            <w:rPr>
              <w:rFonts w:asciiTheme="minorHAnsi" w:eastAsiaTheme="minorEastAsia" w:hAnsiTheme="minorHAnsi" w:cstheme="minorBidi"/>
              <w:kern w:val="2"/>
              <w:sz w:val="24"/>
              <w:szCs w:val="24"/>
              <w14:ligatures w14:val="standardContextual"/>
            </w:rPr>
          </w:pPr>
          <w:hyperlink w:anchor="_Toc227129455" w:history="1">
            <w:r w:rsidRPr="006A124B">
              <w:rPr>
                <w:rStyle w:val="Hipercze"/>
              </w:rPr>
              <w:t>Załącznik nr 6 do SWZ. Informacja o podwykonawcach</w:t>
            </w:r>
            <w:r>
              <w:rPr>
                <w:webHidden/>
              </w:rPr>
              <w:tab/>
            </w:r>
            <w:r>
              <w:rPr>
                <w:webHidden/>
              </w:rPr>
              <w:fldChar w:fldCharType="begin"/>
            </w:r>
            <w:r>
              <w:rPr>
                <w:webHidden/>
              </w:rPr>
              <w:instrText xml:space="preserve"> PAGEREF _Toc227129455 \h </w:instrText>
            </w:r>
            <w:r>
              <w:rPr>
                <w:webHidden/>
              </w:rPr>
            </w:r>
            <w:r>
              <w:rPr>
                <w:webHidden/>
              </w:rPr>
              <w:fldChar w:fldCharType="separate"/>
            </w:r>
            <w:r w:rsidR="00F81D2B">
              <w:rPr>
                <w:webHidden/>
              </w:rPr>
              <w:t>35</w:t>
            </w:r>
            <w:r>
              <w:rPr>
                <w:webHidden/>
              </w:rPr>
              <w:fldChar w:fldCharType="end"/>
            </w:r>
          </w:hyperlink>
        </w:p>
        <w:p w14:paraId="2BBBE075" w14:textId="404C7081" w:rsidR="00EB76DD" w:rsidRDefault="00EB76DD">
          <w:pPr>
            <w:pStyle w:val="Spistreci1"/>
            <w:rPr>
              <w:rFonts w:asciiTheme="minorHAnsi" w:eastAsiaTheme="minorEastAsia" w:hAnsiTheme="minorHAnsi" w:cstheme="minorBidi"/>
              <w:kern w:val="2"/>
              <w:sz w:val="24"/>
              <w:szCs w:val="24"/>
              <w14:ligatures w14:val="standardContextual"/>
            </w:rPr>
          </w:pPr>
          <w:hyperlink w:anchor="_Toc227129456" w:history="1">
            <w:r w:rsidRPr="006A124B">
              <w:rPr>
                <w:rStyle w:val="Hipercze"/>
              </w:rPr>
              <w:t>Załącznik nr 7 do SWZ. Oświadczenie o przynależności do grupy kapitałowej</w:t>
            </w:r>
            <w:r>
              <w:rPr>
                <w:webHidden/>
              </w:rPr>
              <w:tab/>
            </w:r>
            <w:r>
              <w:rPr>
                <w:webHidden/>
              </w:rPr>
              <w:fldChar w:fldCharType="begin"/>
            </w:r>
            <w:r>
              <w:rPr>
                <w:webHidden/>
              </w:rPr>
              <w:instrText xml:space="preserve"> PAGEREF _Toc227129456 \h </w:instrText>
            </w:r>
            <w:r>
              <w:rPr>
                <w:webHidden/>
              </w:rPr>
            </w:r>
            <w:r>
              <w:rPr>
                <w:webHidden/>
              </w:rPr>
              <w:fldChar w:fldCharType="separate"/>
            </w:r>
            <w:r w:rsidR="00F81D2B">
              <w:rPr>
                <w:webHidden/>
              </w:rPr>
              <w:t>36</w:t>
            </w:r>
            <w:r>
              <w:rPr>
                <w:webHidden/>
              </w:rPr>
              <w:fldChar w:fldCharType="end"/>
            </w:r>
          </w:hyperlink>
        </w:p>
        <w:p w14:paraId="619EA2B9" w14:textId="36917A60" w:rsidR="00EB76DD" w:rsidRDefault="00EB76DD">
          <w:pPr>
            <w:pStyle w:val="Spistreci1"/>
            <w:rPr>
              <w:rFonts w:asciiTheme="minorHAnsi" w:eastAsiaTheme="minorEastAsia" w:hAnsiTheme="minorHAnsi" w:cstheme="minorBidi"/>
              <w:kern w:val="2"/>
              <w:sz w:val="24"/>
              <w:szCs w:val="24"/>
              <w14:ligatures w14:val="standardContextual"/>
            </w:rPr>
          </w:pPr>
          <w:hyperlink w:anchor="_Toc227129457" w:history="1">
            <w:r w:rsidRPr="006A124B">
              <w:rPr>
                <w:rStyle w:val="Hipercze"/>
              </w:rPr>
              <w:t>Załącznik nr 8 do SWZ. Oświadczenie o kategorii przedsiębiorstwa</w:t>
            </w:r>
            <w:r>
              <w:rPr>
                <w:webHidden/>
              </w:rPr>
              <w:tab/>
            </w:r>
            <w:r>
              <w:rPr>
                <w:webHidden/>
              </w:rPr>
              <w:fldChar w:fldCharType="begin"/>
            </w:r>
            <w:r>
              <w:rPr>
                <w:webHidden/>
              </w:rPr>
              <w:instrText xml:space="preserve"> PAGEREF _Toc227129457 \h </w:instrText>
            </w:r>
            <w:r>
              <w:rPr>
                <w:webHidden/>
              </w:rPr>
            </w:r>
            <w:r>
              <w:rPr>
                <w:webHidden/>
              </w:rPr>
              <w:fldChar w:fldCharType="separate"/>
            </w:r>
            <w:r w:rsidR="00F81D2B">
              <w:rPr>
                <w:webHidden/>
              </w:rPr>
              <w:t>37</w:t>
            </w:r>
            <w:r>
              <w:rPr>
                <w:webHidden/>
              </w:rPr>
              <w:fldChar w:fldCharType="end"/>
            </w:r>
          </w:hyperlink>
        </w:p>
        <w:p w14:paraId="1DD57238" w14:textId="42A7A684" w:rsidR="00EB76DD" w:rsidRDefault="00EB76DD">
          <w:pPr>
            <w:pStyle w:val="Spistreci1"/>
            <w:rPr>
              <w:rFonts w:asciiTheme="minorHAnsi" w:eastAsiaTheme="minorEastAsia" w:hAnsiTheme="minorHAnsi" w:cstheme="minorBidi"/>
              <w:kern w:val="2"/>
              <w:sz w:val="24"/>
              <w:szCs w:val="24"/>
              <w14:ligatures w14:val="standardContextual"/>
            </w:rPr>
          </w:pPr>
          <w:hyperlink w:anchor="_Toc227129458" w:history="1">
            <w:r w:rsidRPr="006A124B">
              <w:rPr>
                <w:rStyle w:val="Hipercze"/>
              </w:rPr>
              <w:t>Załącznik nr 9 do SWZ. Oświadczenie (...) agresji na Ukrainę</w:t>
            </w:r>
            <w:r>
              <w:rPr>
                <w:webHidden/>
              </w:rPr>
              <w:tab/>
            </w:r>
            <w:r>
              <w:rPr>
                <w:webHidden/>
              </w:rPr>
              <w:fldChar w:fldCharType="begin"/>
            </w:r>
            <w:r>
              <w:rPr>
                <w:webHidden/>
              </w:rPr>
              <w:instrText xml:space="preserve"> PAGEREF _Toc227129458 \h </w:instrText>
            </w:r>
            <w:r>
              <w:rPr>
                <w:webHidden/>
              </w:rPr>
            </w:r>
            <w:r>
              <w:rPr>
                <w:webHidden/>
              </w:rPr>
              <w:fldChar w:fldCharType="separate"/>
            </w:r>
            <w:r w:rsidR="00F81D2B">
              <w:rPr>
                <w:webHidden/>
              </w:rPr>
              <w:t>38</w:t>
            </w:r>
            <w:r>
              <w:rPr>
                <w:webHidden/>
              </w:rPr>
              <w:fldChar w:fldCharType="end"/>
            </w:r>
          </w:hyperlink>
        </w:p>
        <w:p w14:paraId="208B8E1C" w14:textId="447F8062" w:rsidR="00EB76DD" w:rsidRDefault="00EB76DD">
          <w:pPr>
            <w:pStyle w:val="Spistreci1"/>
            <w:rPr>
              <w:rFonts w:asciiTheme="minorHAnsi" w:eastAsiaTheme="minorEastAsia" w:hAnsiTheme="minorHAnsi" w:cstheme="minorBidi"/>
              <w:kern w:val="2"/>
              <w:sz w:val="24"/>
              <w:szCs w:val="24"/>
              <w14:ligatures w14:val="standardContextual"/>
            </w:rPr>
          </w:pPr>
          <w:hyperlink w:anchor="_Toc227129459" w:history="1">
            <w:r w:rsidRPr="006A124B">
              <w:rPr>
                <w:rStyle w:val="Hipercze"/>
              </w:rPr>
              <w:t>Załącznik nr 10 do SWZ. Zobowiązanie innego podmiotu do udostępnienia zasobów</w:t>
            </w:r>
            <w:r>
              <w:rPr>
                <w:webHidden/>
              </w:rPr>
              <w:tab/>
            </w:r>
            <w:r>
              <w:rPr>
                <w:webHidden/>
              </w:rPr>
              <w:fldChar w:fldCharType="begin"/>
            </w:r>
            <w:r>
              <w:rPr>
                <w:webHidden/>
              </w:rPr>
              <w:instrText xml:space="preserve"> PAGEREF _Toc227129459 \h </w:instrText>
            </w:r>
            <w:r>
              <w:rPr>
                <w:webHidden/>
              </w:rPr>
            </w:r>
            <w:r>
              <w:rPr>
                <w:webHidden/>
              </w:rPr>
              <w:fldChar w:fldCharType="separate"/>
            </w:r>
            <w:r w:rsidR="00F81D2B">
              <w:rPr>
                <w:webHidden/>
              </w:rPr>
              <w:t>39</w:t>
            </w:r>
            <w:r>
              <w:rPr>
                <w:webHidden/>
              </w:rPr>
              <w:fldChar w:fldCharType="end"/>
            </w:r>
          </w:hyperlink>
        </w:p>
        <w:p w14:paraId="24D791C1" w14:textId="72275BB5" w:rsidR="00EB76DD" w:rsidRDefault="00EB76DD">
          <w:pPr>
            <w:pStyle w:val="Spistreci1"/>
            <w:rPr>
              <w:rFonts w:asciiTheme="minorHAnsi" w:eastAsiaTheme="minorEastAsia" w:hAnsiTheme="minorHAnsi" w:cstheme="minorBidi"/>
              <w:kern w:val="2"/>
              <w:sz w:val="24"/>
              <w:szCs w:val="24"/>
              <w14:ligatures w14:val="standardContextual"/>
            </w:rPr>
          </w:pPr>
          <w:hyperlink w:anchor="_Toc227129460" w:history="1">
            <w:r w:rsidRPr="006A124B">
              <w:rPr>
                <w:rStyle w:val="Hipercze"/>
              </w:rPr>
              <w:t>Załącznik nr 11 do SWZ. Oświadczenie o powstaniu obowiązku podatkowego</w:t>
            </w:r>
            <w:r>
              <w:rPr>
                <w:webHidden/>
              </w:rPr>
              <w:tab/>
            </w:r>
            <w:r>
              <w:rPr>
                <w:webHidden/>
              </w:rPr>
              <w:fldChar w:fldCharType="begin"/>
            </w:r>
            <w:r>
              <w:rPr>
                <w:webHidden/>
              </w:rPr>
              <w:instrText xml:space="preserve"> PAGEREF _Toc227129460 \h </w:instrText>
            </w:r>
            <w:r>
              <w:rPr>
                <w:webHidden/>
              </w:rPr>
            </w:r>
            <w:r>
              <w:rPr>
                <w:webHidden/>
              </w:rPr>
              <w:fldChar w:fldCharType="separate"/>
            </w:r>
            <w:r w:rsidR="00F81D2B">
              <w:rPr>
                <w:webHidden/>
              </w:rPr>
              <w:t>40</w:t>
            </w:r>
            <w:r>
              <w:rPr>
                <w:webHidden/>
              </w:rPr>
              <w:fldChar w:fldCharType="end"/>
            </w:r>
          </w:hyperlink>
        </w:p>
        <w:p w14:paraId="7CFF5AD2" w14:textId="7D247069" w:rsidR="00EB76DD" w:rsidRDefault="00EB76DD">
          <w:pPr>
            <w:pStyle w:val="Spistreci1"/>
            <w:rPr>
              <w:rFonts w:asciiTheme="minorHAnsi" w:eastAsiaTheme="minorEastAsia" w:hAnsiTheme="minorHAnsi" w:cstheme="minorBidi"/>
              <w:kern w:val="2"/>
              <w:sz w:val="24"/>
              <w:szCs w:val="24"/>
              <w14:ligatures w14:val="standardContextual"/>
            </w:rPr>
          </w:pPr>
          <w:hyperlink w:anchor="_Toc227129461" w:history="1">
            <w:r w:rsidRPr="006A124B">
              <w:rPr>
                <w:rStyle w:val="Hipercze"/>
              </w:rPr>
              <w:t>Załącznik  nr 12 do SWZ. Zobowiązanie do poufności</w:t>
            </w:r>
            <w:r>
              <w:rPr>
                <w:webHidden/>
              </w:rPr>
              <w:tab/>
            </w:r>
            <w:r>
              <w:rPr>
                <w:webHidden/>
              </w:rPr>
              <w:fldChar w:fldCharType="begin"/>
            </w:r>
            <w:r>
              <w:rPr>
                <w:webHidden/>
              </w:rPr>
              <w:instrText xml:space="preserve"> PAGEREF _Toc227129461 \h </w:instrText>
            </w:r>
            <w:r>
              <w:rPr>
                <w:webHidden/>
              </w:rPr>
            </w:r>
            <w:r>
              <w:rPr>
                <w:webHidden/>
              </w:rPr>
              <w:fldChar w:fldCharType="separate"/>
            </w:r>
            <w:r w:rsidR="00F81D2B">
              <w:rPr>
                <w:webHidden/>
              </w:rPr>
              <w:t>41</w:t>
            </w:r>
            <w:r>
              <w:rPr>
                <w:webHidden/>
              </w:rPr>
              <w:fldChar w:fldCharType="end"/>
            </w:r>
          </w:hyperlink>
        </w:p>
        <w:p w14:paraId="6B4C35F4" w14:textId="6D6B8A5B" w:rsidR="00EB76DD" w:rsidRDefault="00EB76DD">
          <w:pPr>
            <w:pStyle w:val="Spistreci1"/>
            <w:rPr>
              <w:rFonts w:asciiTheme="minorHAnsi" w:eastAsiaTheme="minorEastAsia" w:hAnsiTheme="minorHAnsi" w:cstheme="minorBidi"/>
              <w:kern w:val="2"/>
              <w:sz w:val="24"/>
              <w:szCs w:val="24"/>
              <w14:ligatures w14:val="standardContextual"/>
            </w:rPr>
          </w:pPr>
          <w:hyperlink w:anchor="_Toc227129462" w:history="1">
            <w:r w:rsidRPr="006A124B">
              <w:rPr>
                <w:rStyle w:val="Hipercze"/>
              </w:rPr>
              <w:t>Załącznik nr 13 do SWZ. Istotne postanowienia Umowy - IPU</w:t>
            </w:r>
            <w:r>
              <w:rPr>
                <w:webHidden/>
              </w:rPr>
              <w:tab/>
            </w:r>
            <w:r>
              <w:rPr>
                <w:webHidden/>
              </w:rPr>
              <w:fldChar w:fldCharType="begin"/>
            </w:r>
            <w:r>
              <w:rPr>
                <w:webHidden/>
              </w:rPr>
              <w:instrText xml:space="preserve"> PAGEREF _Toc227129462 \h </w:instrText>
            </w:r>
            <w:r>
              <w:rPr>
                <w:webHidden/>
              </w:rPr>
            </w:r>
            <w:r>
              <w:rPr>
                <w:webHidden/>
              </w:rPr>
              <w:fldChar w:fldCharType="separate"/>
            </w:r>
            <w:r w:rsidR="00F81D2B">
              <w:rPr>
                <w:webHidden/>
              </w:rPr>
              <w:t>42</w:t>
            </w:r>
            <w:r>
              <w:rPr>
                <w:webHidden/>
              </w:rPr>
              <w:fldChar w:fldCharType="end"/>
            </w:r>
          </w:hyperlink>
        </w:p>
        <w:p w14:paraId="65BEC1A8" w14:textId="2C196F28" w:rsidR="00EB76DD" w:rsidRDefault="00EB76DD">
          <w:pPr>
            <w:pStyle w:val="Spistreci1"/>
            <w:rPr>
              <w:rFonts w:asciiTheme="minorHAnsi" w:eastAsiaTheme="minorEastAsia" w:hAnsiTheme="minorHAnsi" w:cstheme="minorBidi"/>
              <w:kern w:val="2"/>
              <w:sz w:val="24"/>
              <w:szCs w:val="24"/>
              <w14:ligatures w14:val="standardContextual"/>
            </w:rPr>
          </w:pPr>
          <w:hyperlink w:anchor="_Toc227129463" w:history="1">
            <w:r w:rsidRPr="006A124B">
              <w:rPr>
                <w:rStyle w:val="Hipercze"/>
              </w:rPr>
              <w:t>§1 PODSTAWA ZAWARCIA UMOWY RAMOWEJ</w:t>
            </w:r>
            <w:r>
              <w:rPr>
                <w:webHidden/>
              </w:rPr>
              <w:tab/>
            </w:r>
            <w:r>
              <w:rPr>
                <w:webHidden/>
              </w:rPr>
              <w:fldChar w:fldCharType="begin"/>
            </w:r>
            <w:r>
              <w:rPr>
                <w:webHidden/>
              </w:rPr>
              <w:instrText xml:space="preserve"> PAGEREF _Toc227129463 \h </w:instrText>
            </w:r>
            <w:r>
              <w:rPr>
                <w:webHidden/>
              </w:rPr>
            </w:r>
            <w:r>
              <w:rPr>
                <w:webHidden/>
              </w:rPr>
              <w:fldChar w:fldCharType="separate"/>
            </w:r>
            <w:r w:rsidR="00F81D2B">
              <w:rPr>
                <w:webHidden/>
              </w:rPr>
              <w:t>44</w:t>
            </w:r>
            <w:r>
              <w:rPr>
                <w:webHidden/>
              </w:rPr>
              <w:fldChar w:fldCharType="end"/>
            </w:r>
          </w:hyperlink>
        </w:p>
        <w:p w14:paraId="62183926" w14:textId="744AD48D" w:rsidR="00EB76DD" w:rsidRDefault="00EB76DD">
          <w:pPr>
            <w:pStyle w:val="Spistreci1"/>
            <w:rPr>
              <w:rFonts w:asciiTheme="minorHAnsi" w:eastAsiaTheme="minorEastAsia" w:hAnsiTheme="minorHAnsi" w:cstheme="minorBidi"/>
              <w:kern w:val="2"/>
              <w:sz w:val="24"/>
              <w:szCs w:val="24"/>
              <w14:ligatures w14:val="standardContextual"/>
            </w:rPr>
          </w:pPr>
          <w:hyperlink w:anchor="_Toc227129464" w:history="1">
            <w:r w:rsidRPr="006A124B">
              <w:rPr>
                <w:rStyle w:val="Hipercze"/>
              </w:rPr>
              <w:t>§2 PRZEDMIOT UMOWY RAMOWEJ</w:t>
            </w:r>
            <w:r>
              <w:rPr>
                <w:webHidden/>
              </w:rPr>
              <w:tab/>
            </w:r>
            <w:r>
              <w:rPr>
                <w:webHidden/>
              </w:rPr>
              <w:fldChar w:fldCharType="begin"/>
            </w:r>
            <w:r>
              <w:rPr>
                <w:webHidden/>
              </w:rPr>
              <w:instrText xml:space="preserve"> PAGEREF _Toc227129464 \h </w:instrText>
            </w:r>
            <w:r>
              <w:rPr>
                <w:webHidden/>
              </w:rPr>
            </w:r>
            <w:r>
              <w:rPr>
                <w:webHidden/>
              </w:rPr>
              <w:fldChar w:fldCharType="separate"/>
            </w:r>
            <w:r w:rsidR="00F81D2B">
              <w:rPr>
                <w:webHidden/>
              </w:rPr>
              <w:t>44</w:t>
            </w:r>
            <w:r>
              <w:rPr>
                <w:webHidden/>
              </w:rPr>
              <w:fldChar w:fldCharType="end"/>
            </w:r>
          </w:hyperlink>
        </w:p>
        <w:p w14:paraId="56554EF4" w14:textId="415170E6" w:rsidR="00EB76DD" w:rsidRDefault="00EB76DD">
          <w:pPr>
            <w:pStyle w:val="Spistreci1"/>
            <w:rPr>
              <w:rFonts w:asciiTheme="minorHAnsi" w:eastAsiaTheme="minorEastAsia" w:hAnsiTheme="minorHAnsi" w:cstheme="minorBidi"/>
              <w:kern w:val="2"/>
              <w:sz w:val="24"/>
              <w:szCs w:val="24"/>
              <w14:ligatures w14:val="standardContextual"/>
            </w:rPr>
          </w:pPr>
          <w:hyperlink w:anchor="_Toc227129465" w:history="1">
            <w:r w:rsidRPr="006A124B">
              <w:rPr>
                <w:rStyle w:val="Hipercze"/>
              </w:rPr>
              <w:t>§3 WARTOŚĆ UMOWY RAMOWEJ</w:t>
            </w:r>
            <w:r>
              <w:rPr>
                <w:webHidden/>
              </w:rPr>
              <w:tab/>
            </w:r>
            <w:r>
              <w:rPr>
                <w:webHidden/>
              </w:rPr>
              <w:fldChar w:fldCharType="begin"/>
            </w:r>
            <w:r>
              <w:rPr>
                <w:webHidden/>
              </w:rPr>
              <w:instrText xml:space="preserve"> PAGEREF _Toc227129465 \h </w:instrText>
            </w:r>
            <w:r>
              <w:rPr>
                <w:webHidden/>
              </w:rPr>
            </w:r>
            <w:r>
              <w:rPr>
                <w:webHidden/>
              </w:rPr>
              <w:fldChar w:fldCharType="separate"/>
            </w:r>
            <w:r w:rsidR="00F81D2B">
              <w:rPr>
                <w:webHidden/>
              </w:rPr>
              <w:t>44</w:t>
            </w:r>
            <w:r>
              <w:rPr>
                <w:webHidden/>
              </w:rPr>
              <w:fldChar w:fldCharType="end"/>
            </w:r>
          </w:hyperlink>
        </w:p>
        <w:p w14:paraId="21C2D2EA" w14:textId="792FDA27" w:rsidR="00EB76DD" w:rsidRDefault="00EB76DD">
          <w:pPr>
            <w:pStyle w:val="Spistreci1"/>
            <w:rPr>
              <w:rFonts w:asciiTheme="minorHAnsi" w:eastAsiaTheme="minorEastAsia" w:hAnsiTheme="minorHAnsi" w:cstheme="minorBidi"/>
              <w:kern w:val="2"/>
              <w:sz w:val="24"/>
              <w:szCs w:val="24"/>
              <w14:ligatures w14:val="standardContextual"/>
            </w:rPr>
          </w:pPr>
          <w:hyperlink w:anchor="_Toc227129466" w:history="1">
            <w:r w:rsidRPr="006A124B">
              <w:rPr>
                <w:rStyle w:val="Hipercze"/>
              </w:rPr>
              <w:t>§4 FAKTUROWANIE I PŁATNOŚCI</w:t>
            </w:r>
            <w:r>
              <w:rPr>
                <w:webHidden/>
              </w:rPr>
              <w:tab/>
            </w:r>
            <w:r>
              <w:rPr>
                <w:webHidden/>
              </w:rPr>
              <w:fldChar w:fldCharType="begin"/>
            </w:r>
            <w:r>
              <w:rPr>
                <w:webHidden/>
              </w:rPr>
              <w:instrText xml:space="preserve"> PAGEREF _Toc227129466 \h </w:instrText>
            </w:r>
            <w:r>
              <w:rPr>
                <w:webHidden/>
              </w:rPr>
            </w:r>
            <w:r>
              <w:rPr>
                <w:webHidden/>
              </w:rPr>
              <w:fldChar w:fldCharType="separate"/>
            </w:r>
            <w:r w:rsidR="00F81D2B">
              <w:rPr>
                <w:webHidden/>
              </w:rPr>
              <w:t>45</w:t>
            </w:r>
            <w:r>
              <w:rPr>
                <w:webHidden/>
              </w:rPr>
              <w:fldChar w:fldCharType="end"/>
            </w:r>
          </w:hyperlink>
        </w:p>
        <w:p w14:paraId="4A22208A" w14:textId="5F3C9C99" w:rsidR="00EB76DD" w:rsidRDefault="00EB76DD">
          <w:pPr>
            <w:pStyle w:val="Spistreci1"/>
            <w:rPr>
              <w:rFonts w:asciiTheme="minorHAnsi" w:eastAsiaTheme="minorEastAsia" w:hAnsiTheme="minorHAnsi" w:cstheme="minorBidi"/>
              <w:kern w:val="2"/>
              <w:sz w:val="24"/>
              <w:szCs w:val="24"/>
              <w14:ligatures w14:val="standardContextual"/>
            </w:rPr>
          </w:pPr>
          <w:hyperlink w:anchor="_Toc227129467" w:history="1">
            <w:r w:rsidRPr="006A124B">
              <w:rPr>
                <w:rStyle w:val="Hipercze"/>
              </w:rPr>
              <w:t>§5 OKRES OBOWIĄZYWANIA UMOWY RAMOWEJ</w:t>
            </w:r>
            <w:r>
              <w:rPr>
                <w:webHidden/>
              </w:rPr>
              <w:tab/>
            </w:r>
            <w:r>
              <w:rPr>
                <w:webHidden/>
              </w:rPr>
              <w:fldChar w:fldCharType="begin"/>
            </w:r>
            <w:r>
              <w:rPr>
                <w:webHidden/>
              </w:rPr>
              <w:instrText xml:space="preserve"> PAGEREF _Toc227129467 \h </w:instrText>
            </w:r>
            <w:r>
              <w:rPr>
                <w:webHidden/>
              </w:rPr>
            </w:r>
            <w:r>
              <w:rPr>
                <w:webHidden/>
              </w:rPr>
              <w:fldChar w:fldCharType="separate"/>
            </w:r>
            <w:r w:rsidR="00F81D2B">
              <w:rPr>
                <w:webHidden/>
              </w:rPr>
              <w:t>45</w:t>
            </w:r>
            <w:r>
              <w:rPr>
                <w:webHidden/>
              </w:rPr>
              <w:fldChar w:fldCharType="end"/>
            </w:r>
          </w:hyperlink>
        </w:p>
        <w:p w14:paraId="1A473D8E" w14:textId="353FB02B" w:rsidR="00EB76DD" w:rsidRDefault="00EB76DD">
          <w:pPr>
            <w:pStyle w:val="Spistreci1"/>
            <w:rPr>
              <w:rFonts w:asciiTheme="minorHAnsi" w:eastAsiaTheme="minorEastAsia" w:hAnsiTheme="minorHAnsi" w:cstheme="minorBidi"/>
              <w:kern w:val="2"/>
              <w:sz w:val="24"/>
              <w:szCs w:val="24"/>
              <w14:ligatures w14:val="standardContextual"/>
            </w:rPr>
          </w:pPr>
          <w:hyperlink w:anchor="_Toc227129468" w:history="1">
            <w:r w:rsidRPr="006A124B">
              <w:rPr>
                <w:rStyle w:val="Hipercze"/>
              </w:rPr>
              <w:t>§6 PODWYKONAWSTWO</w:t>
            </w:r>
            <w:r>
              <w:rPr>
                <w:webHidden/>
              </w:rPr>
              <w:tab/>
            </w:r>
            <w:r>
              <w:rPr>
                <w:webHidden/>
              </w:rPr>
              <w:fldChar w:fldCharType="begin"/>
            </w:r>
            <w:r>
              <w:rPr>
                <w:webHidden/>
              </w:rPr>
              <w:instrText xml:space="preserve"> PAGEREF _Toc227129468 \h </w:instrText>
            </w:r>
            <w:r>
              <w:rPr>
                <w:webHidden/>
              </w:rPr>
            </w:r>
            <w:r>
              <w:rPr>
                <w:webHidden/>
              </w:rPr>
              <w:fldChar w:fldCharType="separate"/>
            </w:r>
            <w:r w:rsidR="00F81D2B">
              <w:rPr>
                <w:webHidden/>
              </w:rPr>
              <w:t>45</w:t>
            </w:r>
            <w:r>
              <w:rPr>
                <w:webHidden/>
              </w:rPr>
              <w:fldChar w:fldCharType="end"/>
            </w:r>
          </w:hyperlink>
        </w:p>
        <w:p w14:paraId="3A1127E2" w14:textId="706AE419" w:rsidR="00EB76DD" w:rsidRDefault="00EB76DD">
          <w:pPr>
            <w:pStyle w:val="Spistreci1"/>
            <w:rPr>
              <w:rFonts w:asciiTheme="minorHAnsi" w:eastAsiaTheme="minorEastAsia" w:hAnsiTheme="minorHAnsi" w:cstheme="minorBidi"/>
              <w:kern w:val="2"/>
              <w:sz w:val="24"/>
              <w:szCs w:val="24"/>
              <w14:ligatures w14:val="standardContextual"/>
            </w:rPr>
          </w:pPr>
          <w:hyperlink w:anchor="_Toc227129469" w:history="1">
            <w:r w:rsidRPr="006A124B">
              <w:rPr>
                <w:rStyle w:val="Hipercze"/>
              </w:rPr>
              <w:t>§7 ZASADY UDZIELANIA ZAMÓWIEŃ WYKONAWCZYCH</w:t>
            </w:r>
            <w:r>
              <w:rPr>
                <w:webHidden/>
              </w:rPr>
              <w:tab/>
            </w:r>
            <w:r>
              <w:rPr>
                <w:webHidden/>
              </w:rPr>
              <w:fldChar w:fldCharType="begin"/>
            </w:r>
            <w:r>
              <w:rPr>
                <w:webHidden/>
              </w:rPr>
              <w:instrText xml:space="preserve"> PAGEREF _Toc227129469 \h </w:instrText>
            </w:r>
            <w:r>
              <w:rPr>
                <w:webHidden/>
              </w:rPr>
            </w:r>
            <w:r>
              <w:rPr>
                <w:webHidden/>
              </w:rPr>
              <w:fldChar w:fldCharType="separate"/>
            </w:r>
            <w:r w:rsidR="00F81D2B">
              <w:rPr>
                <w:webHidden/>
              </w:rPr>
              <w:t>46</w:t>
            </w:r>
            <w:r>
              <w:rPr>
                <w:webHidden/>
              </w:rPr>
              <w:fldChar w:fldCharType="end"/>
            </w:r>
          </w:hyperlink>
        </w:p>
        <w:p w14:paraId="3F33E4E4" w14:textId="372CC4D1" w:rsidR="00EB76DD" w:rsidRDefault="00EB76DD">
          <w:pPr>
            <w:pStyle w:val="Spistreci1"/>
            <w:rPr>
              <w:rFonts w:asciiTheme="minorHAnsi" w:eastAsiaTheme="minorEastAsia" w:hAnsiTheme="minorHAnsi" w:cstheme="minorBidi"/>
              <w:kern w:val="2"/>
              <w:sz w:val="24"/>
              <w:szCs w:val="24"/>
              <w14:ligatures w14:val="standardContextual"/>
            </w:rPr>
          </w:pPr>
          <w:hyperlink w:anchor="_Toc227129470" w:history="1">
            <w:r w:rsidRPr="006A124B">
              <w:rPr>
                <w:rStyle w:val="Hipercze"/>
              </w:rPr>
              <w:t xml:space="preserve">§9 </w:t>
            </w:r>
            <w:r w:rsidRPr="006A124B">
              <w:rPr>
                <w:rStyle w:val="Hipercze"/>
                <w:caps/>
              </w:rPr>
              <w:t>ZAMÓWIENIE KIEROWANE DO JEDNEGO WYKONAWCY</w:t>
            </w:r>
            <w:r>
              <w:rPr>
                <w:webHidden/>
              </w:rPr>
              <w:tab/>
            </w:r>
            <w:r>
              <w:rPr>
                <w:webHidden/>
              </w:rPr>
              <w:fldChar w:fldCharType="begin"/>
            </w:r>
            <w:r>
              <w:rPr>
                <w:webHidden/>
              </w:rPr>
              <w:instrText xml:space="preserve"> PAGEREF _Toc227129470 \h </w:instrText>
            </w:r>
            <w:r>
              <w:rPr>
                <w:webHidden/>
              </w:rPr>
            </w:r>
            <w:r>
              <w:rPr>
                <w:webHidden/>
              </w:rPr>
              <w:fldChar w:fldCharType="separate"/>
            </w:r>
            <w:r w:rsidR="00F81D2B">
              <w:rPr>
                <w:webHidden/>
              </w:rPr>
              <w:t>47</w:t>
            </w:r>
            <w:r>
              <w:rPr>
                <w:webHidden/>
              </w:rPr>
              <w:fldChar w:fldCharType="end"/>
            </w:r>
          </w:hyperlink>
        </w:p>
        <w:p w14:paraId="44E0C5DC" w14:textId="2118EEE8" w:rsidR="00EB76DD" w:rsidRDefault="00EB76DD">
          <w:pPr>
            <w:pStyle w:val="Spistreci1"/>
            <w:rPr>
              <w:rFonts w:asciiTheme="minorHAnsi" w:eastAsiaTheme="minorEastAsia" w:hAnsiTheme="minorHAnsi" w:cstheme="minorBidi"/>
              <w:kern w:val="2"/>
              <w:sz w:val="24"/>
              <w:szCs w:val="24"/>
              <w14:ligatures w14:val="standardContextual"/>
            </w:rPr>
          </w:pPr>
          <w:hyperlink w:anchor="_Toc227129471" w:history="1">
            <w:r w:rsidRPr="006A124B">
              <w:rPr>
                <w:rStyle w:val="Hipercze"/>
              </w:rPr>
              <w:t>§10 UMOWA WYKONAWCZA</w:t>
            </w:r>
            <w:r>
              <w:rPr>
                <w:webHidden/>
              </w:rPr>
              <w:tab/>
            </w:r>
            <w:r>
              <w:rPr>
                <w:webHidden/>
              </w:rPr>
              <w:fldChar w:fldCharType="begin"/>
            </w:r>
            <w:r>
              <w:rPr>
                <w:webHidden/>
              </w:rPr>
              <w:instrText xml:space="preserve"> PAGEREF _Toc227129471 \h </w:instrText>
            </w:r>
            <w:r>
              <w:rPr>
                <w:webHidden/>
              </w:rPr>
            </w:r>
            <w:r>
              <w:rPr>
                <w:webHidden/>
              </w:rPr>
              <w:fldChar w:fldCharType="separate"/>
            </w:r>
            <w:r w:rsidR="00F81D2B">
              <w:rPr>
                <w:webHidden/>
              </w:rPr>
              <w:t>47</w:t>
            </w:r>
            <w:r>
              <w:rPr>
                <w:webHidden/>
              </w:rPr>
              <w:fldChar w:fldCharType="end"/>
            </w:r>
          </w:hyperlink>
        </w:p>
        <w:p w14:paraId="7E136A40" w14:textId="7FE1C00C" w:rsidR="00EB76DD" w:rsidRDefault="00EB76DD">
          <w:pPr>
            <w:pStyle w:val="Spistreci1"/>
            <w:rPr>
              <w:rFonts w:asciiTheme="minorHAnsi" w:eastAsiaTheme="minorEastAsia" w:hAnsiTheme="minorHAnsi" w:cstheme="minorBidi"/>
              <w:kern w:val="2"/>
              <w:sz w:val="24"/>
              <w:szCs w:val="24"/>
              <w14:ligatures w14:val="standardContextual"/>
            </w:rPr>
          </w:pPr>
          <w:hyperlink w:anchor="_Toc227129472" w:history="1">
            <w:r w:rsidRPr="006A124B">
              <w:rPr>
                <w:rStyle w:val="Hipercze"/>
              </w:rPr>
              <w:t xml:space="preserve">§11 </w:t>
            </w:r>
            <w:r w:rsidRPr="006A124B">
              <w:rPr>
                <w:rStyle w:val="Hipercze"/>
                <w:bCs/>
              </w:rPr>
              <w:t>NADZÓR I KOORDYNACJA</w:t>
            </w:r>
            <w:r>
              <w:rPr>
                <w:webHidden/>
              </w:rPr>
              <w:tab/>
            </w:r>
            <w:r>
              <w:rPr>
                <w:webHidden/>
              </w:rPr>
              <w:fldChar w:fldCharType="begin"/>
            </w:r>
            <w:r>
              <w:rPr>
                <w:webHidden/>
              </w:rPr>
              <w:instrText xml:space="preserve"> PAGEREF _Toc227129472 \h </w:instrText>
            </w:r>
            <w:r>
              <w:rPr>
                <w:webHidden/>
              </w:rPr>
            </w:r>
            <w:r>
              <w:rPr>
                <w:webHidden/>
              </w:rPr>
              <w:fldChar w:fldCharType="separate"/>
            </w:r>
            <w:r w:rsidR="00F81D2B">
              <w:rPr>
                <w:webHidden/>
              </w:rPr>
              <w:t>48</w:t>
            </w:r>
            <w:r>
              <w:rPr>
                <w:webHidden/>
              </w:rPr>
              <w:fldChar w:fldCharType="end"/>
            </w:r>
          </w:hyperlink>
        </w:p>
        <w:p w14:paraId="49E01794" w14:textId="73BEEE29" w:rsidR="00EB76DD" w:rsidRDefault="00EB76DD">
          <w:pPr>
            <w:pStyle w:val="Spistreci1"/>
            <w:rPr>
              <w:rFonts w:asciiTheme="minorHAnsi" w:eastAsiaTheme="minorEastAsia" w:hAnsiTheme="minorHAnsi" w:cstheme="minorBidi"/>
              <w:kern w:val="2"/>
              <w:sz w:val="24"/>
              <w:szCs w:val="24"/>
              <w14:ligatures w14:val="standardContextual"/>
            </w:rPr>
          </w:pPr>
          <w:hyperlink w:anchor="_Toc227129473" w:history="1">
            <w:r w:rsidRPr="006A124B">
              <w:rPr>
                <w:rStyle w:val="Hipercze"/>
              </w:rPr>
              <w:t>§12 ROZWIĄZANIE, ODSTĄPIENIE LUB WYPOWIEDZENIE UMOWY RAMOWEJ</w:t>
            </w:r>
            <w:r>
              <w:rPr>
                <w:webHidden/>
              </w:rPr>
              <w:tab/>
            </w:r>
            <w:r>
              <w:rPr>
                <w:webHidden/>
              </w:rPr>
              <w:fldChar w:fldCharType="begin"/>
            </w:r>
            <w:r>
              <w:rPr>
                <w:webHidden/>
              </w:rPr>
              <w:instrText xml:space="preserve"> PAGEREF _Toc227129473 \h </w:instrText>
            </w:r>
            <w:r>
              <w:rPr>
                <w:webHidden/>
              </w:rPr>
            </w:r>
            <w:r>
              <w:rPr>
                <w:webHidden/>
              </w:rPr>
              <w:fldChar w:fldCharType="separate"/>
            </w:r>
            <w:r w:rsidR="00F81D2B">
              <w:rPr>
                <w:webHidden/>
              </w:rPr>
              <w:t>48</w:t>
            </w:r>
            <w:r>
              <w:rPr>
                <w:webHidden/>
              </w:rPr>
              <w:fldChar w:fldCharType="end"/>
            </w:r>
          </w:hyperlink>
        </w:p>
        <w:p w14:paraId="34F56C32" w14:textId="2D592B7D" w:rsidR="00EB76DD" w:rsidRDefault="00EB76DD">
          <w:pPr>
            <w:pStyle w:val="Spistreci1"/>
            <w:rPr>
              <w:rFonts w:asciiTheme="minorHAnsi" w:eastAsiaTheme="minorEastAsia" w:hAnsiTheme="minorHAnsi" w:cstheme="minorBidi"/>
              <w:kern w:val="2"/>
              <w:sz w:val="24"/>
              <w:szCs w:val="24"/>
              <w14:ligatures w14:val="standardContextual"/>
            </w:rPr>
          </w:pPr>
          <w:hyperlink w:anchor="_Toc227129474" w:history="1">
            <w:r w:rsidRPr="006A124B">
              <w:rPr>
                <w:rStyle w:val="Hipercze"/>
                <w:bCs/>
              </w:rPr>
              <w:t xml:space="preserve">§13 </w:t>
            </w:r>
            <w:r w:rsidRPr="006A124B">
              <w:rPr>
                <w:rStyle w:val="Hipercze"/>
              </w:rPr>
              <w:t>ZMIANY UMOWY RAMOWEJ</w:t>
            </w:r>
            <w:r>
              <w:rPr>
                <w:webHidden/>
              </w:rPr>
              <w:tab/>
            </w:r>
            <w:r>
              <w:rPr>
                <w:webHidden/>
              </w:rPr>
              <w:fldChar w:fldCharType="begin"/>
            </w:r>
            <w:r>
              <w:rPr>
                <w:webHidden/>
              </w:rPr>
              <w:instrText xml:space="preserve"> PAGEREF _Toc227129474 \h </w:instrText>
            </w:r>
            <w:r>
              <w:rPr>
                <w:webHidden/>
              </w:rPr>
            </w:r>
            <w:r>
              <w:rPr>
                <w:webHidden/>
              </w:rPr>
              <w:fldChar w:fldCharType="separate"/>
            </w:r>
            <w:r w:rsidR="00F81D2B">
              <w:rPr>
                <w:webHidden/>
              </w:rPr>
              <w:t>49</w:t>
            </w:r>
            <w:r>
              <w:rPr>
                <w:webHidden/>
              </w:rPr>
              <w:fldChar w:fldCharType="end"/>
            </w:r>
          </w:hyperlink>
        </w:p>
        <w:p w14:paraId="4644956D" w14:textId="27DFEA69" w:rsidR="00EB76DD" w:rsidRDefault="00EB76DD">
          <w:pPr>
            <w:pStyle w:val="Spistreci1"/>
            <w:rPr>
              <w:rFonts w:asciiTheme="minorHAnsi" w:eastAsiaTheme="minorEastAsia" w:hAnsiTheme="minorHAnsi" w:cstheme="minorBidi"/>
              <w:kern w:val="2"/>
              <w:sz w:val="24"/>
              <w:szCs w:val="24"/>
              <w14:ligatures w14:val="standardContextual"/>
            </w:rPr>
          </w:pPr>
          <w:hyperlink w:anchor="_Toc227129475" w:history="1">
            <w:r w:rsidRPr="006A124B">
              <w:rPr>
                <w:rStyle w:val="Hipercze"/>
              </w:rPr>
              <w:t>§14 WALORYZACJA</w:t>
            </w:r>
            <w:r>
              <w:rPr>
                <w:webHidden/>
              </w:rPr>
              <w:tab/>
            </w:r>
            <w:r>
              <w:rPr>
                <w:webHidden/>
              </w:rPr>
              <w:fldChar w:fldCharType="begin"/>
            </w:r>
            <w:r>
              <w:rPr>
                <w:webHidden/>
              </w:rPr>
              <w:instrText xml:space="preserve"> PAGEREF _Toc227129475 \h </w:instrText>
            </w:r>
            <w:r>
              <w:rPr>
                <w:webHidden/>
              </w:rPr>
            </w:r>
            <w:r>
              <w:rPr>
                <w:webHidden/>
              </w:rPr>
              <w:fldChar w:fldCharType="separate"/>
            </w:r>
            <w:r w:rsidR="00F81D2B">
              <w:rPr>
                <w:webHidden/>
              </w:rPr>
              <w:t>50</w:t>
            </w:r>
            <w:r>
              <w:rPr>
                <w:webHidden/>
              </w:rPr>
              <w:fldChar w:fldCharType="end"/>
            </w:r>
          </w:hyperlink>
        </w:p>
        <w:p w14:paraId="50255994" w14:textId="6446D29E" w:rsidR="00EB76DD" w:rsidRDefault="00EB76DD">
          <w:pPr>
            <w:pStyle w:val="Spistreci1"/>
            <w:rPr>
              <w:rFonts w:asciiTheme="minorHAnsi" w:eastAsiaTheme="minorEastAsia" w:hAnsiTheme="minorHAnsi" w:cstheme="minorBidi"/>
              <w:kern w:val="2"/>
              <w:sz w:val="24"/>
              <w:szCs w:val="24"/>
              <w14:ligatures w14:val="standardContextual"/>
            </w:rPr>
          </w:pPr>
          <w:hyperlink w:anchor="_Toc227129476" w:history="1">
            <w:r w:rsidRPr="006A124B">
              <w:rPr>
                <w:rStyle w:val="Hipercze"/>
              </w:rPr>
              <w:t>§15 OCHRONA DANYCH OSOBOWYCH</w:t>
            </w:r>
            <w:r>
              <w:rPr>
                <w:webHidden/>
              </w:rPr>
              <w:tab/>
            </w:r>
            <w:r>
              <w:rPr>
                <w:webHidden/>
              </w:rPr>
              <w:fldChar w:fldCharType="begin"/>
            </w:r>
            <w:r>
              <w:rPr>
                <w:webHidden/>
              </w:rPr>
              <w:instrText xml:space="preserve"> PAGEREF _Toc227129476 \h </w:instrText>
            </w:r>
            <w:r>
              <w:rPr>
                <w:webHidden/>
              </w:rPr>
            </w:r>
            <w:r>
              <w:rPr>
                <w:webHidden/>
              </w:rPr>
              <w:fldChar w:fldCharType="separate"/>
            </w:r>
            <w:r w:rsidR="00F81D2B">
              <w:rPr>
                <w:webHidden/>
              </w:rPr>
              <w:t>52</w:t>
            </w:r>
            <w:r>
              <w:rPr>
                <w:webHidden/>
              </w:rPr>
              <w:fldChar w:fldCharType="end"/>
            </w:r>
          </w:hyperlink>
        </w:p>
        <w:p w14:paraId="43EA5A95" w14:textId="1945BD97" w:rsidR="00EB76DD" w:rsidRDefault="00EB76DD">
          <w:pPr>
            <w:pStyle w:val="Spistreci1"/>
            <w:rPr>
              <w:rFonts w:asciiTheme="minorHAnsi" w:eastAsiaTheme="minorEastAsia" w:hAnsiTheme="minorHAnsi" w:cstheme="minorBidi"/>
              <w:kern w:val="2"/>
              <w:sz w:val="24"/>
              <w:szCs w:val="24"/>
              <w14:ligatures w14:val="standardContextual"/>
            </w:rPr>
          </w:pPr>
          <w:hyperlink w:anchor="_Toc227129477" w:history="1">
            <w:r w:rsidRPr="006A124B">
              <w:rPr>
                <w:rStyle w:val="Hipercze"/>
              </w:rPr>
              <w:t>§16 OCHRONA TAJEMNIC PRZEDSIĘBIORCY, ZACHOWANIE POUFNOŚCI</w:t>
            </w:r>
            <w:r>
              <w:rPr>
                <w:webHidden/>
              </w:rPr>
              <w:tab/>
            </w:r>
            <w:r>
              <w:rPr>
                <w:webHidden/>
              </w:rPr>
              <w:fldChar w:fldCharType="begin"/>
            </w:r>
            <w:r>
              <w:rPr>
                <w:webHidden/>
              </w:rPr>
              <w:instrText xml:space="preserve"> PAGEREF _Toc227129477 \h </w:instrText>
            </w:r>
            <w:r>
              <w:rPr>
                <w:webHidden/>
              </w:rPr>
            </w:r>
            <w:r>
              <w:rPr>
                <w:webHidden/>
              </w:rPr>
              <w:fldChar w:fldCharType="separate"/>
            </w:r>
            <w:r w:rsidR="00F81D2B">
              <w:rPr>
                <w:webHidden/>
              </w:rPr>
              <w:t>52</w:t>
            </w:r>
            <w:r>
              <w:rPr>
                <w:webHidden/>
              </w:rPr>
              <w:fldChar w:fldCharType="end"/>
            </w:r>
          </w:hyperlink>
        </w:p>
        <w:p w14:paraId="10A1DB7A" w14:textId="0CFC3431" w:rsidR="00EB76DD" w:rsidRDefault="00EB76DD">
          <w:pPr>
            <w:pStyle w:val="Spistreci1"/>
            <w:rPr>
              <w:rFonts w:asciiTheme="minorHAnsi" w:eastAsiaTheme="minorEastAsia" w:hAnsiTheme="minorHAnsi" w:cstheme="minorBidi"/>
              <w:kern w:val="2"/>
              <w:sz w:val="24"/>
              <w:szCs w:val="24"/>
              <w14:ligatures w14:val="standardContextual"/>
            </w:rPr>
          </w:pPr>
          <w:hyperlink w:anchor="_Toc227129478" w:history="1">
            <w:r w:rsidRPr="006A124B">
              <w:rPr>
                <w:rStyle w:val="Hipercze"/>
              </w:rPr>
              <w:t>§17 ZASADY ETYKI</w:t>
            </w:r>
            <w:r>
              <w:rPr>
                <w:webHidden/>
              </w:rPr>
              <w:tab/>
            </w:r>
            <w:r>
              <w:rPr>
                <w:webHidden/>
              </w:rPr>
              <w:fldChar w:fldCharType="begin"/>
            </w:r>
            <w:r>
              <w:rPr>
                <w:webHidden/>
              </w:rPr>
              <w:instrText xml:space="preserve"> PAGEREF _Toc227129478 \h </w:instrText>
            </w:r>
            <w:r>
              <w:rPr>
                <w:webHidden/>
              </w:rPr>
            </w:r>
            <w:r>
              <w:rPr>
                <w:webHidden/>
              </w:rPr>
              <w:fldChar w:fldCharType="separate"/>
            </w:r>
            <w:r w:rsidR="00F81D2B">
              <w:rPr>
                <w:webHidden/>
              </w:rPr>
              <w:t>52</w:t>
            </w:r>
            <w:r>
              <w:rPr>
                <w:webHidden/>
              </w:rPr>
              <w:fldChar w:fldCharType="end"/>
            </w:r>
          </w:hyperlink>
        </w:p>
        <w:p w14:paraId="2C6D8687" w14:textId="1C89BB89" w:rsidR="00EB76DD" w:rsidRDefault="00EB76DD">
          <w:pPr>
            <w:pStyle w:val="Spistreci1"/>
            <w:rPr>
              <w:rFonts w:asciiTheme="minorHAnsi" w:eastAsiaTheme="minorEastAsia" w:hAnsiTheme="minorHAnsi" w:cstheme="minorBidi"/>
              <w:kern w:val="2"/>
              <w:sz w:val="24"/>
              <w:szCs w:val="24"/>
              <w14:ligatures w14:val="standardContextual"/>
            </w:rPr>
          </w:pPr>
          <w:hyperlink w:anchor="_Toc227129479" w:history="1">
            <w:r w:rsidRPr="006A124B">
              <w:rPr>
                <w:rStyle w:val="Hipercze"/>
              </w:rPr>
              <w:t>§18 NADZÓR WYNIKAJĄCY Z ZARZĄDZANIA ŚRODOWISKOWEGO</w:t>
            </w:r>
            <w:r>
              <w:rPr>
                <w:webHidden/>
              </w:rPr>
              <w:tab/>
            </w:r>
            <w:r>
              <w:rPr>
                <w:webHidden/>
              </w:rPr>
              <w:fldChar w:fldCharType="begin"/>
            </w:r>
            <w:r>
              <w:rPr>
                <w:webHidden/>
              </w:rPr>
              <w:instrText xml:space="preserve"> PAGEREF _Toc227129479 \h </w:instrText>
            </w:r>
            <w:r>
              <w:rPr>
                <w:webHidden/>
              </w:rPr>
            </w:r>
            <w:r>
              <w:rPr>
                <w:webHidden/>
              </w:rPr>
              <w:fldChar w:fldCharType="separate"/>
            </w:r>
            <w:r w:rsidR="00F81D2B">
              <w:rPr>
                <w:webHidden/>
              </w:rPr>
              <w:t>53</w:t>
            </w:r>
            <w:r>
              <w:rPr>
                <w:webHidden/>
              </w:rPr>
              <w:fldChar w:fldCharType="end"/>
            </w:r>
          </w:hyperlink>
        </w:p>
        <w:p w14:paraId="00CEAD28" w14:textId="0287B444" w:rsidR="00EB76DD" w:rsidRDefault="00EB76DD">
          <w:pPr>
            <w:pStyle w:val="Spistreci1"/>
            <w:rPr>
              <w:rFonts w:asciiTheme="minorHAnsi" w:eastAsiaTheme="minorEastAsia" w:hAnsiTheme="minorHAnsi" w:cstheme="minorBidi"/>
              <w:kern w:val="2"/>
              <w:sz w:val="24"/>
              <w:szCs w:val="24"/>
              <w14:ligatures w14:val="standardContextual"/>
            </w:rPr>
          </w:pPr>
          <w:hyperlink w:anchor="_Toc227129480" w:history="1">
            <w:r w:rsidRPr="006A124B">
              <w:rPr>
                <w:rStyle w:val="Hipercze"/>
              </w:rPr>
              <w:t>§19 SIŁA WYŻSZA</w:t>
            </w:r>
            <w:r>
              <w:rPr>
                <w:webHidden/>
              </w:rPr>
              <w:tab/>
            </w:r>
            <w:r>
              <w:rPr>
                <w:webHidden/>
              </w:rPr>
              <w:fldChar w:fldCharType="begin"/>
            </w:r>
            <w:r>
              <w:rPr>
                <w:webHidden/>
              </w:rPr>
              <w:instrText xml:space="preserve"> PAGEREF _Toc227129480 \h </w:instrText>
            </w:r>
            <w:r>
              <w:rPr>
                <w:webHidden/>
              </w:rPr>
            </w:r>
            <w:r>
              <w:rPr>
                <w:webHidden/>
              </w:rPr>
              <w:fldChar w:fldCharType="separate"/>
            </w:r>
            <w:r w:rsidR="00F81D2B">
              <w:rPr>
                <w:webHidden/>
              </w:rPr>
              <w:t>53</w:t>
            </w:r>
            <w:r>
              <w:rPr>
                <w:webHidden/>
              </w:rPr>
              <w:fldChar w:fldCharType="end"/>
            </w:r>
          </w:hyperlink>
        </w:p>
        <w:p w14:paraId="13D58F48" w14:textId="5347C061" w:rsidR="00EB76DD" w:rsidRDefault="00EB76DD">
          <w:pPr>
            <w:pStyle w:val="Spistreci1"/>
            <w:rPr>
              <w:rFonts w:asciiTheme="minorHAnsi" w:eastAsiaTheme="minorEastAsia" w:hAnsiTheme="minorHAnsi" w:cstheme="minorBidi"/>
              <w:kern w:val="2"/>
              <w:sz w:val="24"/>
              <w:szCs w:val="24"/>
              <w14:ligatures w14:val="standardContextual"/>
            </w:rPr>
          </w:pPr>
          <w:hyperlink w:anchor="_Toc227129481" w:history="1">
            <w:r w:rsidRPr="006A124B">
              <w:rPr>
                <w:rStyle w:val="Hipercze"/>
              </w:rPr>
              <w:t>§20 POSTANOWIENIA KOŃCOWE</w:t>
            </w:r>
            <w:r>
              <w:rPr>
                <w:webHidden/>
              </w:rPr>
              <w:tab/>
            </w:r>
            <w:r>
              <w:rPr>
                <w:webHidden/>
              </w:rPr>
              <w:fldChar w:fldCharType="begin"/>
            </w:r>
            <w:r>
              <w:rPr>
                <w:webHidden/>
              </w:rPr>
              <w:instrText xml:space="preserve"> PAGEREF _Toc227129481 \h </w:instrText>
            </w:r>
            <w:r>
              <w:rPr>
                <w:webHidden/>
              </w:rPr>
            </w:r>
            <w:r>
              <w:rPr>
                <w:webHidden/>
              </w:rPr>
              <w:fldChar w:fldCharType="separate"/>
            </w:r>
            <w:r w:rsidR="00F81D2B">
              <w:rPr>
                <w:webHidden/>
              </w:rPr>
              <w:t>54</w:t>
            </w:r>
            <w:r>
              <w:rPr>
                <w:webHidden/>
              </w:rPr>
              <w:fldChar w:fldCharType="end"/>
            </w:r>
          </w:hyperlink>
        </w:p>
        <w:p w14:paraId="02E67608" w14:textId="249EBBD7" w:rsidR="00EB76DD" w:rsidRDefault="00EB76DD">
          <w:pPr>
            <w:pStyle w:val="Spistreci1"/>
            <w:rPr>
              <w:rFonts w:asciiTheme="minorHAnsi" w:eastAsiaTheme="minorEastAsia" w:hAnsiTheme="minorHAnsi" w:cstheme="minorBidi"/>
              <w:kern w:val="2"/>
              <w:sz w:val="24"/>
              <w:szCs w:val="24"/>
              <w14:ligatures w14:val="standardContextual"/>
            </w:rPr>
          </w:pPr>
          <w:hyperlink w:anchor="_Toc227129482" w:history="1">
            <w:r w:rsidRPr="006A124B">
              <w:rPr>
                <w:rStyle w:val="Hipercze"/>
              </w:rPr>
              <w:t>OGÓLNE WARUNKI UMOWY WYKONAWCZEJ</w:t>
            </w:r>
            <w:r>
              <w:rPr>
                <w:webHidden/>
              </w:rPr>
              <w:tab/>
            </w:r>
            <w:r>
              <w:rPr>
                <w:webHidden/>
              </w:rPr>
              <w:fldChar w:fldCharType="begin"/>
            </w:r>
            <w:r>
              <w:rPr>
                <w:webHidden/>
              </w:rPr>
              <w:instrText xml:space="preserve"> PAGEREF _Toc227129482 \h </w:instrText>
            </w:r>
            <w:r>
              <w:rPr>
                <w:webHidden/>
              </w:rPr>
            </w:r>
            <w:r>
              <w:rPr>
                <w:webHidden/>
              </w:rPr>
              <w:fldChar w:fldCharType="separate"/>
            </w:r>
            <w:r w:rsidR="00F81D2B">
              <w:rPr>
                <w:webHidden/>
              </w:rPr>
              <w:t>58</w:t>
            </w:r>
            <w:r>
              <w:rPr>
                <w:webHidden/>
              </w:rPr>
              <w:fldChar w:fldCharType="end"/>
            </w:r>
          </w:hyperlink>
        </w:p>
        <w:p w14:paraId="5E4ACAB6" w14:textId="1D147724" w:rsidR="00EB76DD" w:rsidRDefault="00EB76DD">
          <w:pPr>
            <w:pStyle w:val="Spistreci1"/>
            <w:rPr>
              <w:rFonts w:asciiTheme="minorHAnsi" w:eastAsiaTheme="minorEastAsia" w:hAnsiTheme="minorHAnsi" w:cstheme="minorBidi"/>
              <w:kern w:val="2"/>
              <w:sz w:val="24"/>
              <w:szCs w:val="24"/>
              <w14:ligatures w14:val="standardContextual"/>
            </w:rPr>
          </w:pPr>
          <w:hyperlink w:anchor="_Toc227129483" w:history="1">
            <w:r w:rsidRPr="006A124B">
              <w:rPr>
                <w:rStyle w:val="Hipercze"/>
              </w:rPr>
              <w:t>§1. Podstawa zawarcia Umowy</w:t>
            </w:r>
            <w:r>
              <w:rPr>
                <w:webHidden/>
              </w:rPr>
              <w:tab/>
            </w:r>
            <w:r>
              <w:rPr>
                <w:webHidden/>
              </w:rPr>
              <w:fldChar w:fldCharType="begin"/>
            </w:r>
            <w:r>
              <w:rPr>
                <w:webHidden/>
              </w:rPr>
              <w:instrText xml:space="preserve"> PAGEREF _Toc227129483 \h </w:instrText>
            </w:r>
            <w:r>
              <w:rPr>
                <w:webHidden/>
              </w:rPr>
            </w:r>
            <w:r>
              <w:rPr>
                <w:webHidden/>
              </w:rPr>
              <w:fldChar w:fldCharType="separate"/>
            </w:r>
            <w:r w:rsidR="00F81D2B">
              <w:rPr>
                <w:webHidden/>
              </w:rPr>
              <w:t>58</w:t>
            </w:r>
            <w:r>
              <w:rPr>
                <w:webHidden/>
              </w:rPr>
              <w:fldChar w:fldCharType="end"/>
            </w:r>
          </w:hyperlink>
        </w:p>
        <w:p w14:paraId="764F9A58" w14:textId="5ABB3A0D" w:rsidR="00EB76DD" w:rsidRDefault="00EB76DD">
          <w:pPr>
            <w:pStyle w:val="Spistreci1"/>
            <w:rPr>
              <w:rFonts w:asciiTheme="minorHAnsi" w:eastAsiaTheme="minorEastAsia" w:hAnsiTheme="minorHAnsi" w:cstheme="minorBidi"/>
              <w:kern w:val="2"/>
              <w:sz w:val="24"/>
              <w:szCs w:val="24"/>
              <w14:ligatures w14:val="standardContextual"/>
            </w:rPr>
          </w:pPr>
          <w:hyperlink w:anchor="_Toc227129484" w:history="1">
            <w:r w:rsidRPr="006A124B">
              <w:rPr>
                <w:rStyle w:val="Hipercze"/>
              </w:rPr>
              <w:t>§2. Przedmiot Umowy</w:t>
            </w:r>
            <w:r>
              <w:rPr>
                <w:webHidden/>
              </w:rPr>
              <w:tab/>
            </w:r>
            <w:r>
              <w:rPr>
                <w:webHidden/>
              </w:rPr>
              <w:fldChar w:fldCharType="begin"/>
            </w:r>
            <w:r>
              <w:rPr>
                <w:webHidden/>
              </w:rPr>
              <w:instrText xml:space="preserve"> PAGEREF _Toc227129484 \h </w:instrText>
            </w:r>
            <w:r>
              <w:rPr>
                <w:webHidden/>
              </w:rPr>
            </w:r>
            <w:r>
              <w:rPr>
                <w:webHidden/>
              </w:rPr>
              <w:fldChar w:fldCharType="separate"/>
            </w:r>
            <w:r w:rsidR="00F81D2B">
              <w:rPr>
                <w:webHidden/>
              </w:rPr>
              <w:t>58</w:t>
            </w:r>
            <w:r>
              <w:rPr>
                <w:webHidden/>
              </w:rPr>
              <w:fldChar w:fldCharType="end"/>
            </w:r>
          </w:hyperlink>
        </w:p>
        <w:p w14:paraId="66E1228B" w14:textId="5DA5D71B" w:rsidR="00EB76DD" w:rsidRDefault="00EB76DD">
          <w:pPr>
            <w:pStyle w:val="Spistreci1"/>
            <w:rPr>
              <w:rFonts w:asciiTheme="minorHAnsi" w:eastAsiaTheme="minorEastAsia" w:hAnsiTheme="minorHAnsi" w:cstheme="minorBidi"/>
              <w:kern w:val="2"/>
              <w:sz w:val="24"/>
              <w:szCs w:val="24"/>
              <w14:ligatures w14:val="standardContextual"/>
            </w:rPr>
          </w:pPr>
          <w:hyperlink w:anchor="_Toc227129485" w:history="1">
            <w:r w:rsidRPr="006A124B">
              <w:rPr>
                <w:rStyle w:val="Hipercze"/>
              </w:rPr>
              <w:t>§3. Cena i sposób rozliczeń</w:t>
            </w:r>
            <w:r>
              <w:rPr>
                <w:webHidden/>
              </w:rPr>
              <w:tab/>
            </w:r>
            <w:r>
              <w:rPr>
                <w:webHidden/>
              </w:rPr>
              <w:fldChar w:fldCharType="begin"/>
            </w:r>
            <w:r>
              <w:rPr>
                <w:webHidden/>
              </w:rPr>
              <w:instrText xml:space="preserve"> PAGEREF _Toc227129485 \h </w:instrText>
            </w:r>
            <w:r>
              <w:rPr>
                <w:webHidden/>
              </w:rPr>
            </w:r>
            <w:r>
              <w:rPr>
                <w:webHidden/>
              </w:rPr>
              <w:fldChar w:fldCharType="separate"/>
            </w:r>
            <w:r w:rsidR="00F81D2B">
              <w:rPr>
                <w:webHidden/>
              </w:rPr>
              <w:t>58</w:t>
            </w:r>
            <w:r>
              <w:rPr>
                <w:webHidden/>
              </w:rPr>
              <w:fldChar w:fldCharType="end"/>
            </w:r>
          </w:hyperlink>
        </w:p>
        <w:p w14:paraId="65F72302" w14:textId="538522F9" w:rsidR="00EB76DD" w:rsidRDefault="00EB76DD">
          <w:pPr>
            <w:pStyle w:val="Spistreci1"/>
            <w:rPr>
              <w:rFonts w:asciiTheme="minorHAnsi" w:eastAsiaTheme="minorEastAsia" w:hAnsiTheme="minorHAnsi" w:cstheme="minorBidi"/>
              <w:kern w:val="2"/>
              <w:sz w:val="24"/>
              <w:szCs w:val="24"/>
              <w14:ligatures w14:val="standardContextual"/>
            </w:rPr>
          </w:pPr>
          <w:hyperlink w:anchor="_Toc227129486" w:history="1">
            <w:r w:rsidRPr="006A124B">
              <w:rPr>
                <w:rStyle w:val="Hipercze"/>
              </w:rPr>
              <w:t>§4. Fakturowanie i płatności</w:t>
            </w:r>
            <w:r>
              <w:rPr>
                <w:webHidden/>
              </w:rPr>
              <w:tab/>
            </w:r>
            <w:r>
              <w:rPr>
                <w:webHidden/>
              </w:rPr>
              <w:fldChar w:fldCharType="begin"/>
            </w:r>
            <w:r>
              <w:rPr>
                <w:webHidden/>
              </w:rPr>
              <w:instrText xml:space="preserve"> PAGEREF _Toc227129486 \h </w:instrText>
            </w:r>
            <w:r>
              <w:rPr>
                <w:webHidden/>
              </w:rPr>
            </w:r>
            <w:r>
              <w:rPr>
                <w:webHidden/>
              </w:rPr>
              <w:fldChar w:fldCharType="separate"/>
            </w:r>
            <w:r w:rsidR="00F81D2B">
              <w:rPr>
                <w:webHidden/>
              </w:rPr>
              <w:t>59</w:t>
            </w:r>
            <w:r>
              <w:rPr>
                <w:webHidden/>
              </w:rPr>
              <w:fldChar w:fldCharType="end"/>
            </w:r>
          </w:hyperlink>
        </w:p>
        <w:p w14:paraId="5506EEE0" w14:textId="2D37465D" w:rsidR="00EB76DD" w:rsidRDefault="00EB76DD">
          <w:pPr>
            <w:pStyle w:val="Spistreci1"/>
            <w:rPr>
              <w:rFonts w:asciiTheme="minorHAnsi" w:eastAsiaTheme="minorEastAsia" w:hAnsiTheme="minorHAnsi" w:cstheme="minorBidi"/>
              <w:kern w:val="2"/>
              <w:sz w:val="24"/>
              <w:szCs w:val="24"/>
              <w14:ligatures w14:val="standardContextual"/>
            </w:rPr>
          </w:pPr>
          <w:hyperlink w:anchor="_Toc227129487" w:history="1">
            <w:r w:rsidRPr="006A124B">
              <w:rPr>
                <w:rStyle w:val="Hipercze"/>
              </w:rPr>
              <w:t>§5. Termin realizacji Umowy wykonawczej</w:t>
            </w:r>
            <w:r>
              <w:rPr>
                <w:webHidden/>
              </w:rPr>
              <w:tab/>
            </w:r>
            <w:r>
              <w:rPr>
                <w:webHidden/>
              </w:rPr>
              <w:fldChar w:fldCharType="begin"/>
            </w:r>
            <w:r>
              <w:rPr>
                <w:webHidden/>
              </w:rPr>
              <w:instrText xml:space="preserve"> PAGEREF _Toc227129487 \h </w:instrText>
            </w:r>
            <w:r>
              <w:rPr>
                <w:webHidden/>
              </w:rPr>
            </w:r>
            <w:r>
              <w:rPr>
                <w:webHidden/>
              </w:rPr>
              <w:fldChar w:fldCharType="separate"/>
            </w:r>
            <w:r w:rsidR="00F81D2B">
              <w:rPr>
                <w:webHidden/>
              </w:rPr>
              <w:t>61</w:t>
            </w:r>
            <w:r>
              <w:rPr>
                <w:webHidden/>
              </w:rPr>
              <w:fldChar w:fldCharType="end"/>
            </w:r>
          </w:hyperlink>
        </w:p>
        <w:p w14:paraId="0606D77A" w14:textId="76B2C7D4" w:rsidR="00EB76DD" w:rsidRDefault="00EB76DD">
          <w:pPr>
            <w:pStyle w:val="Spistreci1"/>
            <w:rPr>
              <w:rFonts w:asciiTheme="minorHAnsi" w:eastAsiaTheme="minorEastAsia" w:hAnsiTheme="minorHAnsi" w:cstheme="minorBidi"/>
              <w:kern w:val="2"/>
              <w:sz w:val="24"/>
              <w:szCs w:val="24"/>
              <w14:ligatures w14:val="standardContextual"/>
            </w:rPr>
          </w:pPr>
          <w:hyperlink w:anchor="_Toc227129488" w:history="1">
            <w:r w:rsidRPr="006A124B">
              <w:rPr>
                <w:rStyle w:val="Hipercze"/>
              </w:rPr>
              <w:t>§6. Szczególne obowiązki Wykonawcy</w:t>
            </w:r>
            <w:r>
              <w:rPr>
                <w:webHidden/>
              </w:rPr>
              <w:tab/>
            </w:r>
            <w:r>
              <w:rPr>
                <w:webHidden/>
              </w:rPr>
              <w:fldChar w:fldCharType="begin"/>
            </w:r>
            <w:r>
              <w:rPr>
                <w:webHidden/>
              </w:rPr>
              <w:instrText xml:space="preserve"> PAGEREF _Toc227129488 \h </w:instrText>
            </w:r>
            <w:r>
              <w:rPr>
                <w:webHidden/>
              </w:rPr>
            </w:r>
            <w:r>
              <w:rPr>
                <w:webHidden/>
              </w:rPr>
              <w:fldChar w:fldCharType="separate"/>
            </w:r>
            <w:r w:rsidR="00F81D2B">
              <w:rPr>
                <w:webHidden/>
              </w:rPr>
              <w:t>61</w:t>
            </w:r>
            <w:r>
              <w:rPr>
                <w:webHidden/>
              </w:rPr>
              <w:fldChar w:fldCharType="end"/>
            </w:r>
          </w:hyperlink>
        </w:p>
        <w:p w14:paraId="4F851D77" w14:textId="46FFD02E" w:rsidR="00EB76DD" w:rsidRDefault="00EB76DD">
          <w:pPr>
            <w:pStyle w:val="Spistreci1"/>
            <w:rPr>
              <w:rFonts w:asciiTheme="minorHAnsi" w:eastAsiaTheme="minorEastAsia" w:hAnsiTheme="minorHAnsi" w:cstheme="minorBidi"/>
              <w:kern w:val="2"/>
              <w:sz w:val="24"/>
              <w:szCs w:val="24"/>
              <w14:ligatures w14:val="standardContextual"/>
            </w:rPr>
          </w:pPr>
          <w:hyperlink w:anchor="_Toc227129489" w:history="1">
            <w:r w:rsidRPr="006A124B">
              <w:rPr>
                <w:rStyle w:val="Hipercze"/>
              </w:rPr>
              <w:t>§7. Podwykonawstwo</w:t>
            </w:r>
            <w:r>
              <w:rPr>
                <w:webHidden/>
              </w:rPr>
              <w:tab/>
            </w:r>
            <w:r>
              <w:rPr>
                <w:webHidden/>
              </w:rPr>
              <w:fldChar w:fldCharType="begin"/>
            </w:r>
            <w:r>
              <w:rPr>
                <w:webHidden/>
              </w:rPr>
              <w:instrText xml:space="preserve"> PAGEREF _Toc227129489 \h </w:instrText>
            </w:r>
            <w:r>
              <w:rPr>
                <w:webHidden/>
              </w:rPr>
            </w:r>
            <w:r>
              <w:rPr>
                <w:webHidden/>
              </w:rPr>
              <w:fldChar w:fldCharType="separate"/>
            </w:r>
            <w:r w:rsidR="00F81D2B">
              <w:rPr>
                <w:webHidden/>
              </w:rPr>
              <w:t>62</w:t>
            </w:r>
            <w:r>
              <w:rPr>
                <w:webHidden/>
              </w:rPr>
              <w:fldChar w:fldCharType="end"/>
            </w:r>
          </w:hyperlink>
        </w:p>
        <w:p w14:paraId="40C83646" w14:textId="285446C5" w:rsidR="00EB76DD" w:rsidRDefault="00EB76DD">
          <w:pPr>
            <w:pStyle w:val="Spistreci1"/>
            <w:rPr>
              <w:rFonts w:asciiTheme="minorHAnsi" w:eastAsiaTheme="minorEastAsia" w:hAnsiTheme="minorHAnsi" w:cstheme="minorBidi"/>
              <w:kern w:val="2"/>
              <w:sz w:val="24"/>
              <w:szCs w:val="24"/>
              <w14:ligatures w14:val="standardContextual"/>
            </w:rPr>
          </w:pPr>
          <w:hyperlink w:anchor="_Toc227129490" w:history="1">
            <w:r w:rsidRPr="006A124B">
              <w:rPr>
                <w:rStyle w:val="Hipercze"/>
              </w:rPr>
              <w:t>§8. Badania kontrolne (Audyt)</w:t>
            </w:r>
            <w:r>
              <w:rPr>
                <w:webHidden/>
              </w:rPr>
              <w:tab/>
            </w:r>
            <w:r>
              <w:rPr>
                <w:webHidden/>
              </w:rPr>
              <w:fldChar w:fldCharType="begin"/>
            </w:r>
            <w:r>
              <w:rPr>
                <w:webHidden/>
              </w:rPr>
              <w:instrText xml:space="preserve"> PAGEREF _Toc227129490 \h </w:instrText>
            </w:r>
            <w:r>
              <w:rPr>
                <w:webHidden/>
              </w:rPr>
            </w:r>
            <w:r>
              <w:rPr>
                <w:webHidden/>
              </w:rPr>
              <w:fldChar w:fldCharType="separate"/>
            </w:r>
            <w:r w:rsidR="00F81D2B">
              <w:rPr>
                <w:webHidden/>
              </w:rPr>
              <w:t>62</w:t>
            </w:r>
            <w:r>
              <w:rPr>
                <w:webHidden/>
              </w:rPr>
              <w:fldChar w:fldCharType="end"/>
            </w:r>
          </w:hyperlink>
        </w:p>
        <w:p w14:paraId="5BD6DF50" w14:textId="5E518D83" w:rsidR="00EB76DD" w:rsidRDefault="00EB76DD">
          <w:pPr>
            <w:pStyle w:val="Spistreci1"/>
            <w:rPr>
              <w:rFonts w:asciiTheme="minorHAnsi" w:eastAsiaTheme="minorEastAsia" w:hAnsiTheme="minorHAnsi" w:cstheme="minorBidi"/>
              <w:kern w:val="2"/>
              <w:sz w:val="24"/>
              <w:szCs w:val="24"/>
              <w14:ligatures w14:val="standardContextual"/>
            </w:rPr>
          </w:pPr>
          <w:hyperlink w:anchor="_Toc227129491" w:history="1">
            <w:r w:rsidRPr="006A124B">
              <w:rPr>
                <w:rStyle w:val="Hipercze"/>
              </w:rPr>
              <w:t>§9. Kary umowne i odpowiedzialność odszkodowawcza Wykonawcy</w:t>
            </w:r>
            <w:r>
              <w:rPr>
                <w:webHidden/>
              </w:rPr>
              <w:tab/>
            </w:r>
            <w:r>
              <w:rPr>
                <w:webHidden/>
              </w:rPr>
              <w:fldChar w:fldCharType="begin"/>
            </w:r>
            <w:r>
              <w:rPr>
                <w:webHidden/>
              </w:rPr>
              <w:instrText xml:space="preserve"> PAGEREF _Toc227129491 \h </w:instrText>
            </w:r>
            <w:r>
              <w:rPr>
                <w:webHidden/>
              </w:rPr>
            </w:r>
            <w:r>
              <w:rPr>
                <w:webHidden/>
              </w:rPr>
              <w:fldChar w:fldCharType="separate"/>
            </w:r>
            <w:r w:rsidR="00F81D2B">
              <w:rPr>
                <w:webHidden/>
              </w:rPr>
              <w:t>63</w:t>
            </w:r>
            <w:r>
              <w:rPr>
                <w:webHidden/>
              </w:rPr>
              <w:fldChar w:fldCharType="end"/>
            </w:r>
          </w:hyperlink>
        </w:p>
        <w:p w14:paraId="5D41EFA1" w14:textId="431DDA27" w:rsidR="00EB76DD" w:rsidRDefault="00EB76DD">
          <w:pPr>
            <w:pStyle w:val="Spistreci1"/>
            <w:rPr>
              <w:rFonts w:asciiTheme="minorHAnsi" w:eastAsiaTheme="minorEastAsia" w:hAnsiTheme="minorHAnsi" w:cstheme="minorBidi"/>
              <w:kern w:val="2"/>
              <w:sz w:val="24"/>
              <w:szCs w:val="24"/>
              <w14:ligatures w14:val="standardContextual"/>
            </w:rPr>
          </w:pPr>
          <w:hyperlink w:anchor="_Toc227129492" w:history="1">
            <w:r w:rsidRPr="006A124B">
              <w:rPr>
                <w:rStyle w:val="Hipercze"/>
              </w:rPr>
              <w:t>§10. Rozwiązanie, odstąpienie lub wypowiedzenie Umowy wykonawczej</w:t>
            </w:r>
            <w:r>
              <w:rPr>
                <w:webHidden/>
              </w:rPr>
              <w:tab/>
            </w:r>
            <w:r>
              <w:rPr>
                <w:webHidden/>
              </w:rPr>
              <w:fldChar w:fldCharType="begin"/>
            </w:r>
            <w:r>
              <w:rPr>
                <w:webHidden/>
              </w:rPr>
              <w:instrText xml:space="preserve"> PAGEREF _Toc227129492 \h </w:instrText>
            </w:r>
            <w:r>
              <w:rPr>
                <w:webHidden/>
              </w:rPr>
            </w:r>
            <w:r>
              <w:rPr>
                <w:webHidden/>
              </w:rPr>
              <w:fldChar w:fldCharType="separate"/>
            </w:r>
            <w:r w:rsidR="00F81D2B">
              <w:rPr>
                <w:webHidden/>
              </w:rPr>
              <w:t>65</w:t>
            </w:r>
            <w:r>
              <w:rPr>
                <w:webHidden/>
              </w:rPr>
              <w:fldChar w:fldCharType="end"/>
            </w:r>
          </w:hyperlink>
        </w:p>
        <w:p w14:paraId="4592DF16" w14:textId="191BF89C" w:rsidR="00EB76DD" w:rsidRDefault="00EB76DD">
          <w:pPr>
            <w:pStyle w:val="Spistreci1"/>
            <w:rPr>
              <w:rFonts w:asciiTheme="minorHAnsi" w:eastAsiaTheme="minorEastAsia" w:hAnsiTheme="minorHAnsi" w:cstheme="minorBidi"/>
              <w:kern w:val="2"/>
              <w:sz w:val="24"/>
              <w:szCs w:val="24"/>
              <w14:ligatures w14:val="standardContextual"/>
            </w:rPr>
          </w:pPr>
          <w:hyperlink w:anchor="_Toc227129493" w:history="1">
            <w:r w:rsidRPr="006A124B">
              <w:rPr>
                <w:rStyle w:val="Hipercze"/>
              </w:rPr>
              <w:t>§11. Zmiany Umowy wykonawczej</w:t>
            </w:r>
            <w:r>
              <w:rPr>
                <w:webHidden/>
              </w:rPr>
              <w:tab/>
            </w:r>
            <w:r>
              <w:rPr>
                <w:webHidden/>
              </w:rPr>
              <w:fldChar w:fldCharType="begin"/>
            </w:r>
            <w:r>
              <w:rPr>
                <w:webHidden/>
              </w:rPr>
              <w:instrText xml:space="preserve"> PAGEREF _Toc227129493 \h </w:instrText>
            </w:r>
            <w:r>
              <w:rPr>
                <w:webHidden/>
              </w:rPr>
            </w:r>
            <w:r>
              <w:rPr>
                <w:webHidden/>
              </w:rPr>
              <w:fldChar w:fldCharType="separate"/>
            </w:r>
            <w:r w:rsidR="00F81D2B">
              <w:rPr>
                <w:webHidden/>
              </w:rPr>
              <w:t>66</w:t>
            </w:r>
            <w:r>
              <w:rPr>
                <w:webHidden/>
              </w:rPr>
              <w:fldChar w:fldCharType="end"/>
            </w:r>
          </w:hyperlink>
        </w:p>
        <w:p w14:paraId="2E85228A" w14:textId="380DF5A6" w:rsidR="00EB76DD" w:rsidRDefault="00EB76DD">
          <w:pPr>
            <w:pStyle w:val="Spistreci1"/>
            <w:rPr>
              <w:rFonts w:asciiTheme="minorHAnsi" w:eastAsiaTheme="minorEastAsia" w:hAnsiTheme="minorHAnsi" w:cstheme="minorBidi"/>
              <w:kern w:val="2"/>
              <w:sz w:val="24"/>
              <w:szCs w:val="24"/>
              <w14:ligatures w14:val="standardContextual"/>
            </w:rPr>
          </w:pPr>
          <w:hyperlink w:anchor="_Toc227129494" w:history="1">
            <w:r w:rsidRPr="006A124B">
              <w:rPr>
                <w:rStyle w:val="Hipercze"/>
              </w:rPr>
              <w:t>§12.  Gwarancja</w:t>
            </w:r>
            <w:r>
              <w:rPr>
                <w:webHidden/>
              </w:rPr>
              <w:tab/>
            </w:r>
            <w:r>
              <w:rPr>
                <w:webHidden/>
              </w:rPr>
              <w:fldChar w:fldCharType="begin"/>
            </w:r>
            <w:r>
              <w:rPr>
                <w:webHidden/>
              </w:rPr>
              <w:instrText xml:space="preserve"> PAGEREF _Toc227129494 \h </w:instrText>
            </w:r>
            <w:r>
              <w:rPr>
                <w:webHidden/>
              </w:rPr>
            </w:r>
            <w:r>
              <w:rPr>
                <w:webHidden/>
              </w:rPr>
              <w:fldChar w:fldCharType="separate"/>
            </w:r>
            <w:r w:rsidR="00F81D2B">
              <w:rPr>
                <w:webHidden/>
              </w:rPr>
              <w:t>67</w:t>
            </w:r>
            <w:r>
              <w:rPr>
                <w:webHidden/>
              </w:rPr>
              <w:fldChar w:fldCharType="end"/>
            </w:r>
          </w:hyperlink>
        </w:p>
        <w:p w14:paraId="448ACFEA" w14:textId="2C3697C1" w:rsidR="00EB76DD" w:rsidRDefault="00EB76DD">
          <w:pPr>
            <w:pStyle w:val="Spistreci1"/>
            <w:rPr>
              <w:rFonts w:asciiTheme="minorHAnsi" w:eastAsiaTheme="minorEastAsia" w:hAnsiTheme="minorHAnsi" w:cstheme="minorBidi"/>
              <w:kern w:val="2"/>
              <w:sz w:val="24"/>
              <w:szCs w:val="24"/>
              <w14:ligatures w14:val="standardContextual"/>
            </w:rPr>
          </w:pPr>
          <w:hyperlink w:anchor="_Toc227129495" w:history="1">
            <w:r w:rsidRPr="006A124B">
              <w:rPr>
                <w:rStyle w:val="Hipercze"/>
              </w:rPr>
              <w:t>§13. Miejsce i osoby odpowiedzialne za realizację Umowy wykonawczej</w:t>
            </w:r>
            <w:r>
              <w:rPr>
                <w:webHidden/>
              </w:rPr>
              <w:tab/>
            </w:r>
            <w:r>
              <w:rPr>
                <w:webHidden/>
              </w:rPr>
              <w:fldChar w:fldCharType="begin"/>
            </w:r>
            <w:r>
              <w:rPr>
                <w:webHidden/>
              </w:rPr>
              <w:instrText xml:space="preserve"> PAGEREF _Toc227129495 \h </w:instrText>
            </w:r>
            <w:r>
              <w:rPr>
                <w:webHidden/>
              </w:rPr>
            </w:r>
            <w:r>
              <w:rPr>
                <w:webHidden/>
              </w:rPr>
              <w:fldChar w:fldCharType="separate"/>
            </w:r>
            <w:r w:rsidR="00F81D2B">
              <w:rPr>
                <w:webHidden/>
              </w:rPr>
              <w:t>68</w:t>
            </w:r>
            <w:r>
              <w:rPr>
                <w:webHidden/>
              </w:rPr>
              <w:fldChar w:fldCharType="end"/>
            </w:r>
          </w:hyperlink>
        </w:p>
        <w:p w14:paraId="1C571E4D" w14:textId="57F99913" w:rsidR="00EB76DD" w:rsidRDefault="00EB76DD">
          <w:pPr>
            <w:pStyle w:val="Spistreci1"/>
            <w:rPr>
              <w:rFonts w:asciiTheme="minorHAnsi" w:eastAsiaTheme="minorEastAsia" w:hAnsiTheme="minorHAnsi" w:cstheme="minorBidi"/>
              <w:kern w:val="2"/>
              <w:sz w:val="24"/>
              <w:szCs w:val="24"/>
              <w14:ligatures w14:val="standardContextual"/>
            </w:rPr>
          </w:pPr>
          <w:hyperlink w:anchor="_Toc227129496" w:history="1">
            <w:r w:rsidRPr="006A124B">
              <w:rPr>
                <w:rStyle w:val="Hipercze"/>
              </w:rPr>
              <w:t>§14 Postanowienia końcowe</w:t>
            </w:r>
            <w:r>
              <w:rPr>
                <w:webHidden/>
              </w:rPr>
              <w:tab/>
            </w:r>
            <w:r>
              <w:rPr>
                <w:webHidden/>
              </w:rPr>
              <w:fldChar w:fldCharType="begin"/>
            </w:r>
            <w:r>
              <w:rPr>
                <w:webHidden/>
              </w:rPr>
              <w:instrText xml:space="preserve"> PAGEREF _Toc227129496 \h </w:instrText>
            </w:r>
            <w:r>
              <w:rPr>
                <w:webHidden/>
              </w:rPr>
            </w:r>
            <w:r>
              <w:rPr>
                <w:webHidden/>
              </w:rPr>
              <w:fldChar w:fldCharType="separate"/>
            </w:r>
            <w:r w:rsidR="00F81D2B">
              <w:rPr>
                <w:webHidden/>
              </w:rPr>
              <w:t>68</w:t>
            </w:r>
            <w:r>
              <w:rPr>
                <w:webHidden/>
              </w:rPr>
              <w:fldChar w:fldCharType="end"/>
            </w:r>
          </w:hyperlink>
        </w:p>
        <w:p w14:paraId="5D8D0310" w14:textId="55321EBA" w:rsidR="00C423CB" w:rsidRDefault="00C423CB">
          <w:r>
            <w:rPr>
              <w:b/>
              <w:bCs/>
            </w:rPr>
            <w:fldChar w:fldCharType="end"/>
          </w:r>
        </w:p>
      </w:sdtContent>
    </w:sdt>
    <w:p w14:paraId="243DD318" w14:textId="77777777" w:rsidR="00487F3D" w:rsidRDefault="00487F3D" w:rsidP="00F22654">
      <w:pPr>
        <w:jc w:val="center"/>
        <w:rPr>
          <w:b/>
          <w:bCs/>
          <w:sz w:val="26"/>
          <w:szCs w:val="26"/>
        </w:rPr>
      </w:pPr>
    </w:p>
    <w:p w14:paraId="243DD319" w14:textId="77777777" w:rsidR="00487F3D" w:rsidRDefault="00487F3D" w:rsidP="00F22654">
      <w:pPr>
        <w:jc w:val="center"/>
        <w:rPr>
          <w:b/>
          <w:bCs/>
          <w:sz w:val="26"/>
          <w:szCs w:val="26"/>
        </w:rPr>
      </w:pPr>
    </w:p>
    <w:p w14:paraId="243DD31B" w14:textId="4ED9AF47" w:rsidR="00C33667" w:rsidRDefault="00C33667">
      <w:pPr>
        <w:rPr>
          <w:b/>
          <w:bCs/>
          <w:sz w:val="26"/>
          <w:szCs w:val="26"/>
        </w:rPr>
      </w:pPr>
      <w:r>
        <w:rPr>
          <w:b/>
          <w:bCs/>
          <w:sz w:val="26"/>
          <w:szCs w:val="26"/>
        </w:rPr>
        <w:br w:type="page"/>
      </w:r>
    </w:p>
    <w:p w14:paraId="102626F7" w14:textId="77777777" w:rsidR="00487F3D" w:rsidRDefault="00487F3D" w:rsidP="00F22654">
      <w:pPr>
        <w:jc w:val="center"/>
        <w:rPr>
          <w:b/>
          <w:bCs/>
          <w:sz w:val="26"/>
          <w:szCs w:val="26"/>
        </w:rPr>
      </w:pPr>
    </w:p>
    <w:p w14:paraId="243DD325" w14:textId="77777777" w:rsidR="008C4032" w:rsidRPr="00A64F9D" w:rsidRDefault="008C4032">
      <w:pPr>
        <w:spacing w:after="20"/>
        <w:jc w:val="center"/>
        <w:rPr>
          <w:b/>
          <w:sz w:val="22"/>
          <w:szCs w:val="22"/>
        </w:rPr>
      </w:pPr>
    </w:p>
    <w:p w14:paraId="4E329198" w14:textId="77777777" w:rsidR="00C33667" w:rsidRPr="004130B7" w:rsidRDefault="00C33667" w:rsidP="00775026">
      <w:pPr>
        <w:pStyle w:val="Akapitzlist"/>
        <w:keepNext/>
        <w:numPr>
          <w:ilvl w:val="0"/>
          <w:numId w:val="13"/>
        </w:numPr>
        <w:shd w:val="clear" w:color="auto" w:fill="D9D9D9" w:themeFill="background1" w:themeFillShade="D9"/>
        <w:snapToGrid w:val="0"/>
        <w:ind w:left="284" w:hanging="284"/>
        <w:outlineLvl w:val="1"/>
        <w:rPr>
          <w:b/>
          <w:bCs/>
          <w:szCs w:val="28"/>
        </w:rPr>
      </w:pPr>
      <w:bookmarkStart w:id="0" w:name="_Toc108336832"/>
      <w:bookmarkStart w:id="1" w:name="_Toc227129422"/>
      <w:r w:rsidRPr="004130B7">
        <w:rPr>
          <w:b/>
          <w:bCs/>
          <w:szCs w:val="28"/>
        </w:rPr>
        <w:t>Zamawiający</w:t>
      </w:r>
      <w:r>
        <w:rPr>
          <w:b/>
          <w:bCs/>
          <w:szCs w:val="28"/>
        </w:rPr>
        <w:t>:</w:t>
      </w:r>
      <w:bookmarkEnd w:id="0"/>
      <w:bookmarkEnd w:id="1"/>
    </w:p>
    <w:p w14:paraId="05084A04" w14:textId="77777777" w:rsidR="00C33667" w:rsidRPr="00057162" w:rsidRDefault="00C33667" w:rsidP="000C2F9B">
      <w:pPr>
        <w:jc w:val="both"/>
        <w:rPr>
          <w:b/>
          <w:bCs/>
          <w:sz w:val="24"/>
          <w:szCs w:val="24"/>
        </w:rPr>
      </w:pPr>
      <w:r w:rsidRPr="00057162">
        <w:rPr>
          <w:b/>
          <w:bCs/>
          <w:sz w:val="24"/>
          <w:szCs w:val="24"/>
        </w:rPr>
        <w:t>Polska Grupa Górnicza S.A.</w:t>
      </w:r>
    </w:p>
    <w:p w14:paraId="2A0C2E1B" w14:textId="77777777" w:rsidR="00C33667" w:rsidRPr="00057162" w:rsidRDefault="00C33667" w:rsidP="000C2F9B">
      <w:pPr>
        <w:jc w:val="both"/>
        <w:rPr>
          <w:spacing w:val="-4"/>
          <w:sz w:val="24"/>
          <w:szCs w:val="24"/>
        </w:rPr>
      </w:pPr>
      <w:r w:rsidRPr="00057162">
        <w:rPr>
          <w:spacing w:val="-4"/>
          <w:sz w:val="24"/>
          <w:szCs w:val="24"/>
        </w:rPr>
        <w:t xml:space="preserve">KRS 0000709363, NIP: 634-283-47-28, REGON: 360615984, </w:t>
      </w:r>
      <w:r w:rsidRPr="00057162">
        <w:rPr>
          <w:rFonts w:eastAsia="MS Mincho"/>
          <w:sz w:val="24"/>
          <w:szCs w:val="24"/>
        </w:rPr>
        <w:t>nr rejestrowy BDO  000014704</w:t>
      </w:r>
    </w:p>
    <w:p w14:paraId="3051938F" w14:textId="77777777" w:rsidR="00C33667" w:rsidRPr="00057162" w:rsidRDefault="00C33667" w:rsidP="000C2F9B">
      <w:pPr>
        <w:jc w:val="both"/>
        <w:rPr>
          <w:bCs/>
          <w:sz w:val="24"/>
          <w:szCs w:val="24"/>
        </w:rPr>
      </w:pPr>
      <w:r w:rsidRPr="00057162">
        <w:rPr>
          <w:spacing w:val="-4"/>
          <w:sz w:val="24"/>
          <w:szCs w:val="24"/>
        </w:rPr>
        <w:t xml:space="preserve">Adres: </w:t>
      </w:r>
      <w:r w:rsidRPr="00057162">
        <w:rPr>
          <w:bCs/>
          <w:sz w:val="24"/>
          <w:szCs w:val="24"/>
        </w:rPr>
        <w:t>40 - 039 Katowice, ul. Powstańców 30</w:t>
      </w:r>
    </w:p>
    <w:p w14:paraId="292F8756" w14:textId="5AEAC596" w:rsidR="00DF39AB" w:rsidRDefault="00C33667" w:rsidP="000C2F9B">
      <w:pPr>
        <w:rPr>
          <w:rStyle w:val="Hipercze"/>
          <w:sz w:val="24"/>
          <w:szCs w:val="24"/>
        </w:rPr>
      </w:pPr>
      <w:r w:rsidRPr="00057162">
        <w:rPr>
          <w:sz w:val="24"/>
          <w:szCs w:val="24"/>
        </w:rPr>
        <w:t>Adres strony internetowej prowadzonego postępowania</w:t>
      </w:r>
      <w:r w:rsidRPr="00057162">
        <w:rPr>
          <w:bCs/>
          <w:sz w:val="24"/>
          <w:szCs w:val="24"/>
        </w:rPr>
        <w:t xml:space="preserve">: </w:t>
      </w:r>
      <w:bookmarkStart w:id="2" w:name="_Hlk60735726"/>
      <w:r w:rsidR="00DF39AB">
        <w:rPr>
          <w:bCs/>
          <w:sz w:val="24"/>
          <w:szCs w:val="24"/>
        </w:rPr>
        <w:br/>
      </w:r>
      <w:hyperlink r:id="rId11" w:history="1">
        <w:r w:rsidR="00DF39AB" w:rsidRPr="00F4095C">
          <w:rPr>
            <w:rStyle w:val="Hipercze"/>
            <w:sz w:val="24"/>
            <w:szCs w:val="24"/>
          </w:rPr>
          <w:t>https://www.pgg.pl/strefa-korporacyjna/dostawcy/profil-nabywcy/przetargi</w:t>
        </w:r>
      </w:hyperlink>
    </w:p>
    <w:p w14:paraId="5EF6A404" w14:textId="32EF80DE" w:rsidR="00C33667" w:rsidRDefault="00C33667" w:rsidP="000C2F9B">
      <w:pPr>
        <w:rPr>
          <w:rStyle w:val="Hipercze"/>
          <w:bCs/>
          <w:iCs/>
          <w:sz w:val="24"/>
          <w:szCs w:val="24"/>
        </w:rPr>
      </w:pPr>
      <w:r w:rsidRPr="009529A2">
        <w:rPr>
          <w:bCs/>
          <w:iCs/>
          <w:sz w:val="24"/>
          <w:szCs w:val="24"/>
        </w:rPr>
        <w:t xml:space="preserve">Adres platformy EFO: </w:t>
      </w:r>
      <w:bookmarkEnd w:id="2"/>
      <w:r w:rsidRPr="009529A2">
        <w:fldChar w:fldCharType="begin"/>
      </w:r>
      <w:r w:rsidRPr="009529A2">
        <w:rPr>
          <w:sz w:val="24"/>
          <w:szCs w:val="24"/>
        </w:rPr>
        <w:instrText xml:space="preserve"> HYPERLINK "https://efo.coig.biz" </w:instrText>
      </w:r>
      <w:r w:rsidRPr="009529A2">
        <w:fldChar w:fldCharType="separate"/>
      </w:r>
      <w:r w:rsidRPr="009529A2">
        <w:rPr>
          <w:rStyle w:val="Hipercze"/>
          <w:bCs/>
          <w:iCs/>
          <w:sz w:val="24"/>
          <w:szCs w:val="24"/>
        </w:rPr>
        <w:t>https://efo.coig.biz</w:t>
      </w:r>
      <w:r w:rsidRPr="009529A2">
        <w:rPr>
          <w:rStyle w:val="Hipercze"/>
          <w:bCs/>
          <w:iCs/>
          <w:sz w:val="24"/>
          <w:szCs w:val="24"/>
        </w:rPr>
        <w:fldChar w:fldCharType="end"/>
      </w:r>
    </w:p>
    <w:p w14:paraId="36FF1FF2" w14:textId="77777777" w:rsidR="00C33667" w:rsidRPr="00DF39AB" w:rsidRDefault="00C33667" w:rsidP="000C2F9B">
      <w:pPr>
        <w:jc w:val="both"/>
        <w:rPr>
          <w:bCs/>
          <w:iCs/>
          <w:sz w:val="24"/>
          <w:szCs w:val="24"/>
        </w:rPr>
      </w:pPr>
      <w:r w:rsidRPr="00D50111">
        <w:rPr>
          <w:rStyle w:val="Hipercze"/>
          <w:bCs/>
          <w:iCs/>
          <w:sz w:val="24"/>
          <w:szCs w:val="24"/>
        </w:rPr>
        <w:t xml:space="preserve">Infolinia: </w:t>
      </w:r>
      <w:r w:rsidRPr="00DF39AB">
        <w:rPr>
          <w:rStyle w:val="Hipercze"/>
          <w:bCs/>
          <w:iCs/>
          <w:color w:val="auto"/>
          <w:sz w:val="24"/>
          <w:szCs w:val="24"/>
          <w:u w:val="none"/>
        </w:rPr>
        <w:t>+48 32 716 9999</w:t>
      </w:r>
    </w:p>
    <w:p w14:paraId="74794F5E" w14:textId="77777777" w:rsidR="00C33667" w:rsidRPr="00057162" w:rsidRDefault="00C33667" w:rsidP="000C2F9B">
      <w:pPr>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6C38BACC" w14:textId="77777777" w:rsidR="000C2F9B" w:rsidRDefault="000C2F9B" w:rsidP="000C2F9B">
      <w:pPr>
        <w:jc w:val="both"/>
        <w:rPr>
          <w:bCs/>
          <w:iCs/>
          <w:sz w:val="24"/>
          <w:szCs w:val="24"/>
        </w:rPr>
      </w:pPr>
    </w:p>
    <w:p w14:paraId="3AF64A93" w14:textId="77777777" w:rsidR="0059630D" w:rsidRPr="00A5634D" w:rsidRDefault="0059630D" w:rsidP="0059630D">
      <w:pPr>
        <w:jc w:val="both"/>
        <w:rPr>
          <w:b/>
          <w:bCs/>
          <w:sz w:val="22"/>
          <w:szCs w:val="22"/>
        </w:rPr>
      </w:pPr>
      <w:r w:rsidRPr="00A5634D">
        <w:rPr>
          <w:b/>
          <w:bCs/>
          <w:sz w:val="22"/>
          <w:szCs w:val="22"/>
        </w:rPr>
        <w:t>PGG S.A. Centrala</w:t>
      </w:r>
    </w:p>
    <w:p w14:paraId="1597B828" w14:textId="77777777" w:rsidR="0059630D" w:rsidRPr="00A5634D" w:rsidRDefault="0059630D" w:rsidP="0059630D">
      <w:pPr>
        <w:jc w:val="both"/>
        <w:rPr>
          <w:sz w:val="22"/>
          <w:szCs w:val="22"/>
        </w:rPr>
      </w:pPr>
      <w:r w:rsidRPr="00A5634D">
        <w:rPr>
          <w:sz w:val="22"/>
          <w:szCs w:val="22"/>
        </w:rPr>
        <w:t>40-039 Katowice, ul. Powstańców 30</w:t>
      </w:r>
    </w:p>
    <w:p w14:paraId="7128ABAE" w14:textId="77777777" w:rsidR="00C33667" w:rsidRDefault="00C33667" w:rsidP="000C2F9B">
      <w:pPr>
        <w:rPr>
          <w:b/>
          <w:bCs/>
          <w:sz w:val="22"/>
          <w:szCs w:val="22"/>
        </w:rPr>
      </w:pPr>
    </w:p>
    <w:p w14:paraId="243DD336" w14:textId="0A1AF248" w:rsidR="006A22B5" w:rsidRPr="000C2F9B" w:rsidRDefault="006A22B5" w:rsidP="00D71637">
      <w:pPr>
        <w:spacing w:line="252" w:lineRule="auto"/>
        <w:ind w:left="340"/>
        <w:rPr>
          <w:b/>
          <w:bCs/>
          <w:sz w:val="4"/>
          <w:szCs w:val="4"/>
        </w:rPr>
      </w:pPr>
    </w:p>
    <w:p w14:paraId="4F0AFAAC" w14:textId="77777777" w:rsidR="00C33667" w:rsidRPr="004130B7" w:rsidRDefault="00C33667" w:rsidP="00775026">
      <w:pPr>
        <w:pStyle w:val="Akapitzlist"/>
        <w:keepNext/>
        <w:numPr>
          <w:ilvl w:val="0"/>
          <w:numId w:val="13"/>
        </w:numPr>
        <w:shd w:val="clear" w:color="auto" w:fill="D9D9D9" w:themeFill="background1" w:themeFillShade="D9"/>
        <w:snapToGrid w:val="0"/>
        <w:ind w:left="284" w:hanging="284"/>
        <w:outlineLvl w:val="1"/>
        <w:rPr>
          <w:b/>
          <w:bCs/>
          <w:szCs w:val="28"/>
        </w:rPr>
      </w:pPr>
      <w:bookmarkStart w:id="3" w:name="_Toc108336833"/>
      <w:bookmarkStart w:id="4" w:name="_Toc227129423"/>
      <w:r>
        <w:rPr>
          <w:b/>
          <w:bCs/>
          <w:szCs w:val="28"/>
        </w:rPr>
        <w:t>Postępowanie.</w:t>
      </w:r>
      <w:bookmarkEnd w:id="3"/>
      <w:bookmarkEnd w:id="4"/>
    </w:p>
    <w:p w14:paraId="733F7AA3" w14:textId="77777777" w:rsidR="00C33667" w:rsidRPr="00461A27" w:rsidRDefault="00C33667" w:rsidP="00775026">
      <w:pPr>
        <w:numPr>
          <w:ilvl w:val="0"/>
          <w:numId w:val="14"/>
        </w:numPr>
        <w:tabs>
          <w:tab w:val="clear" w:pos="862"/>
        </w:tabs>
        <w:ind w:left="284" w:hanging="284"/>
        <w:jc w:val="both"/>
        <w:rPr>
          <w:sz w:val="22"/>
          <w:szCs w:val="22"/>
        </w:rPr>
      </w:pPr>
      <w:r w:rsidRPr="00461A27">
        <w:rPr>
          <w:sz w:val="22"/>
          <w:szCs w:val="22"/>
        </w:rPr>
        <w:t>Postępowanie o udzielenie zamówienia prowadzone jest w trybie przetargu nieograniczonego na podstawie przepisów Regulaminu udzielania zamówień w Polskiej Grupie Górniczej S.A., zwanym dalej Regulaminem.</w:t>
      </w:r>
    </w:p>
    <w:p w14:paraId="6550BD78" w14:textId="77777777" w:rsidR="00C33667" w:rsidRPr="00461A27" w:rsidRDefault="00C33667" w:rsidP="00775026">
      <w:pPr>
        <w:numPr>
          <w:ilvl w:val="0"/>
          <w:numId w:val="14"/>
        </w:numPr>
        <w:tabs>
          <w:tab w:val="clear" w:pos="862"/>
        </w:tabs>
        <w:ind w:left="284" w:hanging="284"/>
        <w:jc w:val="both"/>
        <w:rPr>
          <w:sz w:val="22"/>
          <w:szCs w:val="22"/>
        </w:rPr>
      </w:pPr>
      <w:r w:rsidRPr="00461A27">
        <w:rPr>
          <w:sz w:val="22"/>
          <w:szCs w:val="22"/>
        </w:rPr>
        <w:t>Postępowanie jest prowadzone w języku polskim.</w:t>
      </w:r>
    </w:p>
    <w:p w14:paraId="658180FA" w14:textId="6EBEDF5C" w:rsidR="00C33667" w:rsidRPr="00461A27" w:rsidRDefault="00C33667" w:rsidP="00775026">
      <w:pPr>
        <w:numPr>
          <w:ilvl w:val="0"/>
          <w:numId w:val="14"/>
        </w:numPr>
        <w:tabs>
          <w:tab w:val="clear" w:pos="862"/>
        </w:tabs>
        <w:ind w:left="284" w:hanging="284"/>
        <w:jc w:val="both"/>
        <w:rPr>
          <w:sz w:val="22"/>
          <w:szCs w:val="22"/>
        </w:rPr>
      </w:pPr>
      <w:r w:rsidRPr="00461A27">
        <w:rPr>
          <w:sz w:val="22"/>
          <w:szCs w:val="22"/>
        </w:rPr>
        <w:t xml:space="preserve">Obowiązek informacyjny wynikający z Artykułu 13 i 14 Rozporządzenia Parlamentu Europejskiego </w:t>
      </w:r>
      <w:r w:rsidR="00153E13">
        <w:rPr>
          <w:sz w:val="22"/>
          <w:szCs w:val="22"/>
        </w:rPr>
        <w:br/>
      </w:r>
      <w:r w:rsidRPr="00461A27">
        <w:rPr>
          <w:sz w:val="22"/>
          <w:szCs w:val="22"/>
        </w:rPr>
        <w:t>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 zakładce RODO, w załączniku „Kontrahenci/Pracownicy Kontrahentów”.</w:t>
      </w:r>
    </w:p>
    <w:p w14:paraId="343DF59A" w14:textId="77777777" w:rsidR="00C33667" w:rsidRPr="00461A27" w:rsidRDefault="00C33667" w:rsidP="00775026">
      <w:pPr>
        <w:numPr>
          <w:ilvl w:val="0"/>
          <w:numId w:val="14"/>
        </w:numPr>
        <w:tabs>
          <w:tab w:val="clear" w:pos="862"/>
        </w:tabs>
        <w:ind w:left="284" w:hanging="284"/>
        <w:jc w:val="both"/>
        <w:rPr>
          <w:sz w:val="22"/>
          <w:szCs w:val="22"/>
        </w:rPr>
      </w:pPr>
      <w:r w:rsidRPr="00461A27">
        <w:rPr>
          <w:sz w:val="22"/>
          <w:szCs w:val="22"/>
        </w:rPr>
        <w:t>Dodatkowo Zamawiający informuje, że:</w:t>
      </w:r>
    </w:p>
    <w:p w14:paraId="4803D54F" w14:textId="36F4DE20" w:rsidR="00C33667" w:rsidRPr="00461A27" w:rsidRDefault="00C33667" w:rsidP="00775026">
      <w:pPr>
        <w:pStyle w:val="Akapitzlist"/>
        <w:numPr>
          <w:ilvl w:val="1"/>
          <w:numId w:val="14"/>
        </w:numPr>
        <w:ind w:left="709" w:hanging="425"/>
        <w:jc w:val="both"/>
        <w:rPr>
          <w:sz w:val="22"/>
          <w:szCs w:val="22"/>
        </w:rPr>
      </w:pPr>
      <w:r w:rsidRPr="00461A27">
        <w:rPr>
          <w:sz w:val="22"/>
          <w:szCs w:val="22"/>
        </w:rPr>
        <w:t xml:space="preserve">skorzystanie przez osobę, której dane osobowe dotyczą, z uprawnienia do sprostowania lub uzupełnienia, o którym mowa w art. 16 RODO, nie może skutkować zmianą wyniku postępowania </w:t>
      </w:r>
      <w:r w:rsidR="00461A27">
        <w:rPr>
          <w:sz w:val="22"/>
          <w:szCs w:val="22"/>
        </w:rPr>
        <w:br/>
      </w:r>
      <w:r w:rsidRPr="00461A27">
        <w:rPr>
          <w:sz w:val="22"/>
          <w:szCs w:val="22"/>
        </w:rPr>
        <w:t>o udzielenie zamówienia ani zmianą postanowień umowy w sprawie zamówienia w zakresie niezgodnym z Regulaminem.</w:t>
      </w:r>
    </w:p>
    <w:p w14:paraId="561B12A9" w14:textId="6AFA3ECD" w:rsidR="00C33667" w:rsidRPr="00450360" w:rsidRDefault="00C33667" w:rsidP="00775026">
      <w:pPr>
        <w:pStyle w:val="Akapitzlist"/>
        <w:numPr>
          <w:ilvl w:val="1"/>
          <w:numId w:val="14"/>
        </w:numPr>
        <w:ind w:left="709" w:hanging="425"/>
        <w:jc w:val="both"/>
        <w:rPr>
          <w:sz w:val="22"/>
          <w:szCs w:val="22"/>
        </w:rPr>
      </w:pPr>
      <w:r w:rsidRPr="00461A27">
        <w:rPr>
          <w:sz w:val="22"/>
          <w:szCs w:val="22"/>
        </w:rPr>
        <w:t xml:space="preserve">w postępowaniu o udzielenie zamówienia zgłoszenie żądania ograniczenia przetwarzania, o którym mowa w art. 18 ust. 1 RODO, nie ogranicza przetwarzania danych osobowych do czasu </w:t>
      </w:r>
      <w:r w:rsidRPr="00450360">
        <w:rPr>
          <w:sz w:val="22"/>
          <w:szCs w:val="22"/>
        </w:rPr>
        <w:t>zakończenia tego postępowania.</w:t>
      </w:r>
    </w:p>
    <w:p w14:paraId="260020F6" w14:textId="65070636" w:rsidR="004D508B" w:rsidRPr="00450360" w:rsidRDefault="004D508B" w:rsidP="004D508B">
      <w:pPr>
        <w:pStyle w:val="Tekstpodstawowywcity"/>
        <w:numPr>
          <w:ilvl w:val="0"/>
          <w:numId w:val="14"/>
        </w:numPr>
        <w:tabs>
          <w:tab w:val="clear" w:pos="862"/>
          <w:tab w:val="num" w:pos="284"/>
        </w:tabs>
        <w:ind w:left="284" w:hanging="284"/>
        <w:rPr>
          <w:rFonts w:ascii="Times New Roman" w:hAnsi="Times New Roman"/>
          <w:b/>
          <w:sz w:val="22"/>
          <w:szCs w:val="22"/>
        </w:rPr>
      </w:pPr>
      <w:r w:rsidRPr="00450360">
        <w:rPr>
          <w:rFonts w:ascii="Times New Roman" w:hAnsi="Times New Roman"/>
          <w:sz w:val="22"/>
          <w:szCs w:val="22"/>
        </w:rPr>
        <w:t>W wyniku niniejszego postępowania Zamawiający zawrze umowę ramową/umowy ramowe ze wszystkimi Wykonawcami, którzy złożą oferty niepodlegające odrzuceniu w ramach zadania z</w:t>
      </w:r>
      <w:r w:rsidR="00450360">
        <w:rPr>
          <w:rFonts w:ascii="Times New Roman" w:hAnsi="Times New Roman"/>
          <w:sz w:val="22"/>
          <w:szCs w:val="22"/>
        </w:rPr>
        <w:t> </w:t>
      </w:r>
      <w:r w:rsidRPr="00450360">
        <w:rPr>
          <w:rFonts w:ascii="Times New Roman" w:hAnsi="Times New Roman"/>
          <w:sz w:val="22"/>
          <w:szCs w:val="22"/>
        </w:rPr>
        <w:t>zastrzeżeniem ust 13.</w:t>
      </w:r>
    </w:p>
    <w:p w14:paraId="6DFD52DC" w14:textId="77777777" w:rsidR="004D508B" w:rsidRPr="00450360" w:rsidRDefault="004D508B" w:rsidP="004D508B">
      <w:pPr>
        <w:pStyle w:val="Tekstpodstawowywcity"/>
        <w:numPr>
          <w:ilvl w:val="0"/>
          <w:numId w:val="14"/>
        </w:numPr>
        <w:tabs>
          <w:tab w:val="clear" w:pos="862"/>
          <w:tab w:val="num" w:pos="284"/>
        </w:tabs>
        <w:ind w:left="284" w:hanging="284"/>
        <w:rPr>
          <w:rFonts w:ascii="Times New Roman" w:hAnsi="Times New Roman"/>
          <w:b/>
          <w:sz w:val="22"/>
          <w:szCs w:val="22"/>
        </w:rPr>
      </w:pPr>
      <w:r w:rsidRPr="00450360">
        <w:rPr>
          <w:rFonts w:ascii="Times New Roman" w:hAnsi="Times New Roman"/>
          <w:sz w:val="22"/>
          <w:szCs w:val="22"/>
        </w:rPr>
        <w:t>Istotą zawieranej umowy ramowej jest usystematyzowanie zasad udzielania zamówień na przedmiotowe usługi oraz utworzenie "katalogu elektronicznego" – cennika stanowiącego podstawę do późniejszych rozliczeń. Proces aktualizacji „katalogu elektronicznego” będzie odbywał w ramach postępowań wykonawczych.</w:t>
      </w:r>
    </w:p>
    <w:p w14:paraId="2A60A56E" w14:textId="77777777" w:rsidR="004D508B" w:rsidRPr="00450360" w:rsidRDefault="004D508B" w:rsidP="004D508B">
      <w:pPr>
        <w:pStyle w:val="Tekstpodstawowywcity"/>
        <w:numPr>
          <w:ilvl w:val="0"/>
          <w:numId w:val="14"/>
        </w:numPr>
        <w:tabs>
          <w:tab w:val="clear" w:pos="862"/>
          <w:tab w:val="num" w:pos="284"/>
        </w:tabs>
        <w:ind w:left="284" w:hanging="284"/>
        <w:rPr>
          <w:rFonts w:ascii="Times New Roman" w:hAnsi="Times New Roman"/>
          <w:b/>
          <w:sz w:val="22"/>
          <w:szCs w:val="22"/>
        </w:rPr>
      </w:pPr>
      <w:r w:rsidRPr="00450360">
        <w:rPr>
          <w:rFonts w:ascii="Times New Roman" w:hAnsi="Times New Roman"/>
          <w:sz w:val="22"/>
          <w:szCs w:val="22"/>
        </w:rPr>
        <w:t xml:space="preserve">Na podstawie zawartej umowy ramowej Zamawiający będzie udzielał Zamówień wykonawczych do ostatniego dnia obowiązywania umowy ramowej. </w:t>
      </w:r>
    </w:p>
    <w:p w14:paraId="58B728D4" w14:textId="77777777" w:rsidR="004D508B" w:rsidRPr="00450360" w:rsidRDefault="004D508B" w:rsidP="004D508B">
      <w:pPr>
        <w:pStyle w:val="Tekstpodstawowywcity"/>
        <w:numPr>
          <w:ilvl w:val="0"/>
          <w:numId w:val="14"/>
        </w:numPr>
        <w:tabs>
          <w:tab w:val="clear" w:pos="862"/>
          <w:tab w:val="num" w:pos="284"/>
        </w:tabs>
        <w:ind w:left="284" w:hanging="284"/>
        <w:rPr>
          <w:rFonts w:ascii="Times New Roman" w:hAnsi="Times New Roman"/>
          <w:b/>
          <w:sz w:val="22"/>
          <w:szCs w:val="22"/>
        </w:rPr>
      </w:pPr>
      <w:r w:rsidRPr="00450360">
        <w:rPr>
          <w:rFonts w:ascii="Times New Roman" w:hAnsi="Times New Roman"/>
          <w:sz w:val="22"/>
          <w:szCs w:val="22"/>
        </w:rPr>
        <w:t xml:space="preserve">Liczbę i intensywność Zamówień wykonawczych będą warunkować bieżące potrzeby Zamawiającego. </w:t>
      </w:r>
    </w:p>
    <w:p w14:paraId="05A62BE1" w14:textId="77777777" w:rsidR="004D508B" w:rsidRPr="00450360" w:rsidRDefault="004D508B" w:rsidP="004D508B">
      <w:pPr>
        <w:pStyle w:val="Tekstpodstawowywcity"/>
        <w:numPr>
          <w:ilvl w:val="0"/>
          <w:numId w:val="14"/>
        </w:numPr>
        <w:tabs>
          <w:tab w:val="clear" w:pos="862"/>
          <w:tab w:val="num" w:pos="284"/>
        </w:tabs>
        <w:ind w:left="284" w:hanging="284"/>
        <w:rPr>
          <w:rFonts w:ascii="Times New Roman" w:hAnsi="Times New Roman"/>
          <w:b/>
          <w:sz w:val="22"/>
          <w:szCs w:val="22"/>
        </w:rPr>
      </w:pPr>
      <w:r w:rsidRPr="00450360">
        <w:rPr>
          <w:rFonts w:ascii="Times New Roman" w:hAnsi="Times New Roman"/>
          <w:sz w:val="22"/>
          <w:szCs w:val="22"/>
        </w:rPr>
        <w:t>Aktualizacja cen jednostkowych w katalogach elektronicznych – cennikach dla potrzeb udzielenia Zamówienia wykonawczego będzie odbywała się w odniesieniu do zakresu konkretnej usługi (pozycji z cennika) lub grupy usług.</w:t>
      </w:r>
    </w:p>
    <w:p w14:paraId="52EE0891" w14:textId="704FECEA" w:rsidR="004D508B" w:rsidRPr="00450360" w:rsidRDefault="004D508B" w:rsidP="004D508B">
      <w:pPr>
        <w:pStyle w:val="Tekstpodstawowywcity"/>
        <w:numPr>
          <w:ilvl w:val="0"/>
          <w:numId w:val="14"/>
        </w:numPr>
        <w:tabs>
          <w:tab w:val="clear" w:pos="862"/>
          <w:tab w:val="num" w:pos="284"/>
        </w:tabs>
        <w:ind w:left="284" w:hanging="284"/>
        <w:rPr>
          <w:rFonts w:ascii="Times New Roman" w:hAnsi="Times New Roman"/>
          <w:b/>
          <w:i/>
          <w:iCs/>
          <w:sz w:val="22"/>
          <w:szCs w:val="22"/>
        </w:rPr>
      </w:pPr>
      <w:bookmarkStart w:id="5" w:name="_Hlk107654151"/>
      <w:r w:rsidRPr="00450360">
        <w:rPr>
          <w:rFonts w:ascii="Times New Roman" w:hAnsi="Times New Roman"/>
          <w:sz w:val="22"/>
          <w:szCs w:val="22"/>
        </w:rPr>
        <w:t xml:space="preserve">Podstawowym trybem aktualizowania katalogów elektronicznych będzie </w:t>
      </w:r>
      <w:r w:rsidRPr="00450360">
        <w:rPr>
          <w:rFonts w:ascii="Times New Roman" w:hAnsi="Times New Roman"/>
          <w:i/>
          <w:iCs/>
          <w:sz w:val="22"/>
          <w:szCs w:val="22"/>
        </w:rPr>
        <w:t>Konkurs ofert</w:t>
      </w:r>
      <w:r w:rsidRPr="00450360">
        <w:rPr>
          <w:rFonts w:ascii="Times New Roman" w:hAnsi="Times New Roman"/>
          <w:sz w:val="22"/>
          <w:szCs w:val="22"/>
        </w:rPr>
        <w:t xml:space="preserve"> </w:t>
      </w:r>
      <w:r w:rsidRPr="00450360">
        <w:rPr>
          <w:rFonts w:ascii="Times New Roman" w:hAnsi="Times New Roman"/>
          <w:sz w:val="22"/>
          <w:szCs w:val="22"/>
        </w:rPr>
        <w:br/>
        <w:t xml:space="preserve">lub </w:t>
      </w:r>
      <w:r w:rsidRPr="00450360">
        <w:rPr>
          <w:rFonts w:ascii="Times New Roman" w:hAnsi="Times New Roman"/>
          <w:i/>
          <w:iCs/>
          <w:sz w:val="22"/>
          <w:szCs w:val="22"/>
        </w:rPr>
        <w:t>Zamówienie kierowane do jednego wykonawcy</w:t>
      </w:r>
      <w:r w:rsidRPr="00450360">
        <w:rPr>
          <w:rFonts w:ascii="Times New Roman" w:hAnsi="Times New Roman"/>
          <w:sz w:val="22"/>
          <w:szCs w:val="22"/>
        </w:rPr>
        <w:t xml:space="preserve"> obejmujące zestaw pozycji katalogu elektronicznego składających się na zakres danej usługi. W przypadku prowadzenia aukcji elektronicznej będzie ona prowadzona w oparciu o </w:t>
      </w:r>
      <w:r w:rsidRPr="00450360">
        <w:rPr>
          <w:rFonts w:ascii="Times New Roman" w:hAnsi="Times New Roman"/>
          <w:i/>
          <w:iCs/>
          <w:sz w:val="22"/>
          <w:szCs w:val="22"/>
        </w:rPr>
        <w:t>Regulamin udzielania zamówień w PGG.</w:t>
      </w:r>
    </w:p>
    <w:bookmarkEnd w:id="5"/>
    <w:p w14:paraId="10CB7480" w14:textId="4540B9E1" w:rsidR="004D508B" w:rsidRPr="00450360" w:rsidRDefault="004D508B" w:rsidP="004D508B">
      <w:pPr>
        <w:pStyle w:val="Tekstpodstawowywcity"/>
        <w:numPr>
          <w:ilvl w:val="0"/>
          <w:numId w:val="14"/>
        </w:numPr>
        <w:tabs>
          <w:tab w:val="clear" w:pos="862"/>
          <w:tab w:val="num" w:pos="284"/>
        </w:tabs>
        <w:ind w:left="284" w:hanging="284"/>
        <w:rPr>
          <w:rFonts w:ascii="Times New Roman" w:hAnsi="Times New Roman"/>
          <w:b/>
          <w:sz w:val="22"/>
          <w:szCs w:val="22"/>
        </w:rPr>
      </w:pPr>
      <w:r w:rsidRPr="00450360">
        <w:rPr>
          <w:rFonts w:ascii="Times New Roman" w:hAnsi="Times New Roman"/>
          <w:sz w:val="22"/>
          <w:szCs w:val="22"/>
        </w:rPr>
        <w:t xml:space="preserve">O terminie i sposobie aktualizowania katalogów elektronicznych wykonawcy zostaną powiadomieni </w:t>
      </w:r>
      <w:r w:rsidRPr="00450360">
        <w:rPr>
          <w:rFonts w:ascii="Times New Roman" w:hAnsi="Times New Roman"/>
          <w:sz w:val="22"/>
          <w:szCs w:val="22"/>
        </w:rPr>
        <w:br/>
        <w:t>w zaproszeniu do postępowania wykonawczego.</w:t>
      </w:r>
    </w:p>
    <w:p w14:paraId="68411376" w14:textId="77777777" w:rsidR="004D508B" w:rsidRPr="00450360" w:rsidRDefault="004D508B" w:rsidP="004D508B">
      <w:pPr>
        <w:pStyle w:val="Tekstpodstawowywcity"/>
        <w:numPr>
          <w:ilvl w:val="0"/>
          <w:numId w:val="14"/>
        </w:numPr>
        <w:tabs>
          <w:tab w:val="clear" w:pos="862"/>
          <w:tab w:val="num" w:pos="284"/>
        </w:tabs>
        <w:ind w:left="284" w:hanging="284"/>
        <w:rPr>
          <w:rFonts w:ascii="Times New Roman" w:hAnsi="Times New Roman"/>
          <w:b/>
          <w:sz w:val="22"/>
          <w:szCs w:val="22"/>
        </w:rPr>
      </w:pPr>
      <w:r w:rsidRPr="00450360">
        <w:rPr>
          <w:rFonts w:ascii="Times New Roman" w:hAnsi="Times New Roman"/>
          <w:sz w:val="22"/>
          <w:szCs w:val="22"/>
        </w:rPr>
        <w:t xml:space="preserve">Udzielenie zamówienia w oparciu o katalogi elektroniczne będzie się odbywało w oparciu </w:t>
      </w:r>
      <w:r w:rsidRPr="00450360">
        <w:rPr>
          <w:rFonts w:ascii="Times New Roman" w:hAnsi="Times New Roman"/>
          <w:sz w:val="22"/>
          <w:szCs w:val="22"/>
        </w:rPr>
        <w:br/>
        <w:t>o Regulamin udzielania zamówień obowiązujący w PGG w dniu przekazania wykonawcom powiadomienia o terminie aktualizacji cenników tj. zaproszenia do postępowania wykonawczego</w:t>
      </w:r>
    </w:p>
    <w:p w14:paraId="23948237" w14:textId="77777777" w:rsidR="004D508B" w:rsidRPr="00450360" w:rsidRDefault="004D508B" w:rsidP="004D508B">
      <w:pPr>
        <w:pStyle w:val="Tekstpodstawowywcity"/>
        <w:numPr>
          <w:ilvl w:val="0"/>
          <w:numId w:val="14"/>
        </w:numPr>
        <w:tabs>
          <w:tab w:val="clear" w:pos="862"/>
          <w:tab w:val="num" w:pos="284"/>
        </w:tabs>
        <w:ind w:left="284" w:hanging="284"/>
        <w:rPr>
          <w:rFonts w:ascii="Times New Roman" w:hAnsi="Times New Roman"/>
          <w:b/>
          <w:sz w:val="22"/>
          <w:szCs w:val="22"/>
        </w:rPr>
      </w:pPr>
      <w:bookmarkStart w:id="6" w:name="_Hlk86238632"/>
      <w:r w:rsidRPr="00450360">
        <w:rPr>
          <w:rFonts w:ascii="Times New Roman" w:hAnsi="Times New Roman"/>
          <w:sz w:val="22"/>
          <w:szCs w:val="22"/>
        </w:rPr>
        <w:lastRenderedPageBreak/>
        <w:t>W przypadku, gdy w postępowaniu zmierzającym do zawarcia umowy ramowej wpłyną mniej niż 2 oferty nie podlegające odrzuceniu na zadanie, Zamawiający zastrzega sobie możliwość unieważnienia postępowania w tym zakresie.</w:t>
      </w:r>
    </w:p>
    <w:bookmarkEnd w:id="6"/>
    <w:p w14:paraId="1354447C" w14:textId="4AD5374C" w:rsidR="004D508B" w:rsidRPr="00450360" w:rsidRDefault="004D508B" w:rsidP="004D508B">
      <w:pPr>
        <w:pStyle w:val="Akapitzlist"/>
        <w:numPr>
          <w:ilvl w:val="0"/>
          <w:numId w:val="14"/>
        </w:numPr>
        <w:tabs>
          <w:tab w:val="clear" w:pos="862"/>
          <w:tab w:val="num" w:pos="284"/>
        </w:tabs>
        <w:ind w:left="284" w:hanging="284"/>
        <w:jc w:val="both"/>
        <w:rPr>
          <w:bCs/>
          <w:sz w:val="22"/>
          <w:szCs w:val="22"/>
        </w:rPr>
      </w:pPr>
      <w:r w:rsidRPr="00450360">
        <w:rPr>
          <w:bCs/>
          <w:sz w:val="22"/>
          <w:szCs w:val="22"/>
        </w:rPr>
        <w:t>Zasady udzielania zamówień wykonawczych oraz warunki ich realizacji zostały określone w Załączniku nr 13 do SWZ - Istotne Postanowienia Umowy oraz w Załączniku nr 4 do umowy ramowej – OWU.</w:t>
      </w:r>
    </w:p>
    <w:p w14:paraId="3F94F204" w14:textId="4B1110D8" w:rsidR="00C33667" w:rsidRPr="00461A27" w:rsidRDefault="00C33667" w:rsidP="00775026">
      <w:pPr>
        <w:pStyle w:val="Akapitzlist"/>
        <w:keepNext/>
        <w:numPr>
          <w:ilvl w:val="0"/>
          <w:numId w:val="13"/>
        </w:numPr>
        <w:shd w:val="clear" w:color="auto" w:fill="D9D9D9" w:themeFill="background1" w:themeFillShade="D9"/>
        <w:snapToGrid w:val="0"/>
        <w:ind w:left="426" w:hanging="426"/>
        <w:outlineLvl w:val="1"/>
        <w:rPr>
          <w:b/>
          <w:bCs/>
          <w:szCs w:val="28"/>
        </w:rPr>
      </w:pPr>
      <w:bookmarkStart w:id="7" w:name="_Toc108336834"/>
      <w:bookmarkStart w:id="8" w:name="_Toc227129424"/>
      <w:r>
        <w:rPr>
          <w:b/>
          <w:bCs/>
          <w:szCs w:val="28"/>
        </w:rPr>
        <w:t xml:space="preserve">Przedmiot </w:t>
      </w:r>
      <w:r w:rsidRPr="00461A27">
        <w:rPr>
          <w:b/>
          <w:bCs/>
          <w:szCs w:val="28"/>
        </w:rPr>
        <w:t xml:space="preserve">zamówienia. </w:t>
      </w:r>
      <w:bookmarkEnd w:id="7"/>
      <w:r w:rsidR="00461A27" w:rsidRPr="00461A27">
        <w:rPr>
          <w:b/>
          <w:bCs/>
        </w:rPr>
        <w:t>Termin wykonania.</w:t>
      </w:r>
      <w:bookmarkEnd w:id="8"/>
    </w:p>
    <w:p w14:paraId="5CD73709" w14:textId="1442C3E2" w:rsidR="0059630D" w:rsidRPr="0059630D" w:rsidRDefault="0059630D" w:rsidP="00775026">
      <w:pPr>
        <w:pStyle w:val="Akapitzlist"/>
        <w:numPr>
          <w:ilvl w:val="0"/>
          <w:numId w:val="15"/>
        </w:numPr>
        <w:jc w:val="both"/>
        <w:rPr>
          <w:sz w:val="22"/>
          <w:szCs w:val="22"/>
        </w:rPr>
      </w:pPr>
      <w:r w:rsidRPr="0059630D">
        <w:rPr>
          <w:sz w:val="22"/>
          <w:szCs w:val="22"/>
        </w:rPr>
        <w:t>Przedmiotem zamówienia jest zawarcie umowy ramowej na: „Remont wyłączników i rozruszników dla Oddziałów Polskiej Grupy Górniczej S.A.</w:t>
      </w:r>
      <w:r>
        <w:rPr>
          <w:sz w:val="22"/>
          <w:szCs w:val="22"/>
        </w:rPr>
        <w:t>”</w:t>
      </w:r>
      <w:r w:rsidRPr="0059630D">
        <w:rPr>
          <w:sz w:val="22"/>
          <w:szCs w:val="22"/>
        </w:rPr>
        <w:t xml:space="preserve"> z podziałem na zadania: </w:t>
      </w:r>
    </w:p>
    <w:p w14:paraId="476749FB" w14:textId="77777777" w:rsidR="0059630D" w:rsidRPr="001C2B52" w:rsidRDefault="0059630D" w:rsidP="0059630D">
      <w:pPr>
        <w:pStyle w:val="Akapitzlist"/>
        <w:ind w:left="360"/>
        <w:jc w:val="both"/>
        <w:rPr>
          <w:sz w:val="22"/>
          <w:szCs w:val="22"/>
        </w:rPr>
      </w:pPr>
      <w:r w:rsidRPr="001C2B52">
        <w:rPr>
          <w:sz w:val="22"/>
          <w:szCs w:val="22"/>
        </w:rPr>
        <w:t xml:space="preserve">Zadanie nr 1 Remont wyłączników i rozruszników produkcji Elektrometal, </w:t>
      </w:r>
    </w:p>
    <w:p w14:paraId="608E09BC" w14:textId="77777777" w:rsidR="0059630D" w:rsidRPr="001C2B52" w:rsidRDefault="0059630D" w:rsidP="0059630D">
      <w:pPr>
        <w:pStyle w:val="Akapitzlist"/>
        <w:ind w:left="360"/>
        <w:jc w:val="both"/>
        <w:rPr>
          <w:sz w:val="22"/>
          <w:szCs w:val="22"/>
        </w:rPr>
      </w:pPr>
      <w:r w:rsidRPr="001C2B52">
        <w:rPr>
          <w:sz w:val="22"/>
          <w:szCs w:val="22"/>
        </w:rPr>
        <w:t xml:space="preserve">Zadanie nr 2 Remont wyłączników i rozruszników produkcji HMC. </w:t>
      </w:r>
    </w:p>
    <w:p w14:paraId="5BEE5758" w14:textId="77777777" w:rsidR="00C33667" w:rsidRPr="001C2B52" w:rsidRDefault="00C33667" w:rsidP="00775026">
      <w:pPr>
        <w:pStyle w:val="Akapitzlist"/>
        <w:numPr>
          <w:ilvl w:val="0"/>
          <w:numId w:val="15"/>
        </w:numPr>
        <w:ind w:left="357" w:hanging="357"/>
        <w:jc w:val="both"/>
        <w:rPr>
          <w:b/>
          <w:bCs/>
          <w:sz w:val="22"/>
          <w:szCs w:val="22"/>
        </w:rPr>
      </w:pPr>
      <w:r w:rsidRPr="001C2B52">
        <w:rPr>
          <w:sz w:val="22"/>
          <w:szCs w:val="22"/>
        </w:rPr>
        <w:t xml:space="preserve">Szczegółowy opis przedmiotu zamówienia (dalej SOPZ) zawarty jest w </w:t>
      </w:r>
      <w:r w:rsidRPr="001C2B52">
        <w:rPr>
          <w:b/>
          <w:bCs/>
          <w:iCs/>
          <w:sz w:val="22"/>
          <w:szCs w:val="22"/>
        </w:rPr>
        <w:t>Załączniku nr 1</w:t>
      </w:r>
      <w:r w:rsidRPr="001C2B52">
        <w:rPr>
          <w:b/>
          <w:bCs/>
          <w:sz w:val="22"/>
          <w:szCs w:val="22"/>
        </w:rPr>
        <w:t xml:space="preserve"> do SWZ.</w:t>
      </w:r>
    </w:p>
    <w:p w14:paraId="6199A854" w14:textId="68619840" w:rsidR="00C33667" w:rsidRPr="006E590A" w:rsidRDefault="00C33667" w:rsidP="00775026">
      <w:pPr>
        <w:pStyle w:val="Akapitzlist"/>
        <w:numPr>
          <w:ilvl w:val="0"/>
          <w:numId w:val="15"/>
        </w:numPr>
        <w:ind w:left="357" w:hanging="357"/>
        <w:jc w:val="both"/>
        <w:rPr>
          <w:bCs/>
          <w:sz w:val="22"/>
          <w:szCs w:val="22"/>
        </w:rPr>
      </w:pPr>
      <w:r w:rsidRPr="006E590A">
        <w:rPr>
          <w:sz w:val="22"/>
          <w:szCs w:val="22"/>
        </w:rPr>
        <w:t xml:space="preserve">Kody CPV: </w:t>
      </w:r>
      <w:r w:rsidR="0059630D" w:rsidRPr="0059630D">
        <w:rPr>
          <w:sz w:val="22"/>
          <w:szCs w:val="22"/>
        </w:rPr>
        <w:t>50530000-9.</w:t>
      </w:r>
    </w:p>
    <w:p w14:paraId="20A00F2F" w14:textId="58274981" w:rsidR="00D031C8" w:rsidRPr="00450360" w:rsidRDefault="00C33667" w:rsidP="009E43B5">
      <w:pPr>
        <w:pStyle w:val="Akapitzlist"/>
        <w:numPr>
          <w:ilvl w:val="0"/>
          <w:numId w:val="15"/>
        </w:numPr>
        <w:rPr>
          <w:bCs/>
          <w:sz w:val="22"/>
          <w:szCs w:val="22"/>
        </w:rPr>
      </w:pPr>
      <w:r w:rsidRPr="009E43B5">
        <w:rPr>
          <w:bCs/>
          <w:sz w:val="22"/>
          <w:szCs w:val="22"/>
        </w:rPr>
        <w:t xml:space="preserve">Okres obowiązywania umowy i termin realizacji został określony w §5 Istotnych postanowień umowy (IPU) - </w:t>
      </w:r>
      <w:r w:rsidRPr="00450360">
        <w:rPr>
          <w:b/>
          <w:sz w:val="22"/>
          <w:szCs w:val="22"/>
        </w:rPr>
        <w:t xml:space="preserve">Załącznik nr </w:t>
      </w:r>
      <w:r w:rsidR="00450360" w:rsidRPr="00450360">
        <w:rPr>
          <w:b/>
          <w:sz w:val="22"/>
          <w:szCs w:val="22"/>
        </w:rPr>
        <w:t>13</w:t>
      </w:r>
      <w:r w:rsidRPr="00450360">
        <w:rPr>
          <w:b/>
          <w:sz w:val="22"/>
          <w:szCs w:val="22"/>
        </w:rPr>
        <w:t xml:space="preserve"> do SWZ</w:t>
      </w:r>
      <w:r w:rsidR="009E43B5" w:rsidRPr="00450360">
        <w:rPr>
          <w:bCs/>
          <w:sz w:val="22"/>
          <w:szCs w:val="22"/>
        </w:rPr>
        <w:t xml:space="preserve"> oraz w §5 Ogólne Warunki Umowy wykonawczej (OWU) – załącznik nr 4 do umowy (IPU)</w:t>
      </w:r>
    </w:p>
    <w:p w14:paraId="69BAD03C" w14:textId="52ADBC62" w:rsidR="00D031C8" w:rsidRDefault="00D031C8" w:rsidP="00D031C8">
      <w:pPr>
        <w:jc w:val="both"/>
        <w:rPr>
          <w:bCs/>
          <w:sz w:val="22"/>
          <w:szCs w:val="22"/>
        </w:rPr>
      </w:pPr>
    </w:p>
    <w:p w14:paraId="6E20EA92" w14:textId="169727F7" w:rsidR="00D031C8" w:rsidRPr="00461A27" w:rsidRDefault="00461A27" w:rsidP="00775026">
      <w:pPr>
        <w:pStyle w:val="Akapitzlist"/>
        <w:keepNext/>
        <w:numPr>
          <w:ilvl w:val="0"/>
          <w:numId w:val="13"/>
        </w:numPr>
        <w:shd w:val="clear" w:color="auto" w:fill="D9D9D9" w:themeFill="background1" w:themeFillShade="D9"/>
        <w:snapToGrid w:val="0"/>
        <w:ind w:left="426" w:hanging="426"/>
        <w:outlineLvl w:val="1"/>
        <w:rPr>
          <w:b/>
          <w:bCs/>
          <w:sz w:val="22"/>
        </w:rPr>
      </w:pPr>
      <w:bookmarkStart w:id="9" w:name="_Toc227129425"/>
      <w:r w:rsidRPr="00461A27">
        <w:rPr>
          <w:b/>
          <w:bCs/>
          <w:sz w:val="22"/>
        </w:rPr>
        <w:t>Oferty częściowe</w:t>
      </w:r>
      <w:r w:rsidR="0044751D">
        <w:rPr>
          <w:b/>
          <w:bCs/>
          <w:sz w:val="22"/>
        </w:rPr>
        <w:t>, o</w:t>
      </w:r>
      <w:r w:rsidRPr="00461A27">
        <w:rPr>
          <w:b/>
          <w:bCs/>
          <w:sz w:val="22"/>
        </w:rPr>
        <w:t>ferty wariantowe</w:t>
      </w:r>
      <w:r w:rsidR="00D031C8" w:rsidRPr="00461A27">
        <w:rPr>
          <w:b/>
          <w:bCs/>
          <w:sz w:val="22"/>
        </w:rPr>
        <w:t>.</w:t>
      </w:r>
      <w:bookmarkEnd w:id="9"/>
    </w:p>
    <w:p w14:paraId="35C2FEB0" w14:textId="77777777" w:rsidR="0044751D" w:rsidRPr="00300898" w:rsidRDefault="0044751D" w:rsidP="00775026">
      <w:pPr>
        <w:numPr>
          <w:ilvl w:val="0"/>
          <w:numId w:val="53"/>
        </w:numPr>
        <w:ind w:left="284" w:hanging="284"/>
        <w:jc w:val="both"/>
        <w:rPr>
          <w:sz w:val="22"/>
          <w:szCs w:val="22"/>
        </w:rPr>
      </w:pPr>
      <w:r w:rsidRPr="00300898">
        <w:rPr>
          <w:sz w:val="22"/>
          <w:szCs w:val="22"/>
        </w:rPr>
        <w:t>Zamawiający nie dopuszcza możliwości składania ofert wariantowych.</w:t>
      </w:r>
    </w:p>
    <w:p w14:paraId="14B16CD3" w14:textId="77777777" w:rsidR="0044751D" w:rsidRPr="00300898" w:rsidRDefault="0044751D" w:rsidP="00775026">
      <w:pPr>
        <w:numPr>
          <w:ilvl w:val="0"/>
          <w:numId w:val="53"/>
        </w:numPr>
        <w:ind w:left="284" w:hanging="284"/>
        <w:jc w:val="both"/>
        <w:rPr>
          <w:sz w:val="22"/>
          <w:szCs w:val="22"/>
        </w:rPr>
      </w:pPr>
      <w:bookmarkStart w:id="10" w:name="_Hlk108339553"/>
      <w:r w:rsidRPr="00300898">
        <w:rPr>
          <w:bCs/>
          <w:sz w:val="22"/>
          <w:szCs w:val="22"/>
        </w:rPr>
        <w:t xml:space="preserve">Zamawiający dopuszcza możliwość </w:t>
      </w:r>
      <w:r w:rsidRPr="00300898">
        <w:rPr>
          <w:sz w:val="22"/>
          <w:szCs w:val="22"/>
        </w:rPr>
        <w:t xml:space="preserve">składania ofert częściowych na zadania. </w:t>
      </w:r>
      <w:r w:rsidRPr="00300898">
        <w:rPr>
          <w:bCs/>
          <w:sz w:val="22"/>
          <w:szCs w:val="22"/>
        </w:rPr>
        <w:t xml:space="preserve">Składana oferta winna obejmować cały zakres rzeczowy zadania. Zakres i przedmiot poszczególnych części zamówienia, </w:t>
      </w:r>
      <w:r w:rsidRPr="00300898">
        <w:rPr>
          <w:bCs/>
          <w:sz w:val="22"/>
          <w:szCs w:val="22"/>
        </w:rPr>
        <w:br/>
        <w:t>na które można składać ofertę został określony w SOPZ</w:t>
      </w:r>
    </w:p>
    <w:bookmarkEnd w:id="10"/>
    <w:p w14:paraId="61B6DEF9" w14:textId="20AAA5B3" w:rsidR="00C33667" w:rsidRDefault="00C33667" w:rsidP="00D71637">
      <w:pPr>
        <w:spacing w:line="252" w:lineRule="auto"/>
        <w:ind w:left="340"/>
        <w:rPr>
          <w:b/>
          <w:bCs/>
          <w:sz w:val="22"/>
          <w:szCs w:val="22"/>
        </w:rPr>
      </w:pPr>
    </w:p>
    <w:p w14:paraId="17767023" w14:textId="77777777" w:rsidR="00C33667" w:rsidRPr="006E590A" w:rsidRDefault="00C33667" w:rsidP="00775026">
      <w:pPr>
        <w:pStyle w:val="Akapitzlist"/>
        <w:keepNext/>
        <w:numPr>
          <w:ilvl w:val="0"/>
          <w:numId w:val="13"/>
        </w:numPr>
        <w:shd w:val="clear" w:color="auto" w:fill="D9D9D9" w:themeFill="background1" w:themeFillShade="D9"/>
        <w:snapToGrid w:val="0"/>
        <w:ind w:left="426" w:hanging="426"/>
        <w:outlineLvl w:val="1"/>
        <w:rPr>
          <w:sz w:val="22"/>
          <w:szCs w:val="22"/>
        </w:rPr>
      </w:pPr>
      <w:bookmarkStart w:id="11" w:name="_Toc108336836"/>
      <w:bookmarkStart w:id="12" w:name="_Toc227129426"/>
      <w:r w:rsidRPr="006E590A">
        <w:rPr>
          <w:b/>
          <w:bCs/>
          <w:szCs w:val="28"/>
        </w:rPr>
        <w:t>Kwalifikacja podmiotowa Wykonawców.</w:t>
      </w:r>
      <w:bookmarkEnd w:id="11"/>
      <w:bookmarkEnd w:id="12"/>
      <w:r w:rsidRPr="006E590A">
        <w:rPr>
          <w:b/>
          <w:bCs/>
          <w:szCs w:val="28"/>
        </w:rPr>
        <w:t xml:space="preserve"> </w:t>
      </w:r>
    </w:p>
    <w:p w14:paraId="35B8A065" w14:textId="77777777" w:rsidR="00C33667" w:rsidRPr="00565E14" w:rsidRDefault="00C33667" w:rsidP="00775026">
      <w:pPr>
        <w:numPr>
          <w:ilvl w:val="0"/>
          <w:numId w:val="18"/>
        </w:numPr>
        <w:ind w:left="567" w:hanging="283"/>
        <w:jc w:val="both"/>
        <w:rPr>
          <w:sz w:val="22"/>
          <w:szCs w:val="22"/>
        </w:rPr>
      </w:pPr>
      <w:r w:rsidRPr="00565E14">
        <w:rPr>
          <w:sz w:val="22"/>
          <w:szCs w:val="22"/>
        </w:rPr>
        <w:t xml:space="preserve">O udzielenie zamówienia mogą ubiegać się Wykonawcy, którzy nie podlegają wykluczeniu </w:t>
      </w:r>
      <w:r w:rsidRPr="00565E14">
        <w:rPr>
          <w:sz w:val="22"/>
          <w:szCs w:val="22"/>
        </w:rPr>
        <w:br/>
        <w:t>z postępowania oraz spełniają warunki udziału w postępowaniu.</w:t>
      </w:r>
    </w:p>
    <w:p w14:paraId="06EE0695" w14:textId="77777777" w:rsidR="00C33667" w:rsidRPr="00565E14" w:rsidRDefault="00C33667" w:rsidP="00775026">
      <w:pPr>
        <w:numPr>
          <w:ilvl w:val="0"/>
          <w:numId w:val="18"/>
        </w:numPr>
        <w:ind w:left="567" w:hanging="283"/>
        <w:jc w:val="both"/>
        <w:rPr>
          <w:sz w:val="22"/>
          <w:szCs w:val="22"/>
        </w:rPr>
      </w:pPr>
      <w:bookmarkStart w:id="13" w:name="_Hlk91670677"/>
      <w:r w:rsidRPr="00565E14">
        <w:rPr>
          <w:sz w:val="22"/>
          <w:szCs w:val="22"/>
        </w:rPr>
        <w:t>Wykluczeniu z postępowania podlega Wykonawca:</w:t>
      </w:r>
    </w:p>
    <w:bookmarkEnd w:id="13"/>
    <w:p w14:paraId="747F24F8" w14:textId="77777777" w:rsidR="00C33667" w:rsidRPr="001C2B52" w:rsidRDefault="00C33667" w:rsidP="00775026">
      <w:pPr>
        <w:numPr>
          <w:ilvl w:val="1"/>
          <w:numId w:val="18"/>
        </w:numPr>
        <w:ind w:left="709" w:hanging="425"/>
        <w:jc w:val="both"/>
        <w:rPr>
          <w:sz w:val="22"/>
          <w:szCs w:val="22"/>
        </w:rPr>
      </w:pPr>
      <w:r w:rsidRPr="001C2B52">
        <w:rPr>
          <w:sz w:val="22"/>
          <w:szCs w:val="22"/>
        </w:rPr>
        <w:t xml:space="preserve">wobec którego zachodzą okoliczności określone w art. 7 ust 1 ustawy z dnia 13 kwietnia 2022 r. </w:t>
      </w:r>
      <w:r w:rsidRPr="001C2B52">
        <w:rPr>
          <w:sz w:val="22"/>
          <w:szCs w:val="22"/>
        </w:rPr>
        <w:br/>
        <w:t xml:space="preserve">o szczególnych rozwiązaniach w zakresie przeciwdziałania wspieraniu agresji na Ukrainę oraz służących ochronie bezpieczeństwa narodowego oraz w rozporządzeniu (UE) 2022/576, </w:t>
      </w:r>
      <w:proofErr w:type="spellStart"/>
      <w:r w:rsidRPr="001C2B52">
        <w:rPr>
          <w:sz w:val="22"/>
          <w:szCs w:val="22"/>
        </w:rPr>
        <w:t>tj</w:t>
      </w:r>
      <w:proofErr w:type="spellEnd"/>
      <w:r w:rsidRPr="001C2B52">
        <w:rPr>
          <w:sz w:val="22"/>
          <w:szCs w:val="22"/>
        </w:rPr>
        <w:t>:</w:t>
      </w:r>
    </w:p>
    <w:p w14:paraId="4CBA29B1" w14:textId="0E70C3A1" w:rsidR="00C33667" w:rsidRPr="001C2B52" w:rsidRDefault="00C33667" w:rsidP="00775026">
      <w:pPr>
        <w:widowControl w:val="0"/>
        <w:numPr>
          <w:ilvl w:val="7"/>
          <w:numId w:val="16"/>
        </w:numPr>
        <w:adjustRightInd w:val="0"/>
        <w:ind w:left="709" w:hanging="283"/>
        <w:contextualSpacing/>
        <w:jc w:val="both"/>
        <w:textAlignment w:val="baseline"/>
        <w:rPr>
          <w:sz w:val="22"/>
          <w:szCs w:val="22"/>
        </w:rPr>
      </w:pPr>
      <w:r w:rsidRPr="001C2B52">
        <w:rPr>
          <w:sz w:val="22"/>
          <w:szCs w:val="22"/>
        </w:rPr>
        <w:t xml:space="preserve">Wykonawcy, którzy są wymienieni w wykazach określonych w rozporządzeniu Rady (WE) </w:t>
      </w:r>
      <w:r w:rsidRPr="001C2B52">
        <w:rPr>
          <w:sz w:val="22"/>
          <w:szCs w:val="22"/>
        </w:rPr>
        <w:br/>
        <w:t xml:space="preserve">nr 765/2006 z dnia 18 maja 2006 r. dotyczącym środków ograniczających w związku z sytuacją </w:t>
      </w:r>
      <w:r w:rsidRPr="001C2B52">
        <w:rPr>
          <w:sz w:val="22"/>
          <w:szCs w:val="22"/>
        </w:rPr>
        <w:br/>
        <w:t>na Białorusi i udziałem Białorusi w agresji Rosji wobec Ukrainy (</w:t>
      </w:r>
      <w:proofErr w:type="spellStart"/>
      <w:r w:rsidRPr="001C2B52">
        <w:rPr>
          <w:sz w:val="22"/>
          <w:szCs w:val="22"/>
        </w:rPr>
        <w:t>Dz.Urz</w:t>
      </w:r>
      <w:proofErr w:type="spellEnd"/>
      <w:r w:rsidRPr="001C2B52">
        <w:rPr>
          <w:sz w:val="22"/>
          <w:szCs w:val="22"/>
        </w:rPr>
        <w:t xml:space="preserve">. UE L 134 z 20.05.2006, str. 1 z późn. zm.) zwanym dalej ,,rozporządzeniem </w:t>
      </w:r>
      <w:hyperlink r:id="rId12" w:history="1">
        <w:r w:rsidRPr="001C2B52">
          <w:rPr>
            <w:color w:val="0000FF"/>
            <w:sz w:val="22"/>
            <w:szCs w:val="22"/>
            <w:u w:val="single"/>
          </w:rPr>
          <w:t>765/2006</w:t>
        </w:r>
      </w:hyperlink>
      <w:r w:rsidRPr="001C2B52">
        <w:rPr>
          <w:sz w:val="22"/>
          <w:szCs w:val="22"/>
        </w:rPr>
        <w:t xml:space="preserve">”, lub rozporządzeniu Rady (UE) </w:t>
      </w:r>
      <w:r w:rsidRPr="001C2B52">
        <w:rPr>
          <w:sz w:val="22"/>
          <w:szCs w:val="22"/>
        </w:rPr>
        <w:br/>
        <w:t>nr 269/2014 z dnia 17 marca 2014 r. w sprawie środków ograniczających w odniesieniu do działań podważających integralność terytorialną, suwerenność i niezależność Ukrainy lub im zagrażających (</w:t>
      </w:r>
      <w:proofErr w:type="spellStart"/>
      <w:r w:rsidRPr="001C2B52">
        <w:rPr>
          <w:sz w:val="22"/>
          <w:szCs w:val="22"/>
        </w:rPr>
        <w:t>Dz.Urz</w:t>
      </w:r>
      <w:proofErr w:type="spellEnd"/>
      <w:r w:rsidRPr="001C2B52">
        <w:rPr>
          <w:sz w:val="22"/>
          <w:szCs w:val="22"/>
        </w:rPr>
        <w:t>. UE L 78 z 17.03.2014, str. 6, z późn. zm.) zwanym dalej ,,rozporządzeniem 269/2014” albo wpisani na listę na podstawie decyzji w sprawie wpisu na listę rozstrzygającej o</w:t>
      </w:r>
      <w:r w:rsidR="00450360">
        <w:rPr>
          <w:sz w:val="22"/>
          <w:szCs w:val="22"/>
        </w:rPr>
        <w:t> </w:t>
      </w:r>
      <w:r w:rsidRPr="001C2B52">
        <w:rPr>
          <w:sz w:val="22"/>
          <w:szCs w:val="22"/>
        </w:rPr>
        <w:t>zastosowaniu środka, o którym mowa w art. 1 pkt 3 w zw. art. 3 ustawy z dnia 13 kwietnia 2022r. o szczególnych rozwiązaniach w zakresie przeciwdziałania wspieraniu agresji na Ukrainę oraz służących ochronie bezpieczeństwa narodowego (Dz.U. 2022, poz. 835);</w:t>
      </w:r>
    </w:p>
    <w:p w14:paraId="1CDE3ED9" w14:textId="0375AB1F" w:rsidR="00C33667" w:rsidRPr="001C2B52" w:rsidRDefault="00C33667" w:rsidP="00775026">
      <w:pPr>
        <w:widowControl w:val="0"/>
        <w:numPr>
          <w:ilvl w:val="7"/>
          <w:numId w:val="16"/>
        </w:numPr>
        <w:adjustRightInd w:val="0"/>
        <w:ind w:left="709" w:hanging="283"/>
        <w:contextualSpacing/>
        <w:jc w:val="both"/>
        <w:textAlignment w:val="baseline"/>
        <w:rPr>
          <w:sz w:val="22"/>
          <w:szCs w:val="22"/>
        </w:rPr>
      </w:pPr>
      <w:r w:rsidRPr="001C2B52">
        <w:rPr>
          <w:sz w:val="22"/>
          <w:szCs w:val="22"/>
        </w:rPr>
        <w:t xml:space="preserve">Wykonawcy, których beneficjentem rzeczywistym w rozumieniu ustawy z dnia 1 marca 2018 r. </w:t>
      </w:r>
      <w:r w:rsidRPr="001C2B52">
        <w:rPr>
          <w:sz w:val="22"/>
          <w:szCs w:val="22"/>
        </w:rPr>
        <w:br/>
        <w:t>o przeciwdziałaniu praniu pieniędzy oraz finansowaniu terroryzmu (Dz. U. z 2022 r. poz. 593 i</w:t>
      </w:r>
      <w:r w:rsidR="00450360">
        <w:rPr>
          <w:sz w:val="22"/>
          <w:szCs w:val="22"/>
        </w:rPr>
        <w:t> </w:t>
      </w:r>
      <w:r w:rsidRPr="001C2B52">
        <w:rPr>
          <w:sz w:val="22"/>
          <w:szCs w:val="22"/>
        </w:rPr>
        <w:t xml:space="preserve">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w:t>
      </w:r>
      <w:r w:rsidRPr="001C2B52">
        <w:rPr>
          <w:sz w:val="22"/>
          <w:szCs w:val="22"/>
        </w:rPr>
        <w:br/>
        <w:t>o zastosowaniu środka, o którym mowa w art. 1 pkt 3 w zw. art. 3 ustawy;</w:t>
      </w:r>
    </w:p>
    <w:p w14:paraId="151DD29E" w14:textId="076573CA" w:rsidR="00C33667" w:rsidRPr="001C2B52" w:rsidRDefault="00C33667" w:rsidP="00775026">
      <w:pPr>
        <w:widowControl w:val="0"/>
        <w:numPr>
          <w:ilvl w:val="7"/>
          <w:numId w:val="16"/>
        </w:numPr>
        <w:adjustRightInd w:val="0"/>
        <w:ind w:left="709" w:hanging="283"/>
        <w:contextualSpacing/>
        <w:jc w:val="both"/>
        <w:textAlignment w:val="baseline"/>
        <w:rPr>
          <w:sz w:val="22"/>
          <w:szCs w:val="22"/>
        </w:rPr>
      </w:pPr>
      <w:r w:rsidRPr="001C2B52">
        <w:rPr>
          <w:sz w:val="22"/>
          <w:szCs w:val="22"/>
        </w:rPr>
        <w:t>Wykonawcy, których jednostką dominującą w rozumieniu art. 3 ust. 1 pkt 37 ustawy</w:t>
      </w:r>
      <w:r w:rsidRPr="001C2B52">
        <w:rPr>
          <w:sz w:val="22"/>
          <w:szCs w:val="22"/>
        </w:rPr>
        <w:br/>
        <w:t xml:space="preserve">z dnia 29 września 1994 r. o rachunkowości (Dz. U. </w:t>
      </w:r>
      <w:bookmarkStart w:id="14" w:name="_Hlk162290766"/>
      <w:r w:rsidRPr="001C2B52">
        <w:rPr>
          <w:sz w:val="22"/>
          <w:szCs w:val="22"/>
        </w:rPr>
        <w:t>z 202</w:t>
      </w:r>
      <w:r w:rsidR="005E0073" w:rsidRPr="001C2B52">
        <w:rPr>
          <w:sz w:val="22"/>
          <w:szCs w:val="22"/>
        </w:rPr>
        <w:t>3</w:t>
      </w:r>
      <w:r w:rsidRPr="001C2B52">
        <w:rPr>
          <w:sz w:val="22"/>
          <w:szCs w:val="22"/>
        </w:rPr>
        <w:t xml:space="preserve"> r. poz. </w:t>
      </w:r>
      <w:r w:rsidR="005E0073" w:rsidRPr="001C2B52">
        <w:rPr>
          <w:sz w:val="22"/>
          <w:szCs w:val="22"/>
        </w:rPr>
        <w:t>120, 295 z późn. zm.</w:t>
      </w:r>
      <w:bookmarkEnd w:id="14"/>
      <w:r w:rsidRPr="001C2B52">
        <w:rPr>
          <w:sz w:val="22"/>
          <w:szCs w:val="22"/>
        </w:rPr>
        <w:t>) jest podmiot wymieniony w wykazach określonych w rozporządzeniu 765/2006 i rozporządzeniu 269/2014 albo wpisany na listę lub będący taką jednostką dominującą od dnia 24 lutego 2022 r., o</w:t>
      </w:r>
      <w:r w:rsidR="00450360">
        <w:rPr>
          <w:sz w:val="22"/>
          <w:szCs w:val="22"/>
        </w:rPr>
        <w:t> </w:t>
      </w:r>
      <w:r w:rsidRPr="001C2B52">
        <w:rPr>
          <w:sz w:val="22"/>
          <w:szCs w:val="22"/>
        </w:rPr>
        <w:t>ile został wpisany na listę na podstawie decyzji w sprawie wpisu na listę rozstrzygającej o</w:t>
      </w:r>
      <w:r w:rsidR="00450360">
        <w:rPr>
          <w:sz w:val="22"/>
          <w:szCs w:val="22"/>
        </w:rPr>
        <w:t> </w:t>
      </w:r>
      <w:r w:rsidRPr="001C2B52">
        <w:rPr>
          <w:sz w:val="22"/>
          <w:szCs w:val="22"/>
        </w:rPr>
        <w:t>zastosowaniu środka, o którym mowa w art. 1 pkt 3 w zw. art. 3 ustawy</w:t>
      </w:r>
      <w:r w:rsidR="007818DC" w:rsidRPr="001C2B52">
        <w:rPr>
          <w:sz w:val="22"/>
          <w:szCs w:val="22"/>
        </w:rPr>
        <w:t>;</w:t>
      </w:r>
    </w:p>
    <w:p w14:paraId="3425AB53" w14:textId="77777777" w:rsidR="00C33667" w:rsidRPr="001C2B52" w:rsidRDefault="00C33667" w:rsidP="00775026">
      <w:pPr>
        <w:widowControl w:val="0"/>
        <w:numPr>
          <w:ilvl w:val="7"/>
          <w:numId w:val="16"/>
        </w:numPr>
        <w:adjustRightInd w:val="0"/>
        <w:ind w:left="709" w:hanging="283"/>
        <w:contextualSpacing/>
        <w:jc w:val="both"/>
        <w:textAlignment w:val="baseline"/>
        <w:rPr>
          <w:sz w:val="22"/>
          <w:szCs w:val="22"/>
        </w:rPr>
      </w:pPr>
      <w:r w:rsidRPr="001C2B52">
        <w:rPr>
          <w:sz w:val="22"/>
          <w:szCs w:val="22"/>
        </w:rPr>
        <w:t>Wykonawcy, którzy realizują zamówienie na rzecz lub z udziałem:</w:t>
      </w:r>
    </w:p>
    <w:p w14:paraId="242A6446" w14:textId="77777777" w:rsidR="00C33667" w:rsidRPr="001C2B52" w:rsidRDefault="00C33667" w:rsidP="00775026">
      <w:pPr>
        <w:widowControl w:val="0"/>
        <w:numPr>
          <w:ilvl w:val="0"/>
          <w:numId w:val="17"/>
        </w:numPr>
        <w:adjustRightInd w:val="0"/>
        <w:ind w:left="993" w:hanging="283"/>
        <w:contextualSpacing/>
        <w:jc w:val="both"/>
        <w:textAlignment w:val="baseline"/>
        <w:rPr>
          <w:sz w:val="22"/>
          <w:szCs w:val="22"/>
        </w:rPr>
      </w:pPr>
      <w:r w:rsidRPr="001C2B52">
        <w:rPr>
          <w:sz w:val="22"/>
          <w:szCs w:val="22"/>
        </w:rPr>
        <w:t xml:space="preserve">obywateli rosyjskich lub osób fizycznych lub prawnych, podmiotów lub organów </w:t>
      </w:r>
      <w:r w:rsidRPr="001C2B52">
        <w:rPr>
          <w:sz w:val="22"/>
          <w:szCs w:val="22"/>
        </w:rPr>
        <w:br/>
        <w:t>z siedzibą w Rosji;</w:t>
      </w:r>
    </w:p>
    <w:p w14:paraId="09559219" w14:textId="77777777" w:rsidR="00C33667" w:rsidRPr="001C2B52" w:rsidRDefault="00C33667" w:rsidP="00775026">
      <w:pPr>
        <w:widowControl w:val="0"/>
        <w:numPr>
          <w:ilvl w:val="0"/>
          <w:numId w:val="17"/>
        </w:numPr>
        <w:adjustRightInd w:val="0"/>
        <w:ind w:left="993" w:hanging="283"/>
        <w:contextualSpacing/>
        <w:jc w:val="both"/>
        <w:textAlignment w:val="baseline"/>
        <w:rPr>
          <w:sz w:val="22"/>
          <w:szCs w:val="22"/>
        </w:rPr>
      </w:pPr>
      <w:r w:rsidRPr="001C2B52">
        <w:rPr>
          <w:sz w:val="22"/>
          <w:szCs w:val="22"/>
        </w:rPr>
        <w:t xml:space="preserve">osób prawnych, podmiotów lub organów, do których prawa własności bezpośrednio </w:t>
      </w:r>
      <w:r w:rsidRPr="001C2B52">
        <w:rPr>
          <w:sz w:val="22"/>
          <w:szCs w:val="22"/>
        </w:rPr>
        <w:br/>
        <w:t xml:space="preserve">lub pośrednio w ponad 50 % należą do podmiotu, o którym mowa w </w:t>
      </w:r>
      <w:proofErr w:type="spellStart"/>
      <w:r w:rsidRPr="001C2B52">
        <w:rPr>
          <w:sz w:val="22"/>
          <w:szCs w:val="22"/>
        </w:rPr>
        <w:t>tirecie</w:t>
      </w:r>
      <w:proofErr w:type="spellEnd"/>
      <w:r w:rsidRPr="001C2B52">
        <w:rPr>
          <w:sz w:val="22"/>
          <w:szCs w:val="22"/>
        </w:rPr>
        <w:t xml:space="preserve"> 1); lub</w:t>
      </w:r>
    </w:p>
    <w:p w14:paraId="32D27331" w14:textId="77777777" w:rsidR="00C33667" w:rsidRPr="001C2B52" w:rsidRDefault="00C33667" w:rsidP="00775026">
      <w:pPr>
        <w:widowControl w:val="0"/>
        <w:numPr>
          <w:ilvl w:val="0"/>
          <w:numId w:val="17"/>
        </w:numPr>
        <w:adjustRightInd w:val="0"/>
        <w:ind w:left="993" w:hanging="283"/>
        <w:contextualSpacing/>
        <w:jc w:val="both"/>
        <w:textAlignment w:val="baseline"/>
        <w:rPr>
          <w:sz w:val="22"/>
          <w:szCs w:val="22"/>
        </w:rPr>
      </w:pPr>
      <w:r w:rsidRPr="001C2B52">
        <w:rPr>
          <w:sz w:val="22"/>
          <w:szCs w:val="22"/>
        </w:rPr>
        <w:t xml:space="preserve">osób fizycznych lub prawnych, podmiotów lub organów działających w imieniu lub </w:t>
      </w:r>
      <w:r w:rsidRPr="001C2B52">
        <w:rPr>
          <w:sz w:val="22"/>
          <w:szCs w:val="22"/>
        </w:rPr>
        <w:br/>
        <w:t>pod kierunkiem podmiotu, o którym mowa w tir. 1) lub 2),</w:t>
      </w:r>
    </w:p>
    <w:p w14:paraId="4E99FBC9" w14:textId="3392D190" w:rsidR="00C33667" w:rsidRPr="001C2B52" w:rsidRDefault="00C33667" w:rsidP="00C33667">
      <w:pPr>
        <w:widowControl w:val="0"/>
        <w:adjustRightInd w:val="0"/>
        <w:ind w:left="709"/>
        <w:contextualSpacing/>
        <w:jc w:val="both"/>
        <w:textAlignment w:val="baseline"/>
        <w:rPr>
          <w:sz w:val="22"/>
          <w:szCs w:val="22"/>
        </w:rPr>
      </w:pPr>
      <w:r w:rsidRPr="001C2B52">
        <w:rPr>
          <w:sz w:val="22"/>
          <w:szCs w:val="22"/>
        </w:rPr>
        <w:lastRenderedPageBreak/>
        <w:t xml:space="preserve">w tym podwykonawców, dostawców lub podmiotów, na których zdolności polega się </w:t>
      </w:r>
      <w:r w:rsidRPr="001C2B52">
        <w:rPr>
          <w:sz w:val="22"/>
          <w:szCs w:val="22"/>
        </w:rPr>
        <w:br/>
        <w:t>w rozumieniu dyrektywy w sprawie zamówień publicznych, w przypadku gdy przypada na nich ponad 10 % wartości zamówienia</w:t>
      </w:r>
      <w:r w:rsidR="007818DC" w:rsidRPr="001C2B52">
        <w:rPr>
          <w:sz w:val="22"/>
          <w:szCs w:val="22"/>
        </w:rPr>
        <w:t>;</w:t>
      </w:r>
    </w:p>
    <w:p w14:paraId="045D37D2" w14:textId="227E4C18" w:rsidR="00C33667" w:rsidRPr="001C2B52" w:rsidRDefault="00C33667" w:rsidP="009E43B5">
      <w:pPr>
        <w:numPr>
          <w:ilvl w:val="1"/>
          <w:numId w:val="18"/>
        </w:numPr>
        <w:ind w:left="567" w:hanging="283"/>
        <w:jc w:val="both"/>
        <w:rPr>
          <w:sz w:val="22"/>
          <w:szCs w:val="22"/>
        </w:rPr>
      </w:pPr>
      <w:r w:rsidRPr="001C2B52">
        <w:rPr>
          <w:sz w:val="22"/>
          <w:szCs w:val="22"/>
        </w:rPr>
        <w:t>Wykonawcy wobec których są podejmowane inne prawem przewidziane środki o charakterze sankcyjnym</w:t>
      </w:r>
      <w:r w:rsidR="007818DC" w:rsidRPr="001C2B52">
        <w:rPr>
          <w:sz w:val="22"/>
          <w:szCs w:val="22"/>
        </w:rPr>
        <w:t>;</w:t>
      </w:r>
    </w:p>
    <w:p w14:paraId="0733390D" w14:textId="6425C578" w:rsidR="00C33667" w:rsidRPr="0078540C" w:rsidRDefault="00C33667" w:rsidP="00775026">
      <w:pPr>
        <w:numPr>
          <w:ilvl w:val="1"/>
          <w:numId w:val="18"/>
        </w:numPr>
        <w:ind w:left="567" w:hanging="283"/>
        <w:jc w:val="both"/>
        <w:rPr>
          <w:sz w:val="22"/>
          <w:szCs w:val="22"/>
        </w:rPr>
      </w:pPr>
      <w:r w:rsidRPr="0078540C">
        <w:rPr>
          <w:sz w:val="22"/>
          <w:szCs w:val="22"/>
        </w:rPr>
        <w:t>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r w:rsidR="007818DC" w:rsidRPr="0078540C">
        <w:rPr>
          <w:sz w:val="22"/>
          <w:szCs w:val="22"/>
        </w:rPr>
        <w:t>;</w:t>
      </w:r>
    </w:p>
    <w:p w14:paraId="53205F52" w14:textId="5B22985C" w:rsidR="00C33667" w:rsidRPr="0078540C" w:rsidRDefault="00C33667" w:rsidP="00775026">
      <w:pPr>
        <w:numPr>
          <w:ilvl w:val="1"/>
          <w:numId w:val="18"/>
        </w:numPr>
        <w:ind w:left="567" w:hanging="283"/>
        <w:jc w:val="both"/>
        <w:rPr>
          <w:sz w:val="22"/>
          <w:szCs w:val="22"/>
        </w:rPr>
      </w:pPr>
      <w:bookmarkStart w:id="15" w:name="_Hlk223077258"/>
      <w:bookmarkStart w:id="16" w:name="_Hlk223077239"/>
      <w:r w:rsidRPr="0078540C">
        <w:rPr>
          <w:sz w:val="22"/>
          <w:szCs w:val="22"/>
        </w:rPr>
        <w:t xml:space="preserve">jeżeli Zamawiający może stwierdzić, na podstawie wiarygodnych przesłanek, że Wykonawca zawarł </w:t>
      </w:r>
      <w:r w:rsidRPr="0078540C">
        <w:rPr>
          <w:sz w:val="22"/>
          <w:szCs w:val="22"/>
        </w:rPr>
        <w:br/>
        <w:t>z innymi Wykonawcami porozumienie mające na celu zakłócenie konkurencji, w szczególności jeżeli należąc do tej samej grupy kapitałowej w rozumieniu ustawy z dnia 16 lutego 2007 r. o</w:t>
      </w:r>
      <w:r w:rsidR="00450360">
        <w:rPr>
          <w:sz w:val="22"/>
          <w:szCs w:val="22"/>
        </w:rPr>
        <w:t> </w:t>
      </w:r>
      <w:r w:rsidRPr="0078540C">
        <w:rPr>
          <w:sz w:val="22"/>
          <w:szCs w:val="22"/>
        </w:rPr>
        <w:t xml:space="preserve">ochronie konkurencji i konsumentów, złożyli odrębne oferty lub oferty częściowe, chyba że wykażą, </w:t>
      </w:r>
      <w:r w:rsidRPr="0078540C">
        <w:rPr>
          <w:sz w:val="22"/>
          <w:szCs w:val="22"/>
        </w:rPr>
        <w:br/>
        <w:t>że przygotowali te oferty niezależnie od siebie;</w:t>
      </w:r>
    </w:p>
    <w:bookmarkEnd w:id="15"/>
    <w:p w14:paraId="1BF59E17" w14:textId="77777777" w:rsidR="00C33667" w:rsidRPr="0078540C" w:rsidRDefault="00C33667" w:rsidP="00775026">
      <w:pPr>
        <w:numPr>
          <w:ilvl w:val="1"/>
          <w:numId w:val="18"/>
        </w:numPr>
        <w:ind w:left="567" w:hanging="283"/>
        <w:jc w:val="both"/>
        <w:rPr>
          <w:sz w:val="22"/>
          <w:szCs w:val="22"/>
        </w:rPr>
      </w:pPr>
      <w:r w:rsidRPr="0078540C">
        <w:rPr>
          <w:sz w:val="22"/>
          <w:szCs w:val="22"/>
        </w:rPr>
        <w:t xml:space="preserve">wobec którego wydano prawomocny wyrok sądu lub ostateczną decyzję administracyjną o zaleganiu </w:t>
      </w:r>
      <w:r w:rsidRPr="0078540C">
        <w:rPr>
          <w:sz w:val="22"/>
          <w:szCs w:val="22"/>
        </w:rPr>
        <w:br/>
        <w:t xml:space="preserve">z uiszczeniem podatków, opłat lub składek na ubezpieczenia społeczne lub zdrowotne, chyba </w:t>
      </w:r>
      <w:r w:rsidRPr="0078540C">
        <w:rPr>
          <w:sz w:val="22"/>
          <w:szCs w:val="22"/>
        </w:rPr>
        <w:br/>
        <w:t xml:space="preserve">że Wykonawca odpowiednio przed upływem terminu składania ofert dokonał płatności należnych podatków, opłat lub składek na ubezpieczenia społeczne lub zdrowotne wraz z odsetkami </w:t>
      </w:r>
      <w:r w:rsidRPr="0078540C">
        <w:rPr>
          <w:sz w:val="22"/>
          <w:szCs w:val="22"/>
        </w:rPr>
        <w:br/>
        <w:t>lub grzywnami lub zawarł wiążące porozumienie w sprawie spłaty tych należności;</w:t>
      </w:r>
    </w:p>
    <w:p w14:paraId="38BE8EE7" w14:textId="3B5ACB6D" w:rsidR="00C33667" w:rsidRPr="0078540C" w:rsidRDefault="00C33667" w:rsidP="00775026">
      <w:pPr>
        <w:numPr>
          <w:ilvl w:val="1"/>
          <w:numId w:val="18"/>
        </w:numPr>
        <w:ind w:left="567" w:hanging="283"/>
        <w:jc w:val="both"/>
        <w:rPr>
          <w:sz w:val="22"/>
          <w:szCs w:val="22"/>
        </w:rPr>
      </w:pPr>
      <w:r w:rsidRPr="0078540C">
        <w:rPr>
          <w:sz w:val="22"/>
          <w:szCs w:val="22"/>
        </w:rPr>
        <w:t>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017D16C1" w14:textId="797131BC" w:rsidR="00C33667" w:rsidRPr="0078540C" w:rsidRDefault="00C33667" w:rsidP="00775026">
      <w:pPr>
        <w:numPr>
          <w:ilvl w:val="1"/>
          <w:numId w:val="18"/>
        </w:numPr>
        <w:ind w:left="567" w:hanging="283"/>
        <w:jc w:val="both"/>
        <w:rPr>
          <w:sz w:val="22"/>
          <w:szCs w:val="22"/>
        </w:rPr>
      </w:pPr>
      <w:r w:rsidRPr="0078540C">
        <w:rPr>
          <w:sz w:val="22"/>
          <w:szCs w:val="22"/>
        </w:rPr>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w:t>
      </w:r>
      <w:r w:rsidRPr="0078540C">
        <w:rPr>
          <w:sz w:val="22"/>
          <w:szCs w:val="22"/>
        </w:rPr>
        <w:br/>
        <w:t xml:space="preserve">o ochronie konkurencji i konsumentów, chyba że spowodowane tym zakłócenie konkurencji może być wyeliminowane w inny sposób niż przez wykluczenie Wykonawcy z udziału w postępowaniu </w:t>
      </w:r>
      <w:r w:rsidRPr="0078540C">
        <w:rPr>
          <w:sz w:val="22"/>
          <w:szCs w:val="22"/>
        </w:rPr>
        <w:br/>
        <w:t>o udzielenie zamówienia;</w:t>
      </w:r>
      <w:bookmarkStart w:id="17" w:name="mip51080599"/>
      <w:bookmarkEnd w:id="17"/>
    </w:p>
    <w:p w14:paraId="36DE8DA1" w14:textId="62DBC21A" w:rsidR="00C33667" w:rsidRPr="0078540C" w:rsidRDefault="00C33667" w:rsidP="00775026">
      <w:pPr>
        <w:numPr>
          <w:ilvl w:val="1"/>
          <w:numId w:val="18"/>
        </w:numPr>
        <w:ind w:left="567" w:hanging="283"/>
        <w:jc w:val="both"/>
        <w:rPr>
          <w:sz w:val="22"/>
          <w:szCs w:val="22"/>
        </w:rPr>
      </w:pPr>
      <w:r w:rsidRPr="0078540C">
        <w:rPr>
          <w:sz w:val="22"/>
          <w:szCs w:val="22"/>
        </w:rPr>
        <w:t>który przedstawił informacje wprowadzające w błąd, co mogło mieć wpływ na decyzje podejmowane przez Zamawiającego w postępowaniu o udzielenie zamówienia;</w:t>
      </w:r>
    </w:p>
    <w:p w14:paraId="3B556594" w14:textId="593BF88F" w:rsidR="00CE1D58" w:rsidRPr="007818DC" w:rsidRDefault="00CE1D58" w:rsidP="00775026">
      <w:pPr>
        <w:pStyle w:val="Akapitzlist"/>
        <w:numPr>
          <w:ilvl w:val="1"/>
          <w:numId w:val="18"/>
        </w:numPr>
        <w:ind w:left="567" w:hanging="283"/>
        <w:rPr>
          <w:sz w:val="22"/>
          <w:szCs w:val="22"/>
        </w:rPr>
      </w:pPr>
      <w:r w:rsidRPr="007818DC">
        <w:rPr>
          <w:sz w:val="22"/>
          <w:szCs w:val="22"/>
        </w:rPr>
        <w:t>który, w postępowaniach, złożył najkorzystniejszą ofertę i:</w:t>
      </w:r>
    </w:p>
    <w:p w14:paraId="4944D274" w14:textId="4EAAAEDE" w:rsidR="00CE1D58" w:rsidRPr="007818DC" w:rsidRDefault="00CE1D58" w:rsidP="00775026">
      <w:pPr>
        <w:pStyle w:val="Akapitzlist"/>
        <w:numPr>
          <w:ilvl w:val="2"/>
          <w:numId w:val="18"/>
        </w:numPr>
        <w:ind w:left="993" w:hanging="284"/>
        <w:contextualSpacing/>
        <w:jc w:val="both"/>
        <w:rPr>
          <w:sz w:val="22"/>
          <w:szCs w:val="22"/>
        </w:rPr>
      </w:pPr>
      <w:r w:rsidRPr="007818DC">
        <w:rPr>
          <w:sz w:val="22"/>
          <w:szCs w:val="22"/>
        </w:rPr>
        <w:t>nie zabezpieczył oferty wymaganym wadium</w:t>
      </w:r>
      <w:r w:rsidR="009F205E">
        <w:rPr>
          <w:sz w:val="22"/>
          <w:szCs w:val="22"/>
        </w:rPr>
        <w:t xml:space="preserve"> (jeżeli wyznaczono)</w:t>
      </w:r>
      <w:r w:rsidRPr="007818DC">
        <w:rPr>
          <w:sz w:val="22"/>
          <w:szCs w:val="22"/>
        </w:rPr>
        <w:t xml:space="preserve"> i odmówił zawarcia umowy, lub</w:t>
      </w:r>
    </w:p>
    <w:p w14:paraId="704A836E" w14:textId="62445F3C" w:rsidR="00CE1D58" w:rsidRPr="007818DC" w:rsidRDefault="00CE1D58" w:rsidP="00775026">
      <w:pPr>
        <w:pStyle w:val="Akapitzlist"/>
        <w:numPr>
          <w:ilvl w:val="2"/>
          <w:numId w:val="18"/>
        </w:numPr>
        <w:ind w:left="993" w:hanging="284"/>
        <w:contextualSpacing/>
        <w:jc w:val="both"/>
        <w:rPr>
          <w:sz w:val="22"/>
          <w:szCs w:val="22"/>
        </w:rPr>
      </w:pPr>
      <w:r w:rsidRPr="007818DC">
        <w:rPr>
          <w:sz w:val="22"/>
          <w:szCs w:val="22"/>
        </w:rPr>
        <w:t>nie zabezpieczył oferty wymaganym wadium</w:t>
      </w:r>
      <w:r w:rsidR="009F205E">
        <w:rPr>
          <w:sz w:val="22"/>
          <w:szCs w:val="22"/>
        </w:rPr>
        <w:t xml:space="preserve"> (jeżeli wyznaczono)</w:t>
      </w:r>
      <w:r w:rsidRPr="007818DC">
        <w:rPr>
          <w:sz w:val="22"/>
          <w:szCs w:val="22"/>
        </w:rPr>
        <w:t xml:space="preserve"> i wycofał ofertę, lub </w:t>
      </w:r>
    </w:p>
    <w:p w14:paraId="0815A8B6" w14:textId="5FD8D09D" w:rsidR="00CE1D58" w:rsidRPr="007818DC" w:rsidRDefault="00CE1D58" w:rsidP="00775026">
      <w:pPr>
        <w:pStyle w:val="Akapitzlist"/>
        <w:numPr>
          <w:ilvl w:val="2"/>
          <w:numId w:val="18"/>
        </w:numPr>
        <w:ind w:left="993" w:hanging="284"/>
        <w:contextualSpacing/>
        <w:jc w:val="both"/>
        <w:rPr>
          <w:sz w:val="22"/>
          <w:szCs w:val="22"/>
        </w:rPr>
      </w:pPr>
      <w:r w:rsidRPr="007818DC">
        <w:rPr>
          <w:sz w:val="22"/>
          <w:szCs w:val="22"/>
        </w:rPr>
        <w:t>nie zabezpieczył oferty wymaganym wadium</w:t>
      </w:r>
      <w:r w:rsidR="009F205E">
        <w:rPr>
          <w:sz w:val="22"/>
          <w:szCs w:val="22"/>
        </w:rPr>
        <w:t xml:space="preserve"> (jeżeli wyznaczono)</w:t>
      </w:r>
      <w:r w:rsidRPr="007818DC">
        <w:rPr>
          <w:sz w:val="22"/>
          <w:szCs w:val="22"/>
        </w:rPr>
        <w:t xml:space="preserve"> i nie uzupełnił oświadczeń i dokumentów na wezwanie, o którym mowa w </w:t>
      </w:r>
      <w:r w:rsidRPr="00450360">
        <w:rPr>
          <w:sz w:val="22"/>
          <w:szCs w:val="22"/>
        </w:rPr>
        <w:t>§ 39</w:t>
      </w:r>
      <w:r w:rsidR="0078540C" w:rsidRPr="00450360">
        <w:rPr>
          <w:sz w:val="22"/>
          <w:szCs w:val="22"/>
        </w:rPr>
        <w:t xml:space="preserve"> ust 6</w:t>
      </w:r>
      <w:r w:rsidRPr="00450360">
        <w:rPr>
          <w:sz w:val="22"/>
          <w:szCs w:val="22"/>
        </w:rPr>
        <w:t xml:space="preserve"> Regulaminu</w:t>
      </w:r>
      <w:r w:rsidR="007818DC">
        <w:rPr>
          <w:sz w:val="22"/>
          <w:szCs w:val="22"/>
        </w:rPr>
        <w:t>;</w:t>
      </w:r>
      <w:r w:rsidRPr="007818DC">
        <w:rPr>
          <w:sz w:val="22"/>
          <w:szCs w:val="22"/>
        </w:rPr>
        <w:t xml:space="preserve"> </w:t>
      </w:r>
    </w:p>
    <w:p w14:paraId="0BC22486" w14:textId="02F54013" w:rsidR="00CE1D58" w:rsidRPr="007818DC" w:rsidRDefault="00CE1D58" w:rsidP="00775026">
      <w:pPr>
        <w:pStyle w:val="Ustp"/>
        <w:numPr>
          <w:ilvl w:val="1"/>
          <w:numId w:val="18"/>
        </w:numPr>
        <w:spacing w:before="0" w:line="240" w:lineRule="auto"/>
        <w:ind w:left="709" w:hanging="312"/>
        <w:rPr>
          <w:sz w:val="22"/>
          <w:szCs w:val="22"/>
        </w:rPr>
      </w:pPr>
      <w:r w:rsidRPr="007818DC">
        <w:rPr>
          <w:sz w:val="22"/>
          <w:szCs w:val="22"/>
        </w:rPr>
        <w:t xml:space="preserve"> w przypadkach, o których mowa w ust. 2 pkt </w:t>
      </w:r>
      <w:r w:rsidR="009E43B5">
        <w:rPr>
          <w:sz w:val="22"/>
          <w:szCs w:val="22"/>
        </w:rPr>
        <w:t>9</w:t>
      </w:r>
      <w:r w:rsidRPr="007818DC">
        <w:rPr>
          <w:sz w:val="22"/>
          <w:szCs w:val="22"/>
        </w:rPr>
        <w:t>) Wykonawca podlega wykluczeniu na okres 3 miesięcy (licząc od daty rozstrzygnięcia postępowania). Skrócenie tego terminu wymaga zgody Zarządu</w:t>
      </w:r>
      <w:r w:rsidR="007818DC">
        <w:rPr>
          <w:sz w:val="22"/>
          <w:szCs w:val="22"/>
        </w:rPr>
        <w:t>;</w:t>
      </w:r>
    </w:p>
    <w:p w14:paraId="0B09B430" w14:textId="73C6C5DA" w:rsidR="00C33667" w:rsidRPr="00565E14" w:rsidRDefault="00C33667" w:rsidP="00775026">
      <w:pPr>
        <w:numPr>
          <w:ilvl w:val="1"/>
          <w:numId w:val="18"/>
        </w:numPr>
        <w:ind w:left="567" w:hanging="283"/>
        <w:jc w:val="both"/>
        <w:rPr>
          <w:sz w:val="22"/>
          <w:szCs w:val="22"/>
        </w:rPr>
      </w:pPr>
      <w:r w:rsidRPr="00565E14">
        <w:rPr>
          <w:sz w:val="22"/>
          <w:szCs w:val="22"/>
        </w:rPr>
        <w:t>który, w przypadku zamówień, o których mowa w §30 us</w:t>
      </w:r>
      <w:r w:rsidRPr="00450360">
        <w:rPr>
          <w:sz w:val="22"/>
          <w:szCs w:val="22"/>
        </w:rPr>
        <w:t xml:space="preserve">t. </w:t>
      </w:r>
      <w:r w:rsidR="0078540C" w:rsidRPr="00450360">
        <w:rPr>
          <w:sz w:val="22"/>
          <w:szCs w:val="22"/>
        </w:rPr>
        <w:t>5</w:t>
      </w:r>
      <w:r w:rsidRPr="00565E14">
        <w:rPr>
          <w:sz w:val="22"/>
          <w:szCs w:val="22"/>
        </w:rPr>
        <w:t xml:space="preserve"> Regulaminu:</w:t>
      </w:r>
    </w:p>
    <w:p w14:paraId="0E525894" w14:textId="77777777" w:rsidR="00C33667" w:rsidRPr="00565E14" w:rsidRDefault="00C33667" w:rsidP="00775026">
      <w:pPr>
        <w:numPr>
          <w:ilvl w:val="2"/>
          <w:numId w:val="18"/>
        </w:numPr>
        <w:ind w:left="1135" w:hanging="284"/>
        <w:jc w:val="both"/>
        <w:rPr>
          <w:sz w:val="22"/>
          <w:szCs w:val="22"/>
        </w:rPr>
      </w:pPr>
      <w:r w:rsidRPr="00565E14">
        <w:rPr>
          <w:sz w:val="22"/>
          <w:szCs w:val="22"/>
        </w:rPr>
        <w:t xml:space="preserve">z przyczyn leżących po jego stronie nie wykonał lub nienależycie wykonał umowę zawartą </w:t>
      </w:r>
      <w:r w:rsidRPr="00565E14">
        <w:rPr>
          <w:sz w:val="22"/>
          <w:szCs w:val="22"/>
        </w:rPr>
        <w:br/>
        <w:t>z Zamawiającym, co doprowadziło do:</w:t>
      </w:r>
    </w:p>
    <w:p w14:paraId="081CCFA7" w14:textId="77777777" w:rsidR="00C33667" w:rsidRPr="00565E14" w:rsidRDefault="00C33667" w:rsidP="00775026">
      <w:pPr>
        <w:numPr>
          <w:ilvl w:val="2"/>
          <w:numId w:val="19"/>
        </w:numPr>
        <w:ind w:left="1418" w:hanging="284"/>
        <w:jc w:val="both"/>
        <w:rPr>
          <w:sz w:val="22"/>
          <w:szCs w:val="22"/>
        </w:rPr>
      </w:pPr>
      <w:r w:rsidRPr="00565E14">
        <w:rPr>
          <w:sz w:val="22"/>
          <w:szCs w:val="22"/>
        </w:rPr>
        <w:t>wypowiedzenia lub odstąpienia od umowy, lub</w:t>
      </w:r>
    </w:p>
    <w:p w14:paraId="545701C0" w14:textId="77777777" w:rsidR="00C33667" w:rsidRPr="00565E14" w:rsidRDefault="00C33667" w:rsidP="00775026">
      <w:pPr>
        <w:numPr>
          <w:ilvl w:val="2"/>
          <w:numId w:val="19"/>
        </w:numPr>
        <w:ind w:left="1418" w:hanging="284"/>
        <w:jc w:val="both"/>
        <w:rPr>
          <w:sz w:val="22"/>
          <w:szCs w:val="22"/>
        </w:rPr>
      </w:pPr>
      <w:r w:rsidRPr="00565E14">
        <w:rPr>
          <w:sz w:val="22"/>
          <w:szCs w:val="22"/>
        </w:rPr>
        <w:t>dokonania zakupu zastępczego przez Zamawiającego, lub</w:t>
      </w:r>
    </w:p>
    <w:p w14:paraId="28EAF28D" w14:textId="60DE39FD" w:rsidR="00C33667" w:rsidRPr="00565E14" w:rsidRDefault="00C33667" w:rsidP="00775026">
      <w:pPr>
        <w:numPr>
          <w:ilvl w:val="2"/>
          <w:numId w:val="19"/>
        </w:numPr>
        <w:ind w:left="1418" w:hanging="284"/>
        <w:jc w:val="both"/>
        <w:rPr>
          <w:sz w:val="22"/>
          <w:szCs w:val="22"/>
        </w:rPr>
      </w:pPr>
      <w:r w:rsidRPr="00565E14">
        <w:rPr>
          <w:sz w:val="22"/>
          <w:szCs w:val="22"/>
        </w:rPr>
        <w:t>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w:t>
      </w:r>
      <w:r w:rsidR="007818DC">
        <w:rPr>
          <w:sz w:val="22"/>
          <w:szCs w:val="22"/>
        </w:rPr>
        <w:t>;</w:t>
      </w:r>
    </w:p>
    <w:p w14:paraId="5867CFDB" w14:textId="77777777" w:rsidR="00C33667" w:rsidRPr="007E4324" w:rsidRDefault="00C33667" w:rsidP="00775026">
      <w:pPr>
        <w:keepLines/>
        <w:numPr>
          <w:ilvl w:val="2"/>
          <w:numId w:val="18"/>
        </w:numPr>
        <w:ind w:left="1134" w:hanging="283"/>
        <w:contextualSpacing/>
        <w:jc w:val="both"/>
        <w:rPr>
          <w:color w:val="FF0000"/>
          <w:sz w:val="22"/>
          <w:szCs w:val="22"/>
        </w:rPr>
      </w:pPr>
      <w:r w:rsidRPr="00565E14">
        <w:rPr>
          <w:sz w:val="22"/>
          <w:szCs w:val="22"/>
        </w:rPr>
        <w:t xml:space="preserve">pomimo wyboru jego oferty jako najkorzystniejszej w postępowaniu o udzielenie zamówienia przeprowadzonym przez Zamawiającego, odmówił podpisania umowy, nie wniósł wymaganego zabezpieczenia należytego wykonania umowy </w:t>
      </w:r>
      <w:r w:rsidRPr="00565E14">
        <w:rPr>
          <w:color w:val="FF0000"/>
          <w:sz w:val="22"/>
          <w:szCs w:val="22"/>
        </w:rPr>
        <w:t>(</w:t>
      </w:r>
      <w:r w:rsidRPr="00565E14">
        <w:rPr>
          <w:i/>
          <w:iCs/>
          <w:color w:val="FF0000"/>
          <w:sz w:val="22"/>
          <w:szCs w:val="22"/>
        </w:rPr>
        <w:t>jeżeli było wymagane</w:t>
      </w:r>
      <w:r w:rsidRPr="00565E14">
        <w:rPr>
          <w:color w:val="FF0000"/>
          <w:sz w:val="22"/>
          <w:szCs w:val="22"/>
        </w:rPr>
        <w:t xml:space="preserve">) </w:t>
      </w:r>
      <w:r w:rsidRPr="00565E14">
        <w:rPr>
          <w:sz w:val="22"/>
          <w:szCs w:val="22"/>
        </w:rPr>
        <w:t xml:space="preserve">lub zawarcie umowy stało się </w:t>
      </w:r>
      <w:r w:rsidRPr="007E4324">
        <w:rPr>
          <w:sz w:val="22"/>
          <w:szCs w:val="22"/>
        </w:rPr>
        <w:t>niemożliwe z przyczyn leżących po stronie Wykonawcy;</w:t>
      </w:r>
    </w:p>
    <w:p w14:paraId="429D2761" w14:textId="6A3CE6BA" w:rsidR="00C33667" w:rsidRPr="007E4324" w:rsidRDefault="0021433F" w:rsidP="00775026">
      <w:pPr>
        <w:pStyle w:val="Ustp"/>
        <w:numPr>
          <w:ilvl w:val="1"/>
          <w:numId w:val="18"/>
        </w:numPr>
        <w:spacing w:before="0" w:line="240" w:lineRule="auto"/>
        <w:ind w:left="851" w:hanging="454"/>
        <w:rPr>
          <w:sz w:val="22"/>
          <w:szCs w:val="22"/>
        </w:rPr>
      </w:pPr>
      <w:r w:rsidRPr="007E4324">
        <w:rPr>
          <w:sz w:val="22"/>
          <w:szCs w:val="22"/>
        </w:rPr>
        <w:lastRenderedPageBreak/>
        <w:t>w przypadkach, o których mowa w ust. 2 pk</w:t>
      </w:r>
      <w:r w:rsidRPr="00450360">
        <w:rPr>
          <w:sz w:val="22"/>
          <w:szCs w:val="22"/>
        </w:rPr>
        <w:t>t 1</w:t>
      </w:r>
      <w:r w:rsidR="0078540C" w:rsidRPr="00450360">
        <w:rPr>
          <w:sz w:val="22"/>
          <w:szCs w:val="22"/>
        </w:rPr>
        <w:t>1</w:t>
      </w:r>
      <w:r w:rsidRPr="00450360">
        <w:rPr>
          <w:sz w:val="22"/>
          <w:szCs w:val="22"/>
        </w:rPr>
        <w:t>)</w:t>
      </w:r>
      <w:r w:rsidRPr="007E4324">
        <w:rPr>
          <w:sz w:val="22"/>
          <w:szCs w:val="22"/>
        </w:rPr>
        <w:t xml:space="preserve"> Wykonawca podlega wykluczeniu na okres 3 lat od dnia wystąpienia zdarzenia będącego podstawą wykluczenia. Zamawiający może nie wykluczyć Wykonawcy, jeżeli wykluczenie byłoby w sposób oczywisty nieproporcjonalne, w</w:t>
      </w:r>
      <w:r w:rsidR="00450360">
        <w:rPr>
          <w:sz w:val="22"/>
          <w:szCs w:val="22"/>
        </w:rPr>
        <w:t> </w:t>
      </w:r>
      <w:r w:rsidRPr="007E4324">
        <w:rPr>
          <w:sz w:val="22"/>
          <w:szCs w:val="22"/>
        </w:rPr>
        <w:t>szczególności kwota przeznaczona na zakup zastępczy stanowiłaby niewielki udział w wartości poprawnie zrealizowanej umowy</w:t>
      </w:r>
      <w:r w:rsidR="007818DC" w:rsidRPr="007E4324">
        <w:rPr>
          <w:sz w:val="22"/>
          <w:szCs w:val="22"/>
        </w:rPr>
        <w:t>;</w:t>
      </w:r>
      <w:r w:rsidRPr="007E4324">
        <w:rPr>
          <w:sz w:val="22"/>
          <w:szCs w:val="22"/>
        </w:rPr>
        <w:t xml:space="preserve"> </w:t>
      </w:r>
    </w:p>
    <w:bookmarkEnd w:id="16"/>
    <w:p w14:paraId="21FC8B88" w14:textId="77777777" w:rsidR="00C33667" w:rsidRPr="00565E14" w:rsidRDefault="00C33667" w:rsidP="00775026">
      <w:pPr>
        <w:numPr>
          <w:ilvl w:val="0"/>
          <w:numId w:val="18"/>
        </w:numPr>
        <w:jc w:val="both"/>
        <w:rPr>
          <w:sz w:val="22"/>
          <w:szCs w:val="22"/>
        </w:rPr>
      </w:pPr>
      <w:r w:rsidRPr="00565E14">
        <w:rPr>
          <w:sz w:val="22"/>
          <w:szCs w:val="22"/>
        </w:rPr>
        <w:t>Zamawiający stosuje warunki udziału w postępowaniu:</w:t>
      </w:r>
    </w:p>
    <w:p w14:paraId="637D3140" w14:textId="5EFED9BF" w:rsidR="00C33667" w:rsidRPr="00AA647A" w:rsidRDefault="00C33667" w:rsidP="00775026">
      <w:pPr>
        <w:pStyle w:val="Akapitzlist"/>
        <w:numPr>
          <w:ilvl w:val="0"/>
          <w:numId w:val="57"/>
        </w:numPr>
        <w:spacing w:after="40"/>
        <w:ind w:left="567" w:hanging="283"/>
        <w:jc w:val="both"/>
        <w:rPr>
          <w:sz w:val="22"/>
          <w:szCs w:val="22"/>
        </w:rPr>
      </w:pPr>
      <w:r w:rsidRPr="00AA647A">
        <w:rPr>
          <w:sz w:val="22"/>
          <w:szCs w:val="22"/>
        </w:rPr>
        <w:t xml:space="preserve">zdolności do występowania w obrocie gospodarczym; Wykonawca powinien być wpisany </w:t>
      </w:r>
      <w:r>
        <w:rPr>
          <w:sz w:val="22"/>
          <w:szCs w:val="22"/>
        </w:rPr>
        <w:br/>
      </w:r>
      <w:r w:rsidRPr="00AA647A">
        <w:rPr>
          <w:sz w:val="22"/>
          <w:szCs w:val="22"/>
        </w:rPr>
        <w:t>do rejestru działalności gospodarczej prowadzonego w kraju, w którym Wykonawca ma siedzibę</w:t>
      </w:r>
      <w:r w:rsidR="00367741">
        <w:rPr>
          <w:sz w:val="22"/>
          <w:szCs w:val="22"/>
        </w:rPr>
        <w:t>;</w:t>
      </w:r>
    </w:p>
    <w:p w14:paraId="54D751CB" w14:textId="77777777" w:rsidR="00C33667" w:rsidRPr="00367741" w:rsidRDefault="00C33667" w:rsidP="00367741">
      <w:pPr>
        <w:tabs>
          <w:tab w:val="num" w:pos="5580"/>
        </w:tabs>
        <w:ind w:left="567" w:hanging="283"/>
        <w:jc w:val="both"/>
        <w:rPr>
          <w:sz w:val="10"/>
          <w:szCs w:val="10"/>
        </w:rPr>
      </w:pPr>
    </w:p>
    <w:p w14:paraId="6369C803" w14:textId="60E40553" w:rsidR="00C33667" w:rsidRPr="001D26AF" w:rsidRDefault="00C33667" w:rsidP="00775026">
      <w:pPr>
        <w:pStyle w:val="Akapitzlist"/>
        <w:numPr>
          <w:ilvl w:val="0"/>
          <w:numId w:val="57"/>
        </w:numPr>
        <w:spacing w:after="40"/>
        <w:ind w:left="567" w:hanging="283"/>
        <w:jc w:val="both"/>
        <w:rPr>
          <w:sz w:val="22"/>
          <w:szCs w:val="22"/>
        </w:rPr>
      </w:pPr>
      <w:r>
        <w:rPr>
          <w:sz w:val="22"/>
          <w:szCs w:val="22"/>
        </w:rPr>
        <w:t>zdolność techniczna lub zawodowa; Wykonawca wykaże, że</w:t>
      </w:r>
      <w:r w:rsidR="00367741">
        <w:rPr>
          <w:sz w:val="22"/>
          <w:szCs w:val="22"/>
        </w:rPr>
        <w:t>:</w:t>
      </w:r>
      <w:r>
        <w:rPr>
          <w:sz w:val="22"/>
          <w:szCs w:val="22"/>
        </w:rPr>
        <w:t xml:space="preserve"> </w:t>
      </w:r>
    </w:p>
    <w:p w14:paraId="528B3264" w14:textId="77777777" w:rsidR="0059630D" w:rsidRDefault="00C33667" w:rsidP="00367741">
      <w:pPr>
        <w:pStyle w:val="Akapitzlist"/>
        <w:spacing w:after="20"/>
        <w:ind w:left="567"/>
        <w:jc w:val="both"/>
        <w:rPr>
          <w:sz w:val="22"/>
          <w:szCs w:val="22"/>
        </w:rPr>
      </w:pPr>
      <w:r w:rsidRPr="00367741">
        <w:rPr>
          <w:iCs/>
          <w:sz w:val="22"/>
          <w:szCs w:val="22"/>
        </w:rPr>
        <w:t xml:space="preserve">w okresie ostatnich 3 lat przed upływem terminu składania ofert (a jeżeli okres prowadzenia działalności jest krótszy to w tym okresie), wykonał </w:t>
      </w:r>
      <w:r w:rsidRPr="00367741">
        <w:rPr>
          <w:sz w:val="22"/>
          <w:szCs w:val="22"/>
        </w:rPr>
        <w:t>usługi serwisowe, remontowe lub inne polegające na naprawie maszyn/urządzeń przeznaczonych do pracy w liniach i układach technologicznych o łącznej wartości brutto nie mniejszej niż</w:t>
      </w:r>
      <w:r w:rsidR="0059630D">
        <w:rPr>
          <w:sz w:val="22"/>
          <w:szCs w:val="22"/>
        </w:rPr>
        <w:t>:</w:t>
      </w:r>
    </w:p>
    <w:tbl>
      <w:tblPr>
        <w:tblW w:w="881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
        <w:gridCol w:w="6102"/>
        <w:gridCol w:w="1843"/>
      </w:tblGrid>
      <w:tr w:rsidR="0059630D" w:rsidRPr="00F41FB6" w14:paraId="45B671B4" w14:textId="77777777" w:rsidTr="003A4971">
        <w:tc>
          <w:tcPr>
            <w:tcW w:w="872" w:type="dxa"/>
            <w:vAlign w:val="center"/>
          </w:tcPr>
          <w:p w14:paraId="604562C7" w14:textId="77777777" w:rsidR="0059630D" w:rsidRPr="00523469" w:rsidRDefault="0059630D" w:rsidP="003A4971">
            <w:pPr>
              <w:ind w:left="-78" w:right="-75"/>
              <w:jc w:val="center"/>
              <w:rPr>
                <w:b/>
                <w:sz w:val="22"/>
                <w:szCs w:val="22"/>
              </w:rPr>
            </w:pPr>
            <w:r w:rsidRPr="00523469">
              <w:rPr>
                <w:b/>
                <w:sz w:val="22"/>
                <w:szCs w:val="22"/>
              </w:rPr>
              <w:t>Nr zadania</w:t>
            </w:r>
          </w:p>
        </w:tc>
        <w:tc>
          <w:tcPr>
            <w:tcW w:w="6102" w:type="dxa"/>
            <w:vAlign w:val="center"/>
          </w:tcPr>
          <w:p w14:paraId="60EB551E" w14:textId="77777777" w:rsidR="0059630D" w:rsidRPr="00523469" w:rsidRDefault="0059630D" w:rsidP="003A4971">
            <w:pPr>
              <w:jc w:val="center"/>
              <w:rPr>
                <w:b/>
                <w:sz w:val="22"/>
                <w:szCs w:val="22"/>
              </w:rPr>
            </w:pPr>
            <w:r w:rsidRPr="00523469">
              <w:rPr>
                <w:b/>
                <w:sz w:val="22"/>
                <w:szCs w:val="22"/>
              </w:rPr>
              <w:t>Nazwa zadania</w:t>
            </w:r>
          </w:p>
        </w:tc>
        <w:tc>
          <w:tcPr>
            <w:tcW w:w="1843" w:type="dxa"/>
            <w:vAlign w:val="center"/>
          </w:tcPr>
          <w:p w14:paraId="3F2D3E29" w14:textId="77777777" w:rsidR="0059630D" w:rsidRPr="00523469" w:rsidRDefault="0059630D" w:rsidP="003A4971">
            <w:pPr>
              <w:jc w:val="center"/>
              <w:rPr>
                <w:b/>
                <w:sz w:val="22"/>
                <w:szCs w:val="22"/>
              </w:rPr>
            </w:pPr>
            <w:r w:rsidRPr="00523469">
              <w:rPr>
                <w:b/>
                <w:sz w:val="22"/>
                <w:szCs w:val="22"/>
              </w:rPr>
              <w:t>Wartość brutto PLN</w:t>
            </w:r>
          </w:p>
        </w:tc>
      </w:tr>
      <w:tr w:rsidR="0059630D" w14:paraId="72EAF546" w14:textId="77777777" w:rsidTr="003A4971">
        <w:tc>
          <w:tcPr>
            <w:tcW w:w="872" w:type="dxa"/>
            <w:vAlign w:val="center"/>
          </w:tcPr>
          <w:p w14:paraId="68D1E4A7" w14:textId="24012416" w:rsidR="0059630D" w:rsidRDefault="0059630D" w:rsidP="003A4971">
            <w:pPr>
              <w:jc w:val="center"/>
              <w:rPr>
                <w:bCs/>
                <w:sz w:val="22"/>
                <w:szCs w:val="22"/>
              </w:rPr>
            </w:pPr>
            <w:r>
              <w:rPr>
                <w:bCs/>
                <w:sz w:val="22"/>
                <w:szCs w:val="22"/>
              </w:rPr>
              <w:t>1</w:t>
            </w:r>
          </w:p>
        </w:tc>
        <w:tc>
          <w:tcPr>
            <w:tcW w:w="6102" w:type="dxa"/>
          </w:tcPr>
          <w:p w14:paraId="573DBDDF" w14:textId="282F3392" w:rsidR="0059630D" w:rsidRPr="004A66D0" w:rsidRDefault="0059630D" w:rsidP="003A4971">
            <w:pPr>
              <w:rPr>
                <w:sz w:val="22"/>
                <w:szCs w:val="22"/>
              </w:rPr>
            </w:pPr>
            <w:r w:rsidRPr="00FB57B0">
              <w:rPr>
                <w:sz w:val="22"/>
                <w:szCs w:val="22"/>
              </w:rPr>
              <w:t xml:space="preserve">Remont wyłączników i rozruszników produkcji </w:t>
            </w:r>
            <w:r w:rsidR="00450360" w:rsidRPr="00FB57B0">
              <w:rPr>
                <w:sz w:val="22"/>
                <w:szCs w:val="22"/>
              </w:rPr>
              <w:t>Elektrometal</w:t>
            </w:r>
          </w:p>
        </w:tc>
        <w:tc>
          <w:tcPr>
            <w:tcW w:w="1843" w:type="dxa"/>
            <w:vAlign w:val="center"/>
          </w:tcPr>
          <w:p w14:paraId="76AA00BB" w14:textId="77777777" w:rsidR="0059630D" w:rsidRPr="006351D0" w:rsidRDefault="0059630D" w:rsidP="003A4971">
            <w:pPr>
              <w:jc w:val="right"/>
              <w:rPr>
                <w:sz w:val="22"/>
                <w:szCs w:val="22"/>
              </w:rPr>
            </w:pPr>
            <w:r w:rsidRPr="006351D0">
              <w:rPr>
                <w:sz w:val="22"/>
                <w:szCs w:val="22"/>
              </w:rPr>
              <w:t>15 000,00</w:t>
            </w:r>
          </w:p>
        </w:tc>
      </w:tr>
      <w:tr w:rsidR="0059630D" w14:paraId="410E26B2" w14:textId="77777777" w:rsidTr="003A4971">
        <w:tc>
          <w:tcPr>
            <w:tcW w:w="872" w:type="dxa"/>
            <w:vAlign w:val="center"/>
          </w:tcPr>
          <w:p w14:paraId="3AD07BA3" w14:textId="74402C6D" w:rsidR="0059630D" w:rsidRDefault="0059630D" w:rsidP="003A4971">
            <w:pPr>
              <w:jc w:val="center"/>
              <w:rPr>
                <w:bCs/>
                <w:sz w:val="22"/>
                <w:szCs w:val="22"/>
              </w:rPr>
            </w:pPr>
            <w:r>
              <w:rPr>
                <w:bCs/>
                <w:sz w:val="22"/>
                <w:szCs w:val="22"/>
              </w:rPr>
              <w:t>2</w:t>
            </w:r>
          </w:p>
        </w:tc>
        <w:tc>
          <w:tcPr>
            <w:tcW w:w="6102" w:type="dxa"/>
          </w:tcPr>
          <w:p w14:paraId="6B23E3C5" w14:textId="35DA3A76" w:rsidR="0059630D" w:rsidRPr="004A66D0" w:rsidRDefault="0059630D" w:rsidP="003A4971">
            <w:pPr>
              <w:rPr>
                <w:sz w:val="22"/>
                <w:szCs w:val="22"/>
              </w:rPr>
            </w:pPr>
            <w:r w:rsidRPr="00FB57B0">
              <w:rPr>
                <w:sz w:val="22"/>
                <w:szCs w:val="22"/>
              </w:rPr>
              <w:t xml:space="preserve">Remont wyłączników i rozruszników produkcji </w:t>
            </w:r>
            <w:r w:rsidR="00450360" w:rsidRPr="00FB57B0">
              <w:rPr>
                <w:sz w:val="22"/>
                <w:szCs w:val="22"/>
              </w:rPr>
              <w:t>HMC</w:t>
            </w:r>
          </w:p>
        </w:tc>
        <w:tc>
          <w:tcPr>
            <w:tcW w:w="1843" w:type="dxa"/>
            <w:vAlign w:val="center"/>
          </w:tcPr>
          <w:p w14:paraId="5AE5E850" w14:textId="1FDB1D26" w:rsidR="0059630D" w:rsidRPr="006351D0" w:rsidRDefault="0059630D" w:rsidP="003A4971">
            <w:pPr>
              <w:jc w:val="right"/>
              <w:rPr>
                <w:sz w:val="22"/>
                <w:szCs w:val="22"/>
              </w:rPr>
            </w:pPr>
            <w:r w:rsidRPr="006351D0">
              <w:rPr>
                <w:sz w:val="22"/>
                <w:szCs w:val="22"/>
              </w:rPr>
              <w:t>2</w:t>
            </w:r>
            <w:r w:rsidR="006351D0" w:rsidRPr="006351D0">
              <w:rPr>
                <w:sz w:val="22"/>
                <w:szCs w:val="22"/>
              </w:rPr>
              <w:t>4</w:t>
            </w:r>
            <w:r w:rsidRPr="006351D0">
              <w:rPr>
                <w:sz w:val="22"/>
                <w:szCs w:val="22"/>
              </w:rPr>
              <w:t> 000,00</w:t>
            </w:r>
          </w:p>
        </w:tc>
      </w:tr>
    </w:tbl>
    <w:p w14:paraId="13AEEF71" w14:textId="64DB77AE" w:rsidR="00367741" w:rsidRPr="00367741" w:rsidRDefault="00367741" w:rsidP="00367741">
      <w:pPr>
        <w:pStyle w:val="Akapitzlist"/>
        <w:spacing w:after="20"/>
        <w:ind w:left="567"/>
        <w:jc w:val="both"/>
        <w:rPr>
          <w:i/>
          <w:iCs/>
          <w:color w:val="0070C0"/>
          <w:sz w:val="22"/>
          <w:szCs w:val="22"/>
        </w:rPr>
      </w:pPr>
      <w:r w:rsidRPr="00367741">
        <w:rPr>
          <w:i/>
          <w:iCs/>
          <w:color w:val="FF0000"/>
          <w:sz w:val="22"/>
          <w:szCs w:val="22"/>
        </w:rPr>
        <w:t xml:space="preserve"> </w:t>
      </w:r>
    </w:p>
    <w:p w14:paraId="149D85C4" w14:textId="77777777" w:rsidR="00367741" w:rsidRPr="00911CC0" w:rsidRDefault="00367741" w:rsidP="00367741">
      <w:pPr>
        <w:spacing w:after="20"/>
        <w:ind w:left="709"/>
        <w:jc w:val="both"/>
        <w:rPr>
          <w:b/>
          <w:bCs/>
          <w:sz w:val="22"/>
          <w:szCs w:val="22"/>
        </w:rPr>
      </w:pPr>
      <w:r w:rsidRPr="00911CC0">
        <w:rPr>
          <w:b/>
          <w:bCs/>
          <w:sz w:val="22"/>
          <w:szCs w:val="22"/>
        </w:rPr>
        <w:t xml:space="preserve">albo </w:t>
      </w:r>
    </w:p>
    <w:p w14:paraId="43A68299" w14:textId="77777777" w:rsidR="00C33667" w:rsidRPr="00B35461" w:rsidRDefault="00C33667" w:rsidP="00C33667">
      <w:pPr>
        <w:spacing w:after="20"/>
        <w:ind w:left="709"/>
        <w:jc w:val="both"/>
        <w:rPr>
          <w:sz w:val="22"/>
          <w:szCs w:val="22"/>
        </w:rPr>
      </w:pPr>
      <w:r w:rsidRPr="00B35461">
        <w:rPr>
          <w:sz w:val="22"/>
          <w:szCs w:val="22"/>
        </w:rPr>
        <w:t xml:space="preserve">posiada ocenę zdolności zakładu remontowego wydaną przez właściwą jednostkę certyfikującą </w:t>
      </w:r>
      <w:r w:rsidRPr="00B35461">
        <w:rPr>
          <w:sz w:val="22"/>
          <w:szCs w:val="22"/>
        </w:rPr>
        <w:br/>
        <w:t>w zakresie nie mniejszym niż przedmiot zamówienia,</w:t>
      </w:r>
    </w:p>
    <w:p w14:paraId="65ECF08F" w14:textId="77777777" w:rsidR="00C33667" w:rsidRPr="00367741" w:rsidRDefault="00C33667" w:rsidP="00C33667">
      <w:pPr>
        <w:spacing w:after="40"/>
        <w:ind w:left="709"/>
        <w:jc w:val="both"/>
        <w:rPr>
          <w:b/>
          <w:bCs/>
          <w:sz w:val="22"/>
          <w:szCs w:val="22"/>
        </w:rPr>
      </w:pPr>
      <w:r w:rsidRPr="00367741">
        <w:rPr>
          <w:b/>
          <w:bCs/>
          <w:sz w:val="22"/>
          <w:szCs w:val="22"/>
        </w:rPr>
        <w:t>albo</w:t>
      </w:r>
    </w:p>
    <w:p w14:paraId="4DD59B01" w14:textId="54413D5E" w:rsidR="00C33667" w:rsidRPr="00B35461" w:rsidRDefault="00C33667" w:rsidP="00C33667">
      <w:pPr>
        <w:spacing w:after="40"/>
        <w:ind w:left="709"/>
        <w:jc w:val="both"/>
        <w:rPr>
          <w:sz w:val="22"/>
          <w:szCs w:val="22"/>
        </w:rPr>
      </w:pPr>
      <w:r>
        <w:rPr>
          <w:sz w:val="22"/>
          <w:szCs w:val="22"/>
        </w:rPr>
        <w:t>jest</w:t>
      </w:r>
      <w:r w:rsidRPr="00B35461">
        <w:rPr>
          <w:sz w:val="22"/>
          <w:szCs w:val="22"/>
        </w:rPr>
        <w:t xml:space="preserve"> producentem maszyn/urządzeń, których przedmiot zamówienia </w:t>
      </w:r>
      <w:r w:rsidR="00304E0A">
        <w:rPr>
          <w:sz w:val="22"/>
          <w:szCs w:val="22"/>
        </w:rPr>
        <w:t>dotyczy</w:t>
      </w:r>
      <w:r w:rsidR="0059630D">
        <w:rPr>
          <w:sz w:val="22"/>
          <w:szCs w:val="22"/>
        </w:rPr>
        <w:t>,</w:t>
      </w:r>
    </w:p>
    <w:p w14:paraId="16A85546" w14:textId="77777777" w:rsidR="00C33667" w:rsidRPr="00367741" w:rsidRDefault="00C33667" w:rsidP="00C33667">
      <w:pPr>
        <w:spacing w:after="40"/>
        <w:ind w:left="709"/>
        <w:jc w:val="both"/>
        <w:rPr>
          <w:b/>
          <w:bCs/>
          <w:sz w:val="22"/>
          <w:szCs w:val="22"/>
        </w:rPr>
      </w:pPr>
      <w:r w:rsidRPr="00367741">
        <w:rPr>
          <w:b/>
          <w:bCs/>
          <w:sz w:val="22"/>
          <w:szCs w:val="22"/>
        </w:rPr>
        <w:t>albo</w:t>
      </w:r>
    </w:p>
    <w:p w14:paraId="52DC2516" w14:textId="65DC1085" w:rsidR="00C33667" w:rsidRDefault="00C33667" w:rsidP="00C33667">
      <w:pPr>
        <w:spacing w:after="40"/>
        <w:ind w:left="709"/>
        <w:jc w:val="both"/>
        <w:rPr>
          <w:sz w:val="22"/>
          <w:szCs w:val="22"/>
        </w:rPr>
      </w:pPr>
      <w:r w:rsidRPr="00B35461">
        <w:rPr>
          <w:sz w:val="22"/>
          <w:szCs w:val="22"/>
        </w:rPr>
        <w:t>posiada upoważnienie lub autoryzację wystawioną przez Producenta maszyn/urządzeń, których przedmiot zamówienia dotyczy</w:t>
      </w:r>
      <w:r w:rsidR="0059630D">
        <w:rPr>
          <w:sz w:val="22"/>
          <w:szCs w:val="22"/>
        </w:rPr>
        <w:t>.</w:t>
      </w:r>
    </w:p>
    <w:p w14:paraId="54256F71" w14:textId="554DB87B" w:rsidR="00C33667" w:rsidRDefault="00C33667" w:rsidP="00C33667">
      <w:pPr>
        <w:widowControl w:val="0"/>
        <w:tabs>
          <w:tab w:val="left" w:pos="1134"/>
        </w:tabs>
        <w:adjustRightInd w:val="0"/>
        <w:ind w:left="1134"/>
        <w:jc w:val="both"/>
        <w:textAlignment w:val="baseline"/>
        <w:rPr>
          <w:sz w:val="22"/>
        </w:rPr>
      </w:pPr>
    </w:p>
    <w:p w14:paraId="3DAF5EFB" w14:textId="77777777" w:rsidR="00CE718E" w:rsidRPr="006E590A" w:rsidRDefault="00CE718E" w:rsidP="00775026">
      <w:pPr>
        <w:pStyle w:val="Akapitzlist"/>
        <w:keepNext/>
        <w:numPr>
          <w:ilvl w:val="0"/>
          <w:numId w:val="13"/>
        </w:numPr>
        <w:shd w:val="clear" w:color="auto" w:fill="D9D9D9" w:themeFill="background1" w:themeFillShade="D9"/>
        <w:snapToGrid w:val="0"/>
        <w:ind w:left="426" w:hanging="426"/>
        <w:outlineLvl w:val="1"/>
        <w:rPr>
          <w:sz w:val="22"/>
          <w:szCs w:val="22"/>
        </w:rPr>
      </w:pPr>
      <w:bookmarkStart w:id="18" w:name="_Toc108336837"/>
      <w:bookmarkStart w:id="19" w:name="_Toc227129427"/>
      <w:r>
        <w:rPr>
          <w:b/>
          <w:bCs/>
          <w:szCs w:val="28"/>
        </w:rPr>
        <w:t>Wykonawcy występujący wspólnie (konsorcjum)</w:t>
      </w:r>
      <w:r w:rsidRPr="006E590A">
        <w:rPr>
          <w:b/>
          <w:bCs/>
          <w:szCs w:val="28"/>
        </w:rPr>
        <w:t>.</w:t>
      </w:r>
      <w:bookmarkEnd w:id="18"/>
      <w:bookmarkEnd w:id="19"/>
      <w:r w:rsidRPr="006E590A">
        <w:rPr>
          <w:b/>
          <w:bCs/>
          <w:szCs w:val="28"/>
        </w:rPr>
        <w:t xml:space="preserve"> </w:t>
      </w:r>
    </w:p>
    <w:p w14:paraId="0BDB97DB" w14:textId="77777777" w:rsidR="00CE718E" w:rsidRPr="003712F7" w:rsidRDefault="00CE718E" w:rsidP="00775026">
      <w:pPr>
        <w:pStyle w:val="Akapitzlist"/>
        <w:numPr>
          <w:ilvl w:val="0"/>
          <w:numId w:val="20"/>
        </w:numPr>
        <w:ind w:left="357" w:hanging="357"/>
        <w:jc w:val="both"/>
        <w:rPr>
          <w:sz w:val="22"/>
          <w:szCs w:val="22"/>
        </w:rPr>
      </w:pPr>
      <w:r w:rsidRPr="003712F7">
        <w:rPr>
          <w:sz w:val="22"/>
          <w:szCs w:val="22"/>
        </w:rPr>
        <w:t>Wykonawcy mogą wspólnie ubiegać się o udzielenie zamówienia.</w:t>
      </w:r>
    </w:p>
    <w:p w14:paraId="025D69C7" w14:textId="0840311E" w:rsidR="00CE718E" w:rsidRPr="003712F7" w:rsidRDefault="00CE718E" w:rsidP="00775026">
      <w:pPr>
        <w:pStyle w:val="Akapitzlist"/>
        <w:numPr>
          <w:ilvl w:val="0"/>
          <w:numId w:val="20"/>
        </w:numPr>
        <w:ind w:left="357" w:hanging="357"/>
        <w:jc w:val="both"/>
        <w:rPr>
          <w:sz w:val="22"/>
          <w:szCs w:val="22"/>
        </w:rPr>
      </w:pPr>
      <w:r w:rsidRPr="003712F7">
        <w:rPr>
          <w:sz w:val="22"/>
          <w:szCs w:val="22"/>
        </w:rPr>
        <w:t xml:space="preserve">Wykonawcy występujący wspólnie ustanawiają pełnomocnika do reprezentowania ich w postępowaniu </w:t>
      </w:r>
      <w:r w:rsidR="00367741">
        <w:rPr>
          <w:sz w:val="22"/>
          <w:szCs w:val="22"/>
        </w:rPr>
        <w:br/>
      </w:r>
      <w:r w:rsidRPr="003712F7">
        <w:rPr>
          <w:sz w:val="22"/>
          <w:szCs w:val="22"/>
        </w:rPr>
        <w:t>o udzielenie zamówienia albo reprezentowania ich w postępowaniu i zawarcia umowy w sprawie zamówienia.</w:t>
      </w:r>
    </w:p>
    <w:p w14:paraId="54AFBA21" w14:textId="77777777" w:rsidR="00CE718E" w:rsidRPr="003712F7" w:rsidRDefault="00CE718E" w:rsidP="00775026">
      <w:pPr>
        <w:pStyle w:val="Akapitzlist"/>
        <w:numPr>
          <w:ilvl w:val="0"/>
          <w:numId w:val="20"/>
        </w:numPr>
        <w:ind w:left="357" w:hanging="357"/>
        <w:jc w:val="both"/>
        <w:rPr>
          <w:sz w:val="22"/>
          <w:szCs w:val="22"/>
        </w:rPr>
      </w:pPr>
      <w:r w:rsidRPr="003712F7">
        <w:rPr>
          <w:sz w:val="22"/>
          <w:szCs w:val="22"/>
        </w:rPr>
        <w:t>Wszelka korespondencja prowadzona będzie wyłącznie z pełnomocnikiem.</w:t>
      </w:r>
    </w:p>
    <w:p w14:paraId="74845EBA" w14:textId="77777777" w:rsidR="00CE718E" w:rsidRPr="003712F7" w:rsidRDefault="00CE718E" w:rsidP="00775026">
      <w:pPr>
        <w:pStyle w:val="Akapitzlist"/>
        <w:numPr>
          <w:ilvl w:val="0"/>
          <w:numId w:val="20"/>
        </w:numPr>
        <w:ind w:left="357" w:hanging="357"/>
        <w:jc w:val="both"/>
        <w:rPr>
          <w:sz w:val="22"/>
          <w:szCs w:val="22"/>
        </w:rPr>
      </w:pPr>
      <w:r w:rsidRPr="003712F7">
        <w:rPr>
          <w:sz w:val="22"/>
          <w:szCs w:val="22"/>
        </w:rPr>
        <w:t>Każdy z Wykonawców występujących wspólnie (członek konsorcjum) nie może podlegać wykluczeniu z postępowania. Spełnienie warunków udziału w postępowaniu w stosunku do Wykonawców występujących wspólnie będzie oceniane łącznie.</w:t>
      </w:r>
    </w:p>
    <w:p w14:paraId="1532F524" w14:textId="4D6272F5" w:rsidR="00CE718E" w:rsidRPr="003712F7" w:rsidRDefault="00CE718E" w:rsidP="00775026">
      <w:pPr>
        <w:pStyle w:val="Akapitzlist"/>
        <w:numPr>
          <w:ilvl w:val="0"/>
          <w:numId w:val="20"/>
        </w:numPr>
        <w:ind w:left="357" w:hanging="357"/>
        <w:jc w:val="both"/>
        <w:rPr>
          <w:sz w:val="22"/>
          <w:szCs w:val="22"/>
        </w:rPr>
      </w:pPr>
      <w:r w:rsidRPr="003712F7">
        <w:rPr>
          <w:sz w:val="22"/>
          <w:szCs w:val="22"/>
        </w:rPr>
        <w:t>W przypadku wspólnego ubiegania się o zamówienie przez Wykonawców, oświadczenie o niepodleganiu wykluczeniu, spełnieniu warunków udziału w postępowaniu i solidarnej odpowiedzialności za wykonanie przedmiotu zamówienia oraz</w:t>
      </w:r>
      <w:r w:rsidRPr="003712F7">
        <w:rPr>
          <w:color w:val="FF0000"/>
          <w:sz w:val="22"/>
          <w:szCs w:val="22"/>
        </w:rPr>
        <w:t xml:space="preserve"> </w:t>
      </w:r>
      <w:r w:rsidRPr="003712F7">
        <w:rPr>
          <w:sz w:val="22"/>
          <w:szCs w:val="22"/>
        </w:rPr>
        <w:t>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5EF32B63" w14:textId="77777777" w:rsidR="00CE718E" w:rsidRPr="003712F7" w:rsidRDefault="00CE718E" w:rsidP="00775026">
      <w:pPr>
        <w:pStyle w:val="Akapitzlist"/>
        <w:numPr>
          <w:ilvl w:val="0"/>
          <w:numId w:val="20"/>
        </w:numPr>
        <w:ind w:left="357" w:hanging="357"/>
        <w:jc w:val="both"/>
        <w:rPr>
          <w:sz w:val="22"/>
          <w:szCs w:val="22"/>
        </w:rPr>
      </w:pPr>
      <w:r w:rsidRPr="003712F7">
        <w:rPr>
          <w:sz w:val="22"/>
          <w:szCs w:val="22"/>
        </w:rPr>
        <w:t>W przypadku, gdy najwyżej zostanie oceniona oferta złożona przez Wykonawców występujących wspólnie, każdy z Wykonawców przedstawia podmiotowe środki dowodowe służące potwierdzeniu braku podstaw do wykluczenia. Pozostałe podmiotowe środki dowodowe mogą być złożone wspólnie.</w:t>
      </w:r>
    </w:p>
    <w:p w14:paraId="31D44F7B" w14:textId="4FE15DDD" w:rsidR="00CE718E" w:rsidRPr="003712F7" w:rsidRDefault="00CE718E" w:rsidP="00775026">
      <w:pPr>
        <w:pStyle w:val="Akapitzlist"/>
        <w:numPr>
          <w:ilvl w:val="0"/>
          <w:numId w:val="20"/>
        </w:numPr>
        <w:ind w:left="357" w:hanging="357"/>
        <w:jc w:val="both"/>
        <w:rPr>
          <w:sz w:val="22"/>
          <w:szCs w:val="22"/>
        </w:rPr>
      </w:pPr>
      <w:r w:rsidRPr="003712F7">
        <w:rPr>
          <w:sz w:val="22"/>
          <w:szCs w:val="22"/>
        </w:rPr>
        <w:t>Od Wykonawców wspólnie ubiegających się o niniejsze zamówienie</w:t>
      </w:r>
      <w:r w:rsidR="00F36556">
        <w:rPr>
          <w:sz w:val="22"/>
          <w:szCs w:val="22"/>
        </w:rPr>
        <w:t xml:space="preserve">, </w:t>
      </w:r>
      <w:r w:rsidRPr="003712F7">
        <w:rPr>
          <w:sz w:val="22"/>
          <w:szCs w:val="22"/>
        </w:rPr>
        <w:t>Zamawiający może zażądać przed zawarciem umowy - umowy regulującej współpracę tych Wykonawców.</w:t>
      </w:r>
    </w:p>
    <w:p w14:paraId="38F9E558" w14:textId="77777777" w:rsidR="00CE718E" w:rsidRPr="003712F7" w:rsidRDefault="00CE718E" w:rsidP="00775026">
      <w:pPr>
        <w:pStyle w:val="Akapitzlist"/>
        <w:numPr>
          <w:ilvl w:val="0"/>
          <w:numId w:val="20"/>
        </w:numPr>
        <w:ind w:left="357" w:hanging="357"/>
        <w:jc w:val="both"/>
        <w:rPr>
          <w:sz w:val="22"/>
          <w:szCs w:val="22"/>
        </w:rPr>
      </w:pPr>
      <w:r w:rsidRPr="003712F7">
        <w:rPr>
          <w:sz w:val="22"/>
          <w:szCs w:val="22"/>
        </w:rPr>
        <w:t xml:space="preserve">Wykonawcy, którzy złożyli ofertę wspólną odpowiadają solidarnie za realizację zamówienia. </w:t>
      </w:r>
    </w:p>
    <w:p w14:paraId="65E03BA1" w14:textId="77777777" w:rsidR="00CE718E" w:rsidRPr="003712F7" w:rsidRDefault="00CE718E" w:rsidP="00CE718E">
      <w:pPr>
        <w:pStyle w:val="Akapitzlist"/>
        <w:ind w:left="340"/>
        <w:jc w:val="both"/>
        <w:rPr>
          <w:b/>
          <w:sz w:val="22"/>
          <w:szCs w:val="22"/>
        </w:rPr>
      </w:pPr>
    </w:p>
    <w:p w14:paraId="665C8772" w14:textId="77777777" w:rsidR="00CE718E" w:rsidRPr="006E590A" w:rsidRDefault="00CE718E" w:rsidP="00775026">
      <w:pPr>
        <w:pStyle w:val="Akapitzlist"/>
        <w:keepNext/>
        <w:numPr>
          <w:ilvl w:val="0"/>
          <w:numId w:val="13"/>
        </w:numPr>
        <w:shd w:val="clear" w:color="auto" w:fill="D9D9D9" w:themeFill="background1" w:themeFillShade="D9"/>
        <w:snapToGrid w:val="0"/>
        <w:ind w:left="426" w:hanging="426"/>
        <w:outlineLvl w:val="1"/>
        <w:rPr>
          <w:sz w:val="22"/>
          <w:szCs w:val="22"/>
        </w:rPr>
      </w:pPr>
      <w:bookmarkStart w:id="20" w:name="_Toc108336838"/>
      <w:bookmarkStart w:id="21" w:name="_Toc227129428"/>
      <w:r>
        <w:rPr>
          <w:b/>
          <w:bCs/>
          <w:szCs w:val="28"/>
        </w:rPr>
        <w:t>Udostępnienie zasobów.</w:t>
      </w:r>
      <w:bookmarkEnd w:id="20"/>
      <w:bookmarkEnd w:id="21"/>
    </w:p>
    <w:p w14:paraId="06C51934" w14:textId="21A9011A" w:rsidR="00CE718E" w:rsidRPr="003712F7" w:rsidRDefault="00CE718E" w:rsidP="00775026">
      <w:pPr>
        <w:pStyle w:val="Akapitzlist"/>
        <w:numPr>
          <w:ilvl w:val="0"/>
          <w:numId w:val="21"/>
        </w:numPr>
        <w:jc w:val="both"/>
        <w:rPr>
          <w:sz w:val="22"/>
          <w:szCs w:val="22"/>
        </w:rPr>
      </w:pPr>
      <w:r w:rsidRPr="003712F7">
        <w:rPr>
          <w:sz w:val="22"/>
          <w:szCs w:val="22"/>
        </w:rPr>
        <w:t xml:space="preserve">Wykonawca może w celu potwierdzenia spełniania warunków udziału w postępowaniu, </w:t>
      </w:r>
      <w:r w:rsidRPr="003712F7">
        <w:rPr>
          <w:sz w:val="22"/>
          <w:szCs w:val="22"/>
        </w:rPr>
        <w:br/>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52648BDF" w14:textId="77777777" w:rsidR="00CE718E" w:rsidRPr="003712F7" w:rsidRDefault="00CE718E" w:rsidP="00775026">
      <w:pPr>
        <w:pStyle w:val="Akapitzlist"/>
        <w:numPr>
          <w:ilvl w:val="0"/>
          <w:numId w:val="21"/>
        </w:numPr>
        <w:jc w:val="both"/>
        <w:rPr>
          <w:sz w:val="22"/>
          <w:szCs w:val="22"/>
        </w:rPr>
      </w:pPr>
      <w:r w:rsidRPr="003712F7">
        <w:rPr>
          <w:sz w:val="22"/>
          <w:szCs w:val="22"/>
        </w:rPr>
        <w:lastRenderedPageBreak/>
        <w:t>Wykonawca polegający na udostępnianych zasobach przedstawi zobowiązanie podmiotu udostępniającego zasoby potwierdzające, że stosunek łączący Wykonawcę z podmiotami udostępniającymi zasoby gwarantuje rzeczywisty dostęp do tych zasobów oraz określa:</w:t>
      </w:r>
    </w:p>
    <w:p w14:paraId="7656DBC0" w14:textId="77777777" w:rsidR="00CE718E" w:rsidRPr="003712F7" w:rsidRDefault="00CE718E" w:rsidP="00775026">
      <w:pPr>
        <w:pStyle w:val="Akapitzlist"/>
        <w:numPr>
          <w:ilvl w:val="1"/>
          <w:numId w:val="21"/>
        </w:numPr>
        <w:jc w:val="both"/>
        <w:rPr>
          <w:sz w:val="22"/>
          <w:szCs w:val="22"/>
        </w:rPr>
      </w:pPr>
      <w:r w:rsidRPr="003712F7">
        <w:rPr>
          <w:sz w:val="22"/>
          <w:szCs w:val="22"/>
        </w:rPr>
        <w:t>zakres dostępnych Wykonawcy zasobów podmiotu udostępniającego zasoby,</w:t>
      </w:r>
    </w:p>
    <w:p w14:paraId="7D394A9C" w14:textId="77777777" w:rsidR="00CE718E" w:rsidRPr="003712F7" w:rsidRDefault="00CE718E" w:rsidP="00775026">
      <w:pPr>
        <w:pStyle w:val="Akapitzlist"/>
        <w:numPr>
          <w:ilvl w:val="1"/>
          <w:numId w:val="21"/>
        </w:numPr>
        <w:jc w:val="both"/>
        <w:rPr>
          <w:color w:val="0070C0"/>
          <w:sz w:val="22"/>
          <w:szCs w:val="22"/>
        </w:rPr>
      </w:pPr>
      <w:r w:rsidRPr="003712F7">
        <w:rPr>
          <w:sz w:val="22"/>
          <w:szCs w:val="22"/>
        </w:rPr>
        <w:t xml:space="preserve">sposób i okres udostępnienia Wykonawcy i wykorzystania przez niego zasobów podmiotu udostępniającego te zasoby przy wykonywaniu zamówienia, </w:t>
      </w:r>
    </w:p>
    <w:p w14:paraId="19F0383D" w14:textId="77777777" w:rsidR="00CE718E" w:rsidRPr="003712F7" w:rsidRDefault="00CE718E" w:rsidP="00775026">
      <w:pPr>
        <w:pStyle w:val="Akapitzlist"/>
        <w:numPr>
          <w:ilvl w:val="1"/>
          <w:numId w:val="21"/>
        </w:numPr>
        <w:jc w:val="both"/>
        <w:rPr>
          <w:sz w:val="22"/>
          <w:szCs w:val="22"/>
        </w:rPr>
      </w:pPr>
      <w:r w:rsidRPr="003712F7">
        <w:rPr>
          <w:sz w:val="22"/>
          <w:szCs w:val="22"/>
        </w:rPr>
        <w:t xml:space="preserve">czy i w jakim zakresie podmiot udostępniający zasoby zrealizuje usługi, których dotyczą zdolności techniczne i zawodowe. </w:t>
      </w:r>
    </w:p>
    <w:p w14:paraId="2FAA2F7D" w14:textId="77777777" w:rsidR="00CE718E" w:rsidRPr="003712F7" w:rsidRDefault="00CE718E" w:rsidP="00775026">
      <w:pPr>
        <w:pStyle w:val="Akapitzlist"/>
        <w:numPr>
          <w:ilvl w:val="0"/>
          <w:numId w:val="21"/>
        </w:numPr>
        <w:jc w:val="both"/>
        <w:rPr>
          <w:sz w:val="22"/>
          <w:szCs w:val="22"/>
        </w:rPr>
      </w:pPr>
      <w:r w:rsidRPr="003712F7">
        <w:rPr>
          <w:sz w:val="22"/>
          <w:szCs w:val="22"/>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Poświadczenie następuje przez podpisanie podpisem elektronicznym kwalifikowanym.</w:t>
      </w:r>
    </w:p>
    <w:p w14:paraId="2EEC9226" w14:textId="77777777" w:rsidR="00CE718E" w:rsidRPr="003712F7" w:rsidRDefault="00CE718E" w:rsidP="00775026">
      <w:pPr>
        <w:pStyle w:val="Akapitzlist"/>
        <w:numPr>
          <w:ilvl w:val="0"/>
          <w:numId w:val="21"/>
        </w:numPr>
        <w:jc w:val="both"/>
        <w:rPr>
          <w:sz w:val="22"/>
          <w:szCs w:val="22"/>
        </w:rPr>
      </w:pPr>
      <w:r w:rsidRPr="003712F7">
        <w:rPr>
          <w:sz w:val="22"/>
          <w:szCs w:val="22"/>
        </w:rPr>
        <w:t xml:space="preserve">W przypadku, gdy najwyżej zostanie oceniona oferta złożona przez Wykonawcę polegającego na zasobach podmiotu udostępniającego, Wykonawca obowiązany jest do przedstawienia podmiotowych środków dowodowych służących potwierdzeniu braku podstaw do wykluczenia podmiotu udostępniającego. </w:t>
      </w:r>
    </w:p>
    <w:p w14:paraId="040E190A" w14:textId="77777777" w:rsidR="00CE718E" w:rsidRPr="00A469E8" w:rsidRDefault="00CE718E" w:rsidP="00CE718E">
      <w:pPr>
        <w:pStyle w:val="Akapitzlist"/>
        <w:ind w:left="340"/>
        <w:jc w:val="both"/>
        <w:rPr>
          <w:b/>
          <w:sz w:val="22"/>
          <w:szCs w:val="22"/>
        </w:rPr>
      </w:pPr>
    </w:p>
    <w:p w14:paraId="2BE33D18" w14:textId="77777777" w:rsidR="00CE718E" w:rsidRPr="00A9352B" w:rsidRDefault="00CE718E" w:rsidP="00775026">
      <w:pPr>
        <w:pStyle w:val="Akapitzlist"/>
        <w:keepNext/>
        <w:numPr>
          <w:ilvl w:val="0"/>
          <w:numId w:val="13"/>
        </w:numPr>
        <w:shd w:val="clear" w:color="auto" w:fill="D9D9D9" w:themeFill="background1" w:themeFillShade="D9"/>
        <w:snapToGrid w:val="0"/>
        <w:ind w:left="567" w:hanging="567"/>
        <w:outlineLvl w:val="1"/>
        <w:rPr>
          <w:sz w:val="22"/>
          <w:szCs w:val="22"/>
        </w:rPr>
      </w:pPr>
      <w:bookmarkStart w:id="22" w:name="_Toc108336839"/>
      <w:bookmarkStart w:id="23" w:name="_Toc227129429"/>
      <w:r>
        <w:rPr>
          <w:b/>
          <w:bCs/>
          <w:szCs w:val="28"/>
        </w:rPr>
        <w:t>Podmiotowe środki dowodowe.</w:t>
      </w:r>
      <w:bookmarkEnd w:id="22"/>
      <w:bookmarkEnd w:id="23"/>
    </w:p>
    <w:p w14:paraId="47AB9EDB" w14:textId="77777777" w:rsidR="00CE718E" w:rsidRPr="00A9352B" w:rsidRDefault="00CE718E" w:rsidP="00775026">
      <w:pPr>
        <w:pStyle w:val="Akapitzlist"/>
        <w:numPr>
          <w:ilvl w:val="0"/>
          <w:numId w:val="22"/>
        </w:numPr>
        <w:ind w:left="720" w:hanging="360"/>
        <w:jc w:val="both"/>
        <w:rPr>
          <w:bCs/>
          <w:iCs/>
          <w:sz w:val="22"/>
          <w:szCs w:val="22"/>
        </w:rPr>
      </w:pPr>
      <w:r w:rsidRPr="00A9352B">
        <w:rPr>
          <w:bCs/>
          <w:iCs/>
          <w:sz w:val="22"/>
          <w:szCs w:val="22"/>
        </w:rPr>
        <w:t>Zamawiający wymaga złożenia oświadczenia o niepodleganiu wykluczeniu i spełnieniu warunków udziału w postępowaniu oraz podmiotowych środków dowodowych wskazanych w ust. 2 poniżej przez:</w:t>
      </w:r>
    </w:p>
    <w:p w14:paraId="1DFA08EF" w14:textId="77777777" w:rsidR="00CE718E" w:rsidRPr="00A9352B" w:rsidRDefault="00CE718E" w:rsidP="00775026">
      <w:pPr>
        <w:pStyle w:val="Akapitzlist"/>
        <w:numPr>
          <w:ilvl w:val="1"/>
          <w:numId w:val="22"/>
        </w:numPr>
        <w:ind w:left="567" w:hanging="283"/>
        <w:jc w:val="both"/>
        <w:rPr>
          <w:bCs/>
          <w:iCs/>
          <w:sz w:val="22"/>
          <w:szCs w:val="22"/>
        </w:rPr>
      </w:pPr>
      <w:r w:rsidRPr="00A9352B">
        <w:rPr>
          <w:bCs/>
          <w:iCs/>
          <w:sz w:val="22"/>
          <w:szCs w:val="22"/>
        </w:rPr>
        <w:t xml:space="preserve">Wykonawcę, </w:t>
      </w:r>
    </w:p>
    <w:p w14:paraId="1C357658" w14:textId="4BD99EA5" w:rsidR="00CE718E" w:rsidRPr="00A9352B" w:rsidRDefault="00CE718E" w:rsidP="00775026">
      <w:pPr>
        <w:pStyle w:val="Akapitzlist"/>
        <w:numPr>
          <w:ilvl w:val="1"/>
          <w:numId w:val="22"/>
        </w:numPr>
        <w:ind w:left="567" w:hanging="283"/>
        <w:jc w:val="both"/>
        <w:rPr>
          <w:bCs/>
          <w:iCs/>
          <w:sz w:val="22"/>
          <w:szCs w:val="22"/>
        </w:rPr>
      </w:pPr>
      <w:r w:rsidRPr="00A9352B">
        <w:rPr>
          <w:bCs/>
          <w:iCs/>
          <w:sz w:val="22"/>
          <w:szCs w:val="22"/>
        </w:rPr>
        <w:t xml:space="preserve">w przypadku Wykonawców ubiegających się wspólnie o udzielenie zamówienia – przez każdego </w:t>
      </w:r>
      <w:r w:rsidR="00EC3125">
        <w:rPr>
          <w:bCs/>
          <w:iCs/>
          <w:sz w:val="22"/>
          <w:szCs w:val="22"/>
        </w:rPr>
        <w:br/>
      </w:r>
      <w:r w:rsidRPr="00A9352B">
        <w:rPr>
          <w:bCs/>
          <w:iCs/>
          <w:sz w:val="22"/>
          <w:szCs w:val="22"/>
        </w:rPr>
        <w:t>z Wykonawców</w:t>
      </w:r>
      <w:r w:rsidR="00367741">
        <w:rPr>
          <w:bCs/>
          <w:iCs/>
          <w:sz w:val="22"/>
          <w:szCs w:val="22"/>
        </w:rPr>
        <w:t>,</w:t>
      </w:r>
    </w:p>
    <w:p w14:paraId="4A09C651" w14:textId="77777777" w:rsidR="00CE718E" w:rsidRPr="00A9352B" w:rsidRDefault="00CE718E" w:rsidP="00775026">
      <w:pPr>
        <w:pStyle w:val="Akapitzlist"/>
        <w:numPr>
          <w:ilvl w:val="1"/>
          <w:numId w:val="22"/>
        </w:numPr>
        <w:ind w:left="567" w:hanging="283"/>
        <w:jc w:val="both"/>
        <w:rPr>
          <w:bCs/>
          <w:iCs/>
          <w:sz w:val="22"/>
          <w:szCs w:val="22"/>
        </w:rPr>
      </w:pPr>
      <w:r w:rsidRPr="00A9352B">
        <w:rPr>
          <w:bCs/>
          <w:iCs/>
          <w:sz w:val="22"/>
          <w:szCs w:val="22"/>
        </w:rPr>
        <w:t>w przypadku polegania na udostępnionych zasobach – przez podmiot udostępniający zasoby.</w:t>
      </w:r>
    </w:p>
    <w:p w14:paraId="7409DBAD" w14:textId="77777777" w:rsidR="00CE718E" w:rsidRPr="00A9352B" w:rsidRDefault="00CE718E" w:rsidP="00775026">
      <w:pPr>
        <w:pStyle w:val="Akapitzlist"/>
        <w:numPr>
          <w:ilvl w:val="0"/>
          <w:numId w:val="22"/>
        </w:numPr>
        <w:ind w:left="720" w:hanging="360"/>
        <w:jc w:val="both"/>
        <w:rPr>
          <w:bCs/>
          <w:iCs/>
          <w:sz w:val="22"/>
          <w:szCs w:val="22"/>
        </w:rPr>
      </w:pPr>
      <w:r w:rsidRPr="00A9352B">
        <w:rPr>
          <w:bCs/>
          <w:iCs/>
          <w:sz w:val="22"/>
          <w:szCs w:val="22"/>
        </w:rPr>
        <w:t xml:space="preserve">W celu potwierdzenia braku podstaw do wykluczenia Zamawiający wymaga złożenia: </w:t>
      </w:r>
    </w:p>
    <w:p w14:paraId="393D7C47" w14:textId="6B8831CE" w:rsidR="00CE718E" w:rsidRPr="00EC3125" w:rsidRDefault="00CE718E" w:rsidP="00775026">
      <w:pPr>
        <w:pStyle w:val="Akapitzlist"/>
        <w:numPr>
          <w:ilvl w:val="1"/>
          <w:numId w:val="22"/>
        </w:numPr>
        <w:jc w:val="both"/>
        <w:rPr>
          <w:bCs/>
          <w:iCs/>
          <w:strike/>
          <w:sz w:val="22"/>
          <w:szCs w:val="22"/>
        </w:rPr>
      </w:pPr>
      <w:r w:rsidRPr="00EC3125">
        <w:rPr>
          <w:bCs/>
          <w:iCs/>
          <w:sz w:val="22"/>
          <w:szCs w:val="22"/>
        </w:rPr>
        <w:t xml:space="preserve">oświadczenia o niepodleganiu wykluczeniu i spełnieniu warunków udziału w postępowaniu na druku </w:t>
      </w:r>
      <w:r w:rsidRPr="00EC3125">
        <w:rPr>
          <w:b/>
          <w:iCs/>
          <w:sz w:val="22"/>
          <w:szCs w:val="22"/>
        </w:rPr>
        <w:t>Formularza Ofertowego</w:t>
      </w:r>
      <w:r w:rsidRPr="00EC3125">
        <w:rPr>
          <w:bCs/>
          <w:iCs/>
          <w:sz w:val="22"/>
          <w:szCs w:val="22"/>
        </w:rPr>
        <w:t xml:space="preserve">. W przypadku Wykonawców wspólnie ubiegających się o zamówienie, oświadczenie składa każdy z Wykonawców, zgodnie ze wzorem stanowiącym </w:t>
      </w:r>
      <w:r w:rsidRPr="00EC3125">
        <w:rPr>
          <w:b/>
          <w:iCs/>
          <w:sz w:val="22"/>
          <w:szCs w:val="22"/>
        </w:rPr>
        <w:t xml:space="preserve">Załącznik nr </w:t>
      </w:r>
      <w:r w:rsidR="000C2F9B">
        <w:rPr>
          <w:b/>
          <w:iCs/>
          <w:sz w:val="22"/>
          <w:szCs w:val="22"/>
        </w:rPr>
        <w:t>4</w:t>
      </w:r>
      <w:r w:rsidRPr="00EC3125">
        <w:rPr>
          <w:b/>
          <w:iCs/>
          <w:sz w:val="22"/>
          <w:szCs w:val="22"/>
        </w:rPr>
        <w:t xml:space="preserve"> </w:t>
      </w:r>
      <w:r w:rsidRPr="00EC3125">
        <w:rPr>
          <w:b/>
          <w:iCs/>
          <w:sz w:val="22"/>
          <w:szCs w:val="22"/>
        </w:rPr>
        <w:br/>
        <w:t>do SWZ</w:t>
      </w:r>
      <w:r w:rsidR="003A32B7">
        <w:rPr>
          <w:b/>
          <w:iCs/>
          <w:sz w:val="22"/>
          <w:szCs w:val="22"/>
        </w:rPr>
        <w:t>;</w:t>
      </w:r>
    </w:p>
    <w:p w14:paraId="06D57029" w14:textId="1702C3B2" w:rsidR="00CE718E" w:rsidRPr="00EC3125" w:rsidRDefault="00CE718E" w:rsidP="00775026">
      <w:pPr>
        <w:pStyle w:val="Akapitzlist"/>
        <w:numPr>
          <w:ilvl w:val="1"/>
          <w:numId w:val="22"/>
        </w:numPr>
        <w:jc w:val="both"/>
        <w:rPr>
          <w:b/>
          <w:iCs/>
          <w:sz w:val="22"/>
          <w:szCs w:val="22"/>
        </w:rPr>
      </w:pPr>
      <w:r w:rsidRPr="00EC3125">
        <w:rPr>
          <w:bCs/>
          <w:iCs/>
          <w:sz w:val="22"/>
          <w:szCs w:val="22"/>
        </w:rPr>
        <w:t xml:space="preserve">oświadczenia Wykonawcy, w zakresie § 41 ust. 1 pkt 2) Regulaminu, o braku przynależności do tej samej grupy kapitałowej w rozumieniu ustawy z dnia 16 lutego 2007r. o ochronie konkurencji </w:t>
      </w:r>
      <w:r w:rsidRPr="00EC3125">
        <w:rPr>
          <w:bCs/>
          <w:iCs/>
          <w:sz w:val="22"/>
          <w:szCs w:val="22"/>
        </w:rPr>
        <w:br/>
        <w:t xml:space="preserve">i konsumentów,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Wzór oświadczenia stanowi </w:t>
      </w:r>
      <w:r w:rsidRPr="00EC3125">
        <w:rPr>
          <w:b/>
          <w:iCs/>
          <w:sz w:val="22"/>
          <w:szCs w:val="22"/>
        </w:rPr>
        <w:t xml:space="preserve">Załącznik nr </w:t>
      </w:r>
      <w:r w:rsidR="000C2F9B">
        <w:rPr>
          <w:b/>
          <w:iCs/>
          <w:sz w:val="22"/>
          <w:szCs w:val="22"/>
        </w:rPr>
        <w:t>7</w:t>
      </w:r>
      <w:r w:rsidRPr="00EC3125">
        <w:rPr>
          <w:b/>
          <w:iCs/>
          <w:sz w:val="22"/>
          <w:szCs w:val="22"/>
        </w:rPr>
        <w:t xml:space="preserve"> do SWZ;</w:t>
      </w:r>
    </w:p>
    <w:p w14:paraId="453C897F" w14:textId="77777777" w:rsidR="00CE718E" w:rsidRPr="00EC3125" w:rsidRDefault="00CE718E" w:rsidP="00775026">
      <w:pPr>
        <w:pStyle w:val="Akapitzlist"/>
        <w:numPr>
          <w:ilvl w:val="1"/>
          <w:numId w:val="22"/>
        </w:numPr>
        <w:jc w:val="both"/>
        <w:rPr>
          <w:bCs/>
          <w:iCs/>
          <w:sz w:val="22"/>
          <w:szCs w:val="22"/>
        </w:rPr>
      </w:pPr>
      <w:r w:rsidRPr="00EC3125">
        <w:rPr>
          <w:bCs/>
          <w:iCs/>
          <w:sz w:val="22"/>
          <w:szCs w:val="22"/>
        </w:rPr>
        <w:t xml:space="preserve">zaświadczenia właściwego naczelnika urzędu skarbowego potwierdzającego, że Wykonawca </w:t>
      </w:r>
      <w:r w:rsidRPr="00EC3125">
        <w:rPr>
          <w:bCs/>
          <w:iCs/>
          <w:sz w:val="22"/>
          <w:szCs w:val="22"/>
        </w:rPr>
        <w:br/>
        <w:t xml:space="preserve">nie zalega z opłacaniem podatków i opłat, w zakresie § 41 ust. 1 pkt 4) Regulaminu, wystawionego </w:t>
      </w:r>
      <w:r w:rsidRPr="00EC3125">
        <w:rPr>
          <w:bCs/>
          <w:iCs/>
          <w:sz w:val="22"/>
          <w:szCs w:val="22"/>
        </w:rPr>
        <w:br/>
        <w:t xml:space="preserve">nie wcześniej niż 3 miesiące przed jego złożeniem. W przypadku zalegania z opłacaniem podatków </w:t>
      </w:r>
      <w:r w:rsidRPr="00EC3125">
        <w:rPr>
          <w:bCs/>
          <w:iCs/>
          <w:sz w:val="22"/>
          <w:szCs w:val="22"/>
        </w:rPr>
        <w:br/>
        <w:t xml:space="preserve">lub opłat -  dokumentów potwierdzających, że odpowiednio przed upływem terminu składania ofert Wykonawca dokonał płatności należnych podatków lub opłat wraz z odsetkami lub grzywnami </w:t>
      </w:r>
      <w:r w:rsidRPr="00EC3125">
        <w:rPr>
          <w:bCs/>
          <w:iCs/>
          <w:sz w:val="22"/>
          <w:szCs w:val="22"/>
        </w:rPr>
        <w:br/>
        <w:t>lub  zawarł wiążące porozumienie w sprawie spłat tych należności;</w:t>
      </w:r>
    </w:p>
    <w:p w14:paraId="3E73943E" w14:textId="25235F76" w:rsidR="00CE718E" w:rsidRPr="00EC3125" w:rsidRDefault="00CE718E" w:rsidP="00775026">
      <w:pPr>
        <w:pStyle w:val="Akapitzlist"/>
        <w:numPr>
          <w:ilvl w:val="1"/>
          <w:numId w:val="22"/>
        </w:numPr>
        <w:jc w:val="both"/>
        <w:rPr>
          <w:bCs/>
          <w:iCs/>
          <w:sz w:val="22"/>
          <w:szCs w:val="22"/>
        </w:rPr>
      </w:pPr>
      <w:r w:rsidRPr="00EC3125">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w:t>
      </w:r>
      <w:r w:rsidRPr="00EC3125">
        <w:rPr>
          <w:bCs/>
          <w:iCs/>
          <w:sz w:val="22"/>
          <w:szCs w:val="22"/>
        </w:rPr>
        <w:br/>
        <w:t>z opłacaniem składek na ubezpieczenia społeczne i zdrowotne, w zakresie § 41 ust. 1 pkt 4) Regulaminu, wystawionego nie wcześniej niż 3 miesiące przed jego złożeniem.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sidR="00EC3125">
        <w:rPr>
          <w:bCs/>
          <w:iCs/>
          <w:sz w:val="22"/>
          <w:szCs w:val="22"/>
        </w:rPr>
        <w:t>;</w:t>
      </w:r>
    </w:p>
    <w:p w14:paraId="730AF6D2" w14:textId="41BD806A" w:rsidR="00CE718E" w:rsidRPr="00EC3125" w:rsidRDefault="00CE718E" w:rsidP="00775026">
      <w:pPr>
        <w:pStyle w:val="Akapitzlist"/>
        <w:numPr>
          <w:ilvl w:val="1"/>
          <w:numId w:val="22"/>
        </w:numPr>
        <w:jc w:val="both"/>
        <w:rPr>
          <w:bCs/>
          <w:iCs/>
          <w:strike/>
          <w:sz w:val="22"/>
          <w:szCs w:val="22"/>
        </w:rPr>
      </w:pPr>
      <w:r w:rsidRPr="00EC3125">
        <w:rPr>
          <w:bCs/>
          <w:iCs/>
          <w:sz w:val="22"/>
          <w:szCs w:val="22"/>
        </w:rPr>
        <w:t xml:space="preserve">odpisu lub informacji z Krajowego Rejestru Sądowego lub z Centralnej Ewidencji </w:t>
      </w:r>
      <w:r w:rsidRPr="00EC3125">
        <w:rPr>
          <w:bCs/>
          <w:iCs/>
          <w:sz w:val="22"/>
          <w:szCs w:val="22"/>
        </w:rPr>
        <w:br/>
        <w:t>i Informacji o Działalności Gospodarczej,  sporządzonych nie wcześniej niż 3 miesiące przed jej złożeniem, jeżeli odrębne przepisy wymagają wpisu do rejestru lub ewidencji; W przypadku gdy odpis jest dostępny bezpłatnie w publicznej bazie danych Zamawiający nie wymaga złożenia odpisu</w:t>
      </w:r>
      <w:r w:rsidR="00EC3125">
        <w:rPr>
          <w:bCs/>
          <w:iCs/>
          <w:sz w:val="22"/>
          <w:szCs w:val="22"/>
        </w:rPr>
        <w:t>;</w:t>
      </w:r>
    </w:p>
    <w:p w14:paraId="086A7BDF" w14:textId="2779705C" w:rsidR="00CE718E" w:rsidRPr="00F4071F" w:rsidRDefault="00CE718E" w:rsidP="00775026">
      <w:pPr>
        <w:pStyle w:val="Akapitzlist"/>
        <w:numPr>
          <w:ilvl w:val="1"/>
          <w:numId w:val="22"/>
        </w:numPr>
        <w:ind w:left="567" w:hanging="283"/>
        <w:jc w:val="both"/>
        <w:rPr>
          <w:bCs/>
          <w:iCs/>
          <w:strike/>
          <w:sz w:val="22"/>
          <w:szCs w:val="22"/>
        </w:rPr>
      </w:pPr>
      <w:r w:rsidRPr="00EC3125">
        <w:rPr>
          <w:sz w:val="22"/>
          <w:szCs w:val="22"/>
        </w:rPr>
        <w:t>oświadczenia w zakresie niepodlegania wykluczeniu z postępowania</w:t>
      </w:r>
      <w:r w:rsidRPr="00A9352B">
        <w:rPr>
          <w:sz w:val="22"/>
          <w:szCs w:val="22"/>
        </w:rPr>
        <w:t xml:space="preserve"> na podstawie przesłanek wskazanych w części V, ust. 2 pkt 1 SWZ, zgodnie z </w:t>
      </w:r>
      <w:r w:rsidRPr="00F4071F">
        <w:rPr>
          <w:b/>
          <w:bCs/>
          <w:iCs/>
          <w:sz w:val="22"/>
          <w:szCs w:val="22"/>
        </w:rPr>
        <w:t xml:space="preserve">Załącznikiem nr </w:t>
      </w:r>
      <w:r w:rsidR="00450360">
        <w:rPr>
          <w:b/>
          <w:bCs/>
          <w:iCs/>
          <w:sz w:val="22"/>
          <w:szCs w:val="22"/>
        </w:rPr>
        <w:t>9</w:t>
      </w:r>
      <w:r w:rsidRPr="00F4071F">
        <w:rPr>
          <w:b/>
          <w:bCs/>
          <w:iCs/>
          <w:sz w:val="22"/>
          <w:szCs w:val="22"/>
        </w:rPr>
        <w:t xml:space="preserve"> </w:t>
      </w:r>
      <w:r w:rsidRPr="00F4071F">
        <w:rPr>
          <w:b/>
          <w:bCs/>
          <w:sz w:val="22"/>
          <w:szCs w:val="22"/>
        </w:rPr>
        <w:t>do SWZ</w:t>
      </w:r>
      <w:r w:rsidRPr="00F4071F">
        <w:rPr>
          <w:sz w:val="22"/>
          <w:szCs w:val="22"/>
        </w:rPr>
        <w:t>.</w:t>
      </w:r>
      <w:r w:rsidRPr="00A9352B">
        <w:rPr>
          <w:bCs/>
          <w:iCs/>
          <w:sz w:val="22"/>
          <w:szCs w:val="22"/>
        </w:rPr>
        <w:t xml:space="preserve"> </w:t>
      </w:r>
    </w:p>
    <w:p w14:paraId="4F6235BB" w14:textId="1CFB980F" w:rsidR="00CE718E" w:rsidRPr="00F4071F" w:rsidRDefault="00CE718E" w:rsidP="00775026">
      <w:pPr>
        <w:pStyle w:val="Akapitzlist"/>
        <w:numPr>
          <w:ilvl w:val="0"/>
          <w:numId w:val="22"/>
        </w:numPr>
        <w:ind w:left="720" w:hanging="360"/>
        <w:contextualSpacing/>
        <w:jc w:val="both"/>
        <w:rPr>
          <w:b/>
          <w:iCs/>
          <w:sz w:val="22"/>
          <w:szCs w:val="22"/>
        </w:rPr>
      </w:pPr>
      <w:bookmarkStart w:id="24" w:name="_Hlk102548967"/>
      <w:r w:rsidRPr="00A9352B">
        <w:rPr>
          <w:iCs/>
          <w:sz w:val="22"/>
          <w:szCs w:val="22"/>
        </w:rPr>
        <w:lastRenderedPageBreak/>
        <w:t xml:space="preserve">Złożenie oferty jest równoznaczne z potwierdzeniem, że Wykonawca nie podlega wykluczeniu </w:t>
      </w:r>
      <w:r>
        <w:rPr>
          <w:iCs/>
          <w:sz w:val="22"/>
          <w:szCs w:val="22"/>
        </w:rPr>
        <w:br/>
      </w:r>
      <w:r w:rsidRPr="00A9352B">
        <w:rPr>
          <w:iCs/>
          <w:sz w:val="22"/>
          <w:szCs w:val="22"/>
        </w:rPr>
        <w:t xml:space="preserve">z postępowania na podstawie </w:t>
      </w:r>
      <w:r w:rsidRPr="00A9352B">
        <w:rPr>
          <w:sz w:val="22"/>
          <w:szCs w:val="22"/>
        </w:rPr>
        <w:t xml:space="preserve">art. 7 ust. 1 ustawy z dnia 13 kwietnia 2022 r. </w:t>
      </w:r>
      <w:bookmarkEnd w:id="24"/>
      <w:r w:rsidRPr="00A9352B">
        <w:rPr>
          <w:sz w:val="22"/>
          <w:szCs w:val="22"/>
        </w:rPr>
        <w:t>o szczególnych rozwiązaniach w zakresie przeciwdziałania wspieraniu agresji na Ukrainę oraz służących ochronie bezpieczeństwa narodowego oraz rozporządzenia (UE) 2022/576.</w:t>
      </w:r>
    </w:p>
    <w:p w14:paraId="05B42054" w14:textId="77777777" w:rsidR="00CE718E" w:rsidRPr="00A9352B" w:rsidRDefault="00CE718E" w:rsidP="00775026">
      <w:pPr>
        <w:pStyle w:val="Akapitzlist"/>
        <w:numPr>
          <w:ilvl w:val="0"/>
          <w:numId w:val="22"/>
        </w:numPr>
        <w:ind w:left="720" w:hanging="360"/>
        <w:contextualSpacing/>
        <w:jc w:val="both"/>
        <w:rPr>
          <w:b/>
          <w:iCs/>
          <w:sz w:val="22"/>
          <w:szCs w:val="22"/>
        </w:rPr>
      </w:pPr>
      <w:bookmarkStart w:id="25" w:name="_Hlk102549026"/>
      <w:r w:rsidRPr="00A9352B">
        <w:rPr>
          <w:bCs/>
          <w:iCs/>
          <w:sz w:val="22"/>
          <w:szCs w:val="22"/>
        </w:rPr>
        <w:t xml:space="preserve">Zamawiający zastrzega sobie prawo weryfikacji braku podstaw do wykluczenia w oparciu o </w:t>
      </w:r>
      <w:r w:rsidRPr="00A9352B">
        <w:rPr>
          <w:sz w:val="22"/>
          <w:szCs w:val="22"/>
        </w:rPr>
        <w:t>art. 7 ust. 1 ustawy z dnia 13 kwietnia 2022 r.</w:t>
      </w:r>
      <w:bookmarkEnd w:id="25"/>
      <w:r w:rsidRPr="00A9352B">
        <w:rPr>
          <w:sz w:val="22"/>
          <w:szCs w:val="22"/>
        </w:rPr>
        <w:t xml:space="preserve"> o szczególnych rozwiązaniach w zakresie przeciwdziałania wspieraniu agresji na Ukrainę oraz służących ochronie bezpieczeństwa narodowego oraz rozporządzenie (UE) 2022/576 w dostępnych rejestrach.</w:t>
      </w:r>
    </w:p>
    <w:p w14:paraId="6A48DE60" w14:textId="77777777" w:rsidR="00CE718E" w:rsidRPr="00A9352B" w:rsidRDefault="00CE718E" w:rsidP="00775026">
      <w:pPr>
        <w:pStyle w:val="Akapitzlist"/>
        <w:numPr>
          <w:ilvl w:val="0"/>
          <w:numId w:val="22"/>
        </w:numPr>
        <w:ind w:left="720" w:hanging="360"/>
        <w:jc w:val="both"/>
        <w:rPr>
          <w:bCs/>
          <w:iCs/>
          <w:sz w:val="22"/>
          <w:szCs w:val="22"/>
        </w:rPr>
      </w:pPr>
      <w:r w:rsidRPr="00A9352B">
        <w:rPr>
          <w:bCs/>
          <w:iCs/>
          <w:sz w:val="22"/>
          <w:szCs w:val="22"/>
        </w:rPr>
        <w:t>Jeżeli Wykonawca ma siedzibę lub miejsce zamieszkania poza granicami Rzeczypospolitej Polskiej:</w:t>
      </w:r>
    </w:p>
    <w:p w14:paraId="0887FAFF" w14:textId="1C7254DC" w:rsidR="00CE718E" w:rsidRPr="00A9352B" w:rsidRDefault="00CE718E" w:rsidP="00775026">
      <w:pPr>
        <w:pStyle w:val="Akapitzlist"/>
        <w:numPr>
          <w:ilvl w:val="1"/>
          <w:numId w:val="22"/>
        </w:numPr>
        <w:ind w:left="567" w:hanging="283"/>
        <w:jc w:val="both"/>
        <w:rPr>
          <w:bCs/>
          <w:iCs/>
          <w:sz w:val="22"/>
          <w:szCs w:val="22"/>
        </w:rPr>
      </w:pPr>
      <w:r w:rsidRPr="00A9352B">
        <w:rPr>
          <w:bCs/>
          <w:iCs/>
          <w:sz w:val="22"/>
          <w:szCs w:val="22"/>
        </w:rPr>
        <w:t xml:space="preserve">zamiast zaświadczenia, o którym mowa w ust. 2 pkt 3), zaświadczenia albo innego dokumentu potwierdzającego, że Wykonawca nie zalega z opłacaniem podatków i opłat lub  składek </w:t>
      </w:r>
      <w:r>
        <w:rPr>
          <w:bCs/>
          <w:iCs/>
          <w:sz w:val="22"/>
          <w:szCs w:val="22"/>
        </w:rPr>
        <w:br/>
      </w:r>
      <w:r w:rsidRPr="00A9352B">
        <w:rPr>
          <w:bCs/>
          <w:iCs/>
          <w:sz w:val="22"/>
          <w:szCs w:val="22"/>
        </w:rPr>
        <w:t>na ubezpieczenia społeczne lub zdrowotne, o których mowa w ust 2 pkt 4), lub odpisu albo informacji z Krajowego Rejestru Sądowego lub z Centralnej Ewidencji i Informacji o Działalności Gospodarczej, o których mowa w ust. 2 pkt 5) – składa dokument lub dokumenty wystawione w</w:t>
      </w:r>
      <w:r w:rsidR="00450360">
        <w:rPr>
          <w:bCs/>
          <w:iCs/>
          <w:sz w:val="22"/>
          <w:szCs w:val="22"/>
        </w:rPr>
        <w:t> </w:t>
      </w:r>
      <w:r w:rsidRPr="00A9352B">
        <w:rPr>
          <w:bCs/>
          <w:iCs/>
          <w:sz w:val="22"/>
          <w:szCs w:val="22"/>
        </w:rPr>
        <w:t>kraju, w którym Wykonawca ma siedzibę lub miejsce zamieszkania, potwierdzające odpowiednio, że:</w:t>
      </w:r>
    </w:p>
    <w:p w14:paraId="63B4AE40" w14:textId="77777777" w:rsidR="00CE718E" w:rsidRPr="00A9352B" w:rsidRDefault="00CE718E" w:rsidP="00775026">
      <w:pPr>
        <w:pStyle w:val="Akapitzlist"/>
        <w:numPr>
          <w:ilvl w:val="2"/>
          <w:numId w:val="22"/>
        </w:numPr>
        <w:jc w:val="both"/>
        <w:rPr>
          <w:bCs/>
          <w:iCs/>
          <w:sz w:val="22"/>
          <w:szCs w:val="22"/>
        </w:rPr>
      </w:pPr>
      <w:r w:rsidRPr="00A9352B">
        <w:rPr>
          <w:bCs/>
          <w:iCs/>
          <w:sz w:val="22"/>
          <w:szCs w:val="22"/>
        </w:rPr>
        <w:t>nie naruszył obowiązków dotyczących płatności podatków, opłat, lub składek na ubezpieczenie społeczne lub zdrowotne,</w:t>
      </w:r>
    </w:p>
    <w:p w14:paraId="258DAE22" w14:textId="77777777" w:rsidR="00CE718E" w:rsidRPr="00A9352B" w:rsidRDefault="00CE718E" w:rsidP="00775026">
      <w:pPr>
        <w:pStyle w:val="Akapitzlist"/>
        <w:numPr>
          <w:ilvl w:val="2"/>
          <w:numId w:val="22"/>
        </w:numPr>
        <w:jc w:val="both"/>
        <w:rPr>
          <w:bCs/>
          <w:iCs/>
          <w:sz w:val="22"/>
          <w:szCs w:val="22"/>
        </w:rPr>
      </w:pPr>
      <w:r w:rsidRPr="00A9352B">
        <w:rPr>
          <w:bCs/>
          <w:iCs/>
          <w:sz w:val="22"/>
          <w:szCs w:val="22"/>
        </w:rPr>
        <w:t xml:space="preserve">nie otwarto jego likwidacji, nie ogłoszono upadłości, jego aktywami nie zarządza likwidator </w:t>
      </w:r>
      <w:r>
        <w:rPr>
          <w:bCs/>
          <w:iCs/>
          <w:sz w:val="22"/>
          <w:szCs w:val="22"/>
        </w:rPr>
        <w:br/>
      </w:r>
      <w:r w:rsidRPr="00A9352B">
        <w:rPr>
          <w:bCs/>
          <w:iCs/>
          <w:sz w:val="22"/>
          <w:szCs w:val="22"/>
        </w:rPr>
        <w:t>lub sąd, jego działalność gospodarcza nie jest zawieszona ani nie znajduje się on w innej tego rodzaju sytuacji wynikającej z podobnej procedury przewidzianej w przepisach miejsca wszczęcia tej procedury.</w:t>
      </w:r>
    </w:p>
    <w:p w14:paraId="0D121426" w14:textId="77777777" w:rsidR="00BB2BE3" w:rsidRDefault="00CE718E" w:rsidP="00775026">
      <w:pPr>
        <w:pStyle w:val="Akapitzlist"/>
        <w:numPr>
          <w:ilvl w:val="1"/>
          <w:numId w:val="22"/>
        </w:numPr>
        <w:ind w:left="567" w:hanging="283"/>
        <w:jc w:val="both"/>
        <w:rPr>
          <w:bCs/>
          <w:iCs/>
          <w:sz w:val="22"/>
          <w:szCs w:val="22"/>
        </w:rPr>
      </w:pPr>
      <w:r w:rsidRPr="00A9352B">
        <w:rPr>
          <w:bCs/>
          <w:iCs/>
          <w:sz w:val="22"/>
          <w:szCs w:val="22"/>
        </w:rPr>
        <w:t>Dokumenty, o których mowa w pkt 1) powinny być wystawione nie wcześniej niż 3 miesiące przed ich złożeniem.</w:t>
      </w:r>
    </w:p>
    <w:p w14:paraId="7AA45E38" w14:textId="3088F7EE" w:rsidR="00BB2BE3" w:rsidRPr="00A67692" w:rsidRDefault="00CE718E" w:rsidP="00775026">
      <w:pPr>
        <w:pStyle w:val="Akapitzlist"/>
        <w:numPr>
          <w:ilvl w:val="1"/>
          <w:numId w:val="22"/>
        </w:numPr>
        <w:ind w:left="567" w:hanging="283"/>
        <w:jc w:val="both"/>
        <w:rPr>
          <w:bCs/>
          <w:iCs/>
          <w:sz w:val="22"/>
          <w:szCs w:val="22"/>
        </w:rPr>
      </w:pPr>
      <w:r w:rsidRPr="00BB2BE3">
        <w:rPr>
          <w:bCs/>
          <w:iCs/>
          <w:sz w:val="22"/>
          <w:szCs w:val="22"/>
        </w:rPr>
        <w:t xml:space="preserve">Jeżeli </w:t>
      </w:r>
      <w:r w:rsidR="00BB2BE3" w:rsidRPr="00A67692">
        <w:rPr>
          <w:bCs/>
          <w:iCs/>
          <w:sz w:val="22"/>
          <w:szCs w:val="22"/>
        </w:rPr>
        <w:t>w kraju, w którym Wykonawca ma siedzibę lub miejsce zamieszkania lub miejsce zamieszkania ma osoba, której dokument dotyczy, nie wydaje się dokumentów, o których mowa w</w:t>
      </w:r>
      <w:r w:rsidR="00450360">
        <w:rPr>
          <w:bCs/>
          <w:iCs/>
          <w:sz w:val="22"/>
          <w:szCs w:val="22"/>
        </w:rPr>
        <w:t> </w:t>
      </w:r>
      <w:r w:rsidR="00BB2BE3" w:rsidRPr="00A67692">
        <w:rPr>
          <w:bCs/>
          <w:iCs/>
          <w:sz w:val="22"/>
          <w:szCs w:val="22"/>
        </w:rPr>
        <w:t xml:space="preserve">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00BB2BE3" w:rsidRPr="00A67692">
        <w:rPr>
          <w:sz w:val="22"/>
          <w:szCs w:val="22"/>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00BB2BE3" w:rsidRPr="00A67692">
        <w:rPr>
          <w:bCs/>
          <w:iCs/>
          <w:sz w:val="22"/>
          <w:szCs w:val="22"/>
        </w:rPr>
        <w:t xml:space="preserve"> Postanowienie pkt 2 stosuje się.</w:t>
      </w:r>
    </w:p>
    <w:p w14:paraId="016C9AA9" w14:textId="0EBF8D06" w:rsidR="00CE718E" w:rsidRDefault="00CE718E" w:rsidP="00BB2BE3">
      <w:pPr>
        <w:pStyle w:val="Akapitzlist"/>
        <w:ind w:left="567"/>
        <w:jc w:val="both"/>
        <w:rPr>
          <w:bCs/>
          <w:iCs/>
          <w:sz w:val="22"/>
          <w:szCs w:val="22"/>
        </w:rPr>
      </w:pPr>
    </w:p>
    <w:p w14:paraId="3E75EA1C" w14:textId="77777777" w:rsidR="00CE718E" w:rsidRDefault="00CE718E" w:rsidP="00775026">
      <w:pPr>
        <w:pStyle w:val="Akapitzlist"/>
        <w:numPr>
          <w:ilvl w:val="0"/>
          <w:numId w:val="22"/>
        </w:numPr>
        <w:ind w:left="284" w:hanging="284"/>
        <w:jc w:val="both"/>
        <w:rPr>
          <w:bCs/>
          <w:iCs/>
          <w:sz w:val="22"/>
          <w:szCs w:val="22"/>
        </w:rPr>
      </w:pPr>
      <w:r w:rsidRPr="003712F7">
        <w:rPr>
          <w:bCs/>
          <w:iCs/>
          <w:sz w:val="22"/>
          <w:szCs w:val="22"/>
        </w:rPr>
        <w:t>W celu potwierdzenia spełnienia warunków udziału w postępowaniu Zamawiający wymaga złożenia:</w:t>
      </w:r>
    </w:p>
    <w:p w14:paraId="31674159" w14:textId="77777777" w:rsidR="00CE718E" w:rsidRPr="00D26A4F" w:rsidRDefault="00CE718E" w:rsidP="00CE718E">
      <w:pPr>
        <w:ind w:left="1134"/>
        <w:jc w:val="both"/>
        <w:rPr>
          <w:sz w:val="2"/>
          <w:szCs w:val="2"/>
          <w:highlight w:val="cyan"/>
        </w:rPr>
      </w:pPr>
    </w:p>
    <w:p w14:paraId="6142B8A4" w14:textId="5F7DB0E1" w:rsidR="00CE718E" w:rsidRPr="00AA647A" w:rsidRDefault="007C727D" w:rsidP="00775026">
      <w:pPr>
        <w:pStyle w:val="Akapitzlist"/>
        <w:numPr>
          <w:ilvl w:val="1"/>
          <w:numId w:val="22"/>
        </w:numPr>
        <w:spacing w:after="40"/>
        <w:ind w:left="567" w:hanging="283"/>
        <w:jc w:val="both"/>
        <w:rPr>
          <w:sz w:val="22"/>
          <w:szCs w:val="22"/>
        </w:rPr>
      </w:pPr>
      <w:r>
        <w:rPr>
          <w:sz w:val="22"/>
          <w:szCs w:val="22"/>
        </w:rPr>
        <w:t>w zakresie</w:t>
      </w:r>
      <w:r w:rsidR="00CE718E">
        <w:rPr>
          <w:sz w:val="22"/>
          <w:szCs w:val="22"/>
        </w:rPr>
        <w:t xml:space="preserve"> zdolności technicznej lub zawodowej</w:t>
      </w:r>
      <w:r w:rsidR="00CE718E" w:rsidRPr="00AA647A">
        <w:rPr>
          <w:sz w:val="22"/>
          <w:szCs w:val="22"/>
        </w:rPr>
        <w:t>:</w:t>
      </w:r>
    </w:p>
    <w:p w14:paraId="57B24617" w14:textId="6D9B2FAD" w:rsidR="00CE718E" w:rsidRPr="007C727D" w:rsidRDefault="00CE718E" w:rsidP="007C727D">
      <w:pPr>
        <w:spacing w:after="40"/>
        <w:ind w:left="567"/>
        <w:jc w:val="both"/>
        <w:rPr>
          <w:b/>
          <w:bCs/>
          <w:sz w:val="22"/>
          <w:szCs w:val="22"/>
        </w:rPr>
      </w:pPr>
      <w:r w:rsidRPr="007C727D">
        <w:rPr>
          <w:sz w:val="22"/>
          <w:szCs w:val="22"/>
        </w:rPr>
        <w:t xml:space="preserve">wykazu usług wykonanych, a w przypadku świadczeń powtarzających się lub ciągłych również wykonywanych, w okresie ostatnich 3 lat, a jeżeli okres prowadzenia działalności jest krótszy – </w:t>
      </w:r>
      <w:r w:rsidRPr="007C727D">
        <w:rPr>
          <w:sz w:val="22"/>
          <w:szCs w:val="22"/>
        </w:rPr>
        <w:br/>
        <w:t>w tym okresie, wraz z podaniem ich wartości, przedmiotu, dat wykonania i podmiotów, na rzecz których usługi zostały wykonane, oraz załączenia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Wykonawca nie jest w stanie uzyskać tych dokumentów – oświadczenie Wykonawcy</w:t>
      </w:r>
      <w:r w:rsidR="007C727D">
        <w:rPr>
          <w:sz w:val="22"/>
          <w:szCs w:val="22"/>
        </w:rPr>
        <w:t>.</w:t>
      </w:r>
      <w:r w:rsidRPr="007C727D">
        <w:rPr>
          <w:sz w:val="22"/>
          <w:szCs w:val="22"/>
        </w:rPr>
        <w:t xml:space="preserve"> Wzór wykazu stanowi </w:t>
      </w:r>
      <w:r w:rsidRPr="007C727D">
        <w:rPr>
          <w:b/>
          <w:bCs/>
          <w:sz w:val="22"/>
          <w:szCs w:val="22"/>
        </w:rPr>
        <w:t xml:space="preserve">Załącznik nr </w:t>
      </w:r>
      <w:r w:rsidR="00725AF6" w:rsidRPr="007C727D">
        <w:rPr>
          <w:b/>
          <w:bCs/>
          <w:sz w:val="22"/>
          <w:szCs w:val="22"/>
        </w:rPr>
        <w:t>3</w:t>
      </w:r>
      <w:r w:rsidRPr="007C727D">
        <w:rPr>
          <w:b/>
          <w:bCs/>
          <w:sz w:val="22"/>
          <w:szCs w:val="22"/>
        </w:rPr>
        <w:t xml:space="preserve"> do SWZ</w:t>
      </w:r>
      <w:r w:rsidR="007C727D">
        <w:rPr>
          <w:b/>
          <w:bCs/>
          <w:sz w:val="22"/>
          <w:szCs w:val="22"/>
        </w:rPr>
        <w:t>;</w:t>
      </w:r>
    </w:p>
    <w:p w14:paraId="6D37CA60" w14:textId="77777777" w:rsidR="00CE718E" w:rsidRPr="007C727D" w:rsidRDefault="00CE718E" w:rsidP="007C727D">
      <w:pPr>
        <w:spacing w:after="40"/>
        <w:ind w:left="709" w:hanging="283"/>
        <w:jc w:val="both"/>
        <w:rPr>
          <w:b/>
          <w:bCs/>
          <w:sz w:val="22"/>
          <w:szCs w:val="22"/>
        </w:rPr>
      </w:pPr>
      <w:r w:rsidRPr="007C727D">
        <w:rPr>
          <w:b/>
          <w:bCs/>
          <w:sz w:val="22"/>
          <w:szCs w:val="22"/>
        </w:rPr>
        <w:t>albo</w:t>
      </w:r>
    </w:p>
    <w:p w14:paraId="105BC5E8" w14:textId="541E203F" w:rsidR="00CE718E" w:rsidRPr="007C727D" w:rsidRDefault="00CE718E" w:rsidP="00775026">
      <w:pPr>
        <w:pStyle w:val="Akapitzlist"/>
        <w:numPr>
          <w:ilvl w:val="2"/>
          <w:numId w:val="21"/>
        </w:numPr>
        <w:spacing w:after="40"/>
        <w:jc w:val="both"/>
        <w:rPr>
          <w:sz w:val="22"/>
          <w:szCs w:val="22"/>
        </w:rPr>
      </w:pPr>
      <w:r w:rsidRPr="007C727D">
        <w:rPr>
          <w:sz w:val="22"/>
          <w:szCs w:val="22"/>
        </w:rPr>
        <w:t xml:space="preserve">oceny zdolności zakładu remontowego wydaną przez właściwą jednostkę certyfikującą </w:t>
      </w:r>
      <w:r w:rsidRPr="007C727D">
        <w:rPr>
          <w:sz w:val="22"/>
          <w:szCs w:val="22"/>
        </w:rPr>
        <w:br/>
        <w:t>w zakresie nie mniejszym niż przedmiot zamówienia</w:t>
      </w:r>
      <w:r w:rsidR="007C727D">
        <w:rPr>
          <w:sz w:val="22"/>
          <w:szCs w:val="22"/>
        </w:rPr>
        <w:t>;</w:t>
      </w:r>
    </w:p>
    <w:p w14:paraId="2BC400AB" w14:textId="77777777" w:rsidR="00CE718E" w:rsidRPr="007C727D" w:rsidRDefault="00CE718E" w:rsidP="007C727D">
      <w:pPr>
        <w:spacing w:after="40"/>
        <w:ind w:left="709" w:hanging="283"/>
        <w:jc w:val="both"/>
        <w:rPr>
          <w:b/>
          <w:bCs/>
          <w:sz w:val="22"/>
          <w:szCs w:val="22"/>
        </w:rPr>
      </w:pPr>
      <w:r w:rsidRPr="007C727D">
        <w:rPr>
          <w:b/>
          <w:bCs/>
          <w:sz w:val="22"/>
          <w:szCs w:val="22"/>
        </w:rPr>
        <w:t>albo</w:t>
      </w:r>
    </w:p>
    <w:p w14:paraId="195A5A1E" w14:textId="64614D5A" w:rsidR="00CE718E" w:rsidRPr="007C727D" w:rsidRDefault="00CE718E" w:rsidP="00775026">
      <w:pPr>
        <w:pStyle w:val="Akapitzlist"/>
        <w:numPr>
          <w:ilvl w:val="2"/>
          <w:numId w:val="21"/>
        </w:numPr>
        <w:spacing w:after="40"/>
        <w:jc w:val="both"/>
        <w:rPr>
          <w:sz w:val="22"/>
          <w:szCs w:val="22"/>
        </w:rPr>
      </w:pPr>
      <w:r w:rsidRPr="007C727D">
        <w:rPr>
          <w:sz w:val="22"/>
          <w:szCs w:val="22"/>
        </w:rPr>
        <w:t xml:space="preserve">oświadczenia Wykonawcy, że jest producentem maszyn/urządzeń, których przedmiot zamówienia dotyczy złożone na druku stanowiącym </w:t>
      </w:r>
      <w:r w:rsidRPr="007C727D">
        <w:rPr>
          <w:b/>
          <w:bCs/>
          <w:sz w:val="22"/>
          <w:szCs w:val="22"/>
        </w:rPr>
        <w:t xml:space="preserve">Załącznik nr </w:t>
      </w:r>
      <w:r w:rsidR="000C2F9B">
        <w:rPr>
          <w:b/>
          <w:bCs/>
          <w:sz w:val="22"/>
          <w:szCs w:val="22"/>
        </w:rPr>
        <w:t>5</w:t>
      </w:r>
      <w:r w:rsidRPr="007C727D">
        <w:rPr>
          <w:b/>
          <w:bCs/>
          <w:sz w:val="22"/>
          <w:szCs w:val="22"/>
        </w:rPr>
        <w:t xml:space="preserve"> do SWZ</w:t>
      </w:r>
      <w:r w:rsidR="007C727D">
        <w:rPr>
          <w:b/>
          <w:bCs/>
          <w:sz w:val="22"/>
          <w:szCs w:val="22"/>
        </w:rPr>
        <w:t>;</w:t>
      </w:r>
    </w:p>
    <w:p w14:paraId="3A3FFB01" w14:textId="77777777" w:rsidR="00CE718E" w:rsidRPr="007C727D" w:rsidRDefault="00CE718E" w:rsidP="007C727D">
      <w:pPr>
        <w:spacing w:after="40"/>
        <w:ind w:left="709" w:hanging="283"/>
        <w:jc w:val="both"/>
        <w:rPr>
          <w:b/>
          <w:bCs/>
          <w:sz w:val="22"/>
          <w:szCs w:val="22"/>
        </w:rPr>
      </w:pPr>
      <w:r w:rsidRPr="007C727D">
        <w:rPr>
          <w:b/>
          <w:bCs/>
          <w:sz w:val="22"/>
          <w:szCs w:val="22"/>
        </w:rPr>
        <w:t>albo</w:t>
      </w:r>
    </w:p>
    <w:p w14:paraId="444DF54E" w14:textId="1957E419" w:rsidR="00CE718E" w:rsidRPr="0059630D" w:rsidRDefault="00CE718E" w:rsidP="00775026">
      <w:pPr>
        <w:pStyle w:val="Akapitzlist"/>
        <w:numPr>
          <w:ilvl w:val="2"/>
          <w:numId w:val="21"/>
        </w:numPr>
        <w:spacing w:after="40"/>
        <w:jc w:val="both"/>
        <w:rPr>
          <w:sz w:val="22"/>
          <w:szCs w:val="22"/>
        </w:rPr>
      </w:pPr>
      <w:r w:rsidRPr="007C727D">
        <w:rPr>
          <w:sz w:val="22"/>
          <w:szCs w:val="22"/>
        </w:rPr>
        <w:t>upoważnienia lub autoryzacji wystawionych przez Producenta maszyn/urządzeń, których przedmiot zamówienia dotyczy</w:t>
      </w:r>
      <w:r w:rsidR="0059630D">
        <w:rPr>
          <w:sz w:val="22"/>
          <w:szCs w:val="22"/>
        </w:rPr>
        <w:t>.</w:t>
      </w:r>
    </w:p>
    <w:p w14:paraId="381BCFA1" w14:textId="77777777" w:rsidR="00CE718E" w:rsidRPr="005E25B2" w:rsidRDefault="00CE718E" w:rsidP="00775026">
      <w:pPr>
        <w:pStyle w:val="Akapitzlist"/>
        <w:numPr>
          <w:ilvl w:val="0"/>
          <w:numId w:val="22"/>
        </w:numPr>
        <w:ind w:left="720" w:hanging="360"/>
        <w:jc w:val="both"/>
        <w:rPr>
          <w:sz w:val="22"/>
          <w:szCs w:val="22"/>
        </w:rPr>
      </w:pPr>
      <w:r w:rsidRPr="005E25B2">
        <w:rPr>
          <w:bCs/>
          <w:iCs/>
          <w:sz w:val="22"/>
          <w:szCs w:val="22"/>
        </w:rPr>
        <w:lastRenderedPageBreak/>
        <w:t xml:space="preserve">Podmiotowe środki dowodowe powinny być złożone w następujący sposób:  </w:t>
      </w:r>
    </w:p>
    <w:p w14:paraId="1DF91B59" w14:textId="77777777" w:rsidR="00CE718E" w:rsidRPr="005E25B2" w:rsidRDefault="00CE718E" w:rsidP="00775026">
      <w:pPr>
        <w:pStyle w:val="Akapitzlist"/>
        <w:numPr>
          <w:ilvl w:val="1"/>
          <w:numId w:val="22"/>
        </w:numPr>
        <w:ind w:left="709" w:hanging="283"/>
        <w:jc w:val="both"/>
        <w:rPr>
          <w:bCs/>
          <w:iCs/>
          <w:sz w:val="22"/>
          <w:szCs w:val="22"/>
        </w:rPr>
      </w:pPr>
      <w:r w:rsidRPr="005E25B2">
        <w:rPr>
          <w:bCs/>
          <w:iCs/>
          <w:sz w:val="22"/>
          <w:szCs w:val="22"/>
        </w:rPr>
        <w:t>Jeżeli dokument został wystawiony przez podmiot upoważniony inny niż Wykonawca (np. właściwy do jego wydania organ administracyjny lub sądowy) jako dokument elektroniczny – Wykonawca przekazuje ten dokument;</w:t>
      </w:r>
    </w:p>
    <w:p w14:paraId="789AE039" w14:textId="77777777" w:rsidR="00CE718E" w:rsidRPr="005E25B2" w:rsidRDefault="00CE718E" w:rsidP="00775026">
      <w:pPr>
        <w:pStyle w:val="Akapitzlist"/>
        <w:numPr>
          <w:ilvl w:val="1"/>
          <w:numId w:val="22"/>
        </w:numPr>
        <w:ind w:left="709" w:hanging="283"/>
        <w:jc w:val="both"/>
        <w:rPr>
          <w:bCs/>
          <w:iCs/>
          <w:sz w:val="22"/>
          <w:szCs w:val="22"/>
        </w:rPr>
      </w:pPr>
      <w:r w:rsidRPr="005E25B2">
        <w:rPr>
          <w:bCs/>
          <w:iCs/>
          <w:sz w:val="22"/>
          <w:szCs w:val="22"/>
        </w:rPr>
        <w:t xml:space="preserve">Jeżeli dokument został wystawiony przez podmiot upoważniony inny niż Wykonawca </w:t>
      </w:r>
      <w:r w:rsidRPr="005E25B2">
        <w:rPr>
          <w:bCs/>
          <w:iCs/>
          <w:sz w:val="22"/>
          <w:szCs w:val="22"/>
        </w:rPr>
        <w:br/>
        <w:t>(np. właściwy do jego wydania organ administracyjny lub sądowy) jako dokument papierowy  – Wykonawca przekazuje elektroniczną kopię dokumentu poświadczoną za zgodność z oryginałem;</w:t>
      </w:r>
    </w:p>
    <w:p w14:paraId="6898E211" w14:textId="77777777" w:rsidR="00CE718E" w:rsidRPr="005E25B2" w:rsidRDefault="00CE718E" w:rsidP="00775026">
      <w:pPr>
        <w:pStyle w:val="Akapitzlist"/>
        <w:numPr>
          <w:ilvl w:val="1"/>
          <w:numId w:val="22"/>
        </w:numPr>
        <w:ind w:left="709" w:hanging="283"/>
        <w:jc w:val="both"/>
        <w:rPr>
          <w:bCs/>
          <w:iCs/>
          <w:sz w:val="22"/>
          <w:szCs w:val="22"/>
        </w:rPr>
      </w:pPr>
      <w:r w:rsidRPr="005E25B2">
        <w:rPr>
          <w:bCs/>
          <w:iCs/>
          <w:sz w:val="22"/>
          <w:szCs w:val="22"/>
        </w:rPr>
        <w:t xml:space="preserve">Jeżeli dokument został wystawiony przez inny podmiot (np. Wykonawcę, wystawcę referencji) </w:t>
      </w:r>
      <w:r>
        <w:rPr>
          <w:bCs/>
          <w:iCs/>
          <w:sz w:val="22"/>
          <w:szCs w:val="22"/>
        </w:rPr>
        <w:br/>
      </w:r>
      <w:r w:rsidRPr="005E25B2">
        <w:rPr>
          <w:bCs/>
          <w:iCs/>
          <w:sz w:val="22"/>
          <w:szCs w:val="22"/>
        </w:rPr>
        <w:t>w formie elektronicznej z podpisem elektronicznym kwalifikowanym – przekazuje się ten dokument;</w:t>
      </w:r>
    </w:p>
    <w:p w14:paraId="4C258DA7" w14:textId="77777777" w:rsidR="00CE718E" w:rsidRPr="005E25B2" w:rsidRDefault="00CE718E" w:rsidP="00775026">
      <w:pPr>
        <w:pStyle w:val="Akapitzlist"/>
        <w:numPr>
          <w:ilvl w:val="1"/>
          <w:numId w:val="22"/>
        </w:numPr>
        <w:ind w:left="709" w:hanging="283"/>
        <w:jc w:val="both"/>
        <w:rPr>
          <w:bCs/>
          <w:iCs/>
          <w:sz w:val="22"/>
          <w:szCs w:val="22"/>
        </w:rPr>
      </w:pPr>
      <w:r w:rsidRPr="005E25B2">
        <w:rPr>
          <w:bCs/>
          <w:iCs/>
          <w:sz w:val="22"/>
          <w:szCs w:val="22"/>
        </w:rPr>
        <w:t>Jeżeli dokument został wystawiony przez inny podmiot (np. Wykonawcę, wystawcę referencji)</w:t>
      </w:r>
      <w:r w:rsidRPr="005E25B2">
        <w:rPr>
          <w:sz w:val="22"/>
          <w:szCs w:val="22"/>
        </w:rPr>
        <w:t xml:space="preserve"> </w:t>
      </w:r>
      <w:r w:rsidRPr="005E25B2">
        <w:rPr>
          <w:bCs/>
          <w:iCs/>
          <w:sz w:val="22"/>
          <w:szCs w:val="22"/>
        </w:rPr>
        <w:t xml:space="preserve">jako dokument  papierowy  – Wykonawca przekazuje elektroniczną kopię dokumentu poświadczoną </w:t>
      </w:r>
      <w:r>
        <w:rPr>
          <w:bCs/>
          <w:iCs/>
          <w:sz w:val="22"/>
          <w:szCs w:val="22"/>
        </w:rPr>
        <w:br/>
      </w:r>
      <w:r w:rsidRPr="005E25B2">
        <w:rPr>
          <w:bCs/>
          <w:iCs/>
          <w:sz w:val="22"/>
          <w:szCs w:val="22"/>
        </w:rPr>
        <w:t>za zgodność z oryginałem.</w:t>
      </w:r>
    </w:p>
    <w:p w14:paraId="57B81396" w14:textId="77777777" w:rsidR="00CE718E" w:rsidRPr="005E25B2" w:rsidRDefault="00CE718E" w:rsidP="00775026">
      <w:pPr>
        <w:pStyle w:val="Akapitzlist"/>
        <w:numPr>
          <w:ilvl w:val="0"/>
          <w:numId w:val="22"/>
        </w:numPr>
        <w:ind w:left="720" w:hanging="360"/>
        <w:jc w:val="both"/>
        <w:rPr>
          <w:bCs/>
          <w:iCs/>
          <w:sz w:val="22"/>
          <w:szCs w:val="22"/>
        </w:rPr>
      </w:pPr>
      <w:r w:rsidRPr="005E25B2">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4BD44C1D" w14:textId="77777777" w:rsidR="00CE718E" w:rsidRPr="005E25B2" w:rsidRDefault="00CE718E" w:rsidP="00775026">
      <w:pPr>
        <w:pStyle w:val="Akapitzlist"/>
        <w:numPr>
          <w:ilvl w:val="0"/>
          <w:numId w:val="22"/>
        </w:numPr>
        <w:ind w:left="720" w:hanging="360"/>
        <w:jc w:val="both"/>
        <w:rPr>
          <w:bCs/>
          <w:iCs/>
          <w:sz w:val="22"/>
          <w:szCs w:val="22"/>
        </w:rPr>
      </w:pPr>
      <w:r w:rsidRPr="005E25B2">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A78E095" w14:textId="77777777" w:rsidR="00CE718E" w:rsidRPr="005E25B2" w:rsidRDefault="00CE718E" w:rsidP="00775026">
      <w:pPr>
        <w:pStyle w:val="Akapitzlist"/>
        <w:numPr>
          <w:ilvl w:val="0"/>
          <w:numId w:val="22"/>
        </w:numPr>
        <w:ind w:left="720" w:hanging="360"/>
        <w:jc w:val="both"/>
        <w:rPr>
          <w:bCs/>
          <w:iCs/>
          <w:sz w:val="22"/>
          <w:szCs w:val="22"/>
        </w:rPr>
      </w:pPr>
      <w:r w:rsidRPr="005E25B2">
        <w:rPr>
          <w:bCs/>
          <w:iCs/>
          <w:sz w:val="22"/>
          <w:szCs w:val="22"/>
        </w:rPr>
        <w:t xml:space="preserve">Podmiotowe środki dowodowe sporządzone w języku obcym Wykonawca przekazuje </w:t>
      </w:r>
      <w:r>
        <w:rPr>
          <w:bCs/>
          <w:iCs/>
          <w:sz w:val="22"/>
          <w:szCs w:val="22"/>
        </w:rPr>
        <w:br/>
      </w:r>
      <w:r w:rsidRPr="005E25B2">
        <w:rPr>
          <w:bCs/>
          <w:iCs/>
          <w:sz w:val="22"/>
          <w:szCs w:val="22"/>
        </w:rPr>
        <w:t xml:space="preserve">wraz z tłumaczeniem na język polski. </w:t>
      </w:r>
    </w:p>
    <w:p w14:paraId="7A4C8B1E" w14:textId="77777777" w:rsidR="00CE718E" w:rsidRDefault="00CE718E" w:rsidP="00775026">
      <w:pPr>
        <w:pStyle w:val="Akapitzlist"/>
        <w:numPr>
          <w:ilvl w:val="0"/>
          <w:numId w:val="22"/>
        </w:numPr>
        <w:ind w:left="357" w:hanging="357"/>
        <w:jc w:val="both"/>
        <w:rPr>
          <w:bCs/>
          <w:iCs/>
          <w:sz w:val="22"/>
          <w:szCs w:val="22"/>
        </w:rPr>
      </w:pPr>
      <w:r w:rsidRPr="005E25B2">
        <w:rPr>
          <w:bCs/>
          <w:iCs/>
          <w:sz w:val="22"/>
          <w:szCs w:val="22"/>
        </w:rPr>
        <w:t>Jeżeli w dokumentach podane są wartości w walucie innej niż złoty polski Zamawiający dokona przeliczenia po średnim kursie NBP obowiązującym w dniu publikacji ogłoszenia o zamówieniu.</w:t>
      </w:r>
    </w:p>
    <w:p w14:paraId="6581F9AE" w14:textId="77777777" w:rsidR="00CE718E" w:rsidRPr="005E25B2" w:rsidRDefault="00CE718E" w:rsidP="00CE718E">
      <w:pPr>
        <w:pStyle w:val="Akapitzlist"/>
        <w:ind w:left="360"/>
        <w:jc w:val="both"/>
        <w:rPr>
          <w:bCs/>
          <w:iCs/>
          <w:sz w:val="22"/>
          <w:szCs w:val="22"/>
        </w:rPr>
      </w:pPr>
    </w:p>
    <w:p w14:paraId="7D0CC1B2" w14:textId="77777777" w:rsidR="00CE718E" w:rsidRPr="00A9352B" w:rsidRDefault="00CE718E" w:rsidP="00775026">
      <w:pPr>
        <w:pStyle w:val="Akapitzlist"/>
        <w:keepNext/>
        <w:numPr>
          <w:ilvl w:val="0"/>
          <w:numId w:val="13"/>
        </w:numPr>
        <w:shd w:val="clear" w:color="auto" w:fill="D9D9D9" w:themeFill="background1" w:themeFillShade="D9"/>
        <w:tabs>
          <w:tab w:val="left" w:pos="720"/>
        </w:tabs>
        <w:snapToGrid w:val="0"/>
        <w:ind w:left="426" w:hanging="426"/>
        <w:outlineLvl w:val="1"/>
        <w:rPr>
          <w:sz w:val="22"/>
          <w:szCs w:val="22"/>
        </w:rPr>
      </w:pPr>
      <w:bookmarkStart w:id="26" w:name="_Toc108336840"/>
      <w:bookmarkStart w:id="27" w:name="_Toc227129430"/>
      <w:r>
        <w:rPr>
          <w:b/>
          <w:bCs/>
          <w:szCs w:val="28"/>
        </w:rPr>
        <w:t>Przedmiotowe środki dowodowe oraz pozostałe dokumenty i oświadczenia.</w:t>
      </w:r>
      <w:bookmarkEnd w:id="26"/>
      <w:bookmarkEnd w:id="27"/>
    </w:p>
    <w:p w14:paraId="70CBD2D4" w14:textId="6E73FF3C" w:rsidR="00CE718E" w:rsidRPr="007C727D" w:rsidRDefault="00CE718E" w:rsidP="00775026">
      <w:pPr>
        <w:pStyle w:val="Akapitzlist"/>
        <w:numPr>
          <w:ilvl w:val="0"/>
          <w:numId w:val="23"/>
        </w:numPr>
        <w:ind w:left="357" w:hanging="357"/>
        <w:jc w:val="both"/>
        <w:rPr>
          <w:bCs/>
          <w:sz w:val="22"/>
          <w:szCs w:val="22"/>
        </w:rPr>
      </w:pPr>
      <w:r w:rsidRPr="002C736F">
        <w:rPr>
          <w:bCs/>
          <w:sz w:val="22"/>
          <w:szCs w:val="22"/>
        </w:rPr>
        <w:t xml:space="preserve">W celu potwierdzenia spełnienia wymagań odnoszących się do przedmiotu zamówienia Zamawiający </w:t>
      </w:r>
      <w:r w:rsidRPr="00A033A8">
        <w:rPr>
          <w:bCs/>
          <w:sz w:val="22"/>
          <w:szCs w:val="22"/>
          <w:u w:val="single"/>
        </w:rPr>
        <w:t>nie wymaga złożenia przedmiotowych środków dowodowych.</w:t>
      </w:r>
      <w:r>
        <w:rPr>
          <w:bCs/>
          <w:sz w:val="22"/>
          <w:szCs w:val="22"/>
        </w:rPr>
        <w:t xml:space="preserve"> Złożenie oferty w niniejszym postepowaniu jest równoznaczne z oświadczeniem wykonawcy, że jest w stanie zrealizować zamówienie na warunkach określonych w SWZ.</w:t>
      </w:r>
    </w:p>
    <w:p w14:paraId="7874E145" w14:textId="69E93FAE" w:rsidR="00CE718E" w:rsidRPr="005D5171" w:rsidRDefault="00CE718E" w:rsidP="00775026">
      <w:pPr>
        <w:pStyle w:val="Akapitzlist"/>
        <w:numPr>
          <w:ilvl w:val="0"/>
          <w:numId w:val="23"/>
        </w:numPr>
        <w:ind w:left="357" w:hanging="357"/>
        <w:jc w:val="both"/>
        <w:rPr>
          <w:bCs/>
          <w:sz w:val="22"/>
          <w:szCs w:val="22"/>
        </w:rPr>
      </w:pPr>
      <w:r w:rsidRPr="005D5171">
        <w:rPr>
          <w:bCs/>
          <w:sz w:val="22"/>
          <w:szCs w:val="22"/>
        </w:rPr>
        <w:t xml:space="preserve">W celu potwierdzenia </w:t>
      </w:r>
      <w:r w:rsidR="00A033A8">
        <w:rPr>
          <w:bCs/>
          <w:sz w:val="22"/>
          <w:szCs w:val="22"/>
        </w:rPr>
        <w:t>wymagań określonych w SWZ,</w:t>
      </w:r>
      <w:r w:rsidRPr="005D5171">
        <w:rPr>
          <w:bCs/>
          <w:sz w:val="22"/>
          <w:szCs w:val="22"/>
        </w:rPr>
        <w:t xml:space="preserve"> Zamawiający wymaga złożenia:</w:t>
      </w:r>
    </w:p>
    <w:p w14:paraId="36F30F66" w14:textId="625A7B4E" w:rsidR="00CE718E" w:rsidRPr="000C2F9B" w:rsidRDefault="00CE718E" w:rsidP="00775026">
      <w:pPr>
        <w:pStyle w:val="Akapitzlist"/>
        <w:numPr>
          <w:ilvl w:val="1"/>
          <w:numId w:val="24"/>
        </w:numPr>
        <w:jc w:val="both"/>
        <w:rPr>
          <w:b/>
          <w:sz w:val="22"/>
          <w:szCs w:val="22"/>
        </w:rPr>
      </w:pPr>
      <w:r w:rsidRPr="005D5171">
        <w:rPr>
          <w:bCs/>
          <w:sz w:val="22"/>
          <w:szCs w:val="22"/>
        </w:rPr>
        <w:t xml:space="preserve">Oświadczenia o kategorii przedsiębiorstwa. </w:t>
      </w:r>
      <w:r w:rsidRPr="005D5171">
        <w:rPr>
          <w:bCs/>
          <w:iCs/>
          <w:sz w:val="22"/>
          <w:szCs w:val="22"/>
        </w:rPr>
        <w:t xml:space="preserve">Wzór </w:t>
      </w:r>
      <w:r w:rsidRPr="000C2F9B">
        <w:rPr>
          <w:bCs/>
          <w:iCs/>
          <w:sz w:val="22"/>
          <w:szCs w:val="22"/>
        </w:rPr>
        <w:t xml:space="preserve">oświadczenia stanowi </w:t>
      </w:r>
      <w:r w:rsidRPr="000C2F9B">
        <w:rPr>
          <w:b/>
          <w:iCs/>
          <w:sz w:val="22"/>
          <w:szCs w:val="22"/>
        </w:rPr>
        <w:t xml:space="preserve">Załącznik nr </w:t>
      </w:r>
      <w:r w:rsidR="000C2F9B" w:rsidRPr="000C2F9B">
        <w:rPr>
          <w:b/>
          <w:iCs/>
          <w:sz w:val="22"/>
          <w:szCs w:val="22"/>
        </w:rPr>
        <w:t xml:space="preserve">8 </w:t>
      </w:r>
      <w:r w:rsidRPr="000C2F9B">
        <w:rPr>
          <w:b/>
          <w:iCs/>
          <w:sz w:val="22"/>
          <w:szCs w:val="22"/>
        </w:rPr>
        <w:t>do SWZ;</w:t>
      </w:r>
      <w:r w:rsidRPr="000C2F9B">
        <w:rPr>
          <w:bCs/>
          <w:sz w:val="22"/>
          <w:szCs w:val="22"/>
        </w:rPr>
        <w:t xml:space="preserve"> </w:t>
      </w:r>
    </w:p>
    <w:p w14:paraId="25A2954C" w14:textId="5E42CE77" w:rsidR="00CE718E" w:rsidRPr="000C2F9B" w:rsidRDefault="00CE718E" w:rsidP="00775026">
      <w:pPr>
        <w:pStyle w:val="Akapitzlist"/>
        <w:numPr>
          <w:ilvl w:val="1"/>
          <w:numId w:val="24"/>
        </w:numPr>
        <w:jc w:val="both"/>
        <w:rPr>
          <w:b/>
          <w:sz w:val="22"/>
          <w:szCs w:val="22"/>
        </w:rPr>
      </w:pPr>
      <w:r w:rsidRPr="000C2F9B">
        <w:rPr>
          <w:bCs/>
          <w:sz w:val="22"/>
          <w:szCs w:val="22"/>
        </w:rPr>
        <w:t xml:space="preserve">Zobowiązania podmiotu udostępniającego zasoby do oddania Wykonawcy do dyspozycji zasobów niezbędnych do realizacji zamówienia, o ile Wykonawca polega na takich zasobach w celu wykazania spełnienia warunków zgodnie z </w:t>
      </w:r>
      <w:r w:rsidRPr="000C2F9B">
        <w:rPr>
          <w:b/>
          <w:sz w:val="22"/>
          <w:szCs w:val="22"/>
        </w:rPr>
        <w:t xml:space="preserve">Załącznikiem nr </w:t>
      </w:r>
      <w:r w:rsidR="0032133F" w:rsidRPr="000C2F9B">
        <w:rPr>
          <w:b/>
          <w:sz w:val="22"/>
          <w:szCs w:val="22"/>
        </w:rPr>
        <w:t>1</w:t>
      </w:r>
      <w:r w:rsidR="00A033A8" w:rsidRPr="000C2F9B">
        <w:rPr>
          <w:b/>
          <w:sz w:val="22"/>
          <w:szCs w:val="22"/>
        </w:rPr>
        <w:t>0</w:t>
      </w:r>
      <w:r w:rsidRPr="000C2F9B">
        <w:rPr>
          <w:b/>
          <w:sz w:val="22"/>
          <w:szCs w:val="22"/>
        </w:rPr>
        <w:t xml:space="preserve"> do SWZ;</w:t>
      </w:r>
    </w:p>
    <w:p w14:paraId="694644E5" w14:textId="2C458785" w:rsidR="00CE718E" w:rsidRPr="000C2F9B" w:rsidRDefault="00CE718E" w:rsidP="00775026">
      <w:pPr>
        <w:pStyle w:val="Akapitzlist"/>
        <w:numPr>
          <w:ilvl w:val="1"/>
          <w:numId w:val="24"/>
        </w:numPr>
        <w:jc w:val="both"/>
        <w:rPr>
          <w:bCs/>
          <w:sz w:val="22"/>
          <w:szCs w:val="22"/>
        </w:rPr>
      </w:pPr>
      <w:r w:rsidRPr="000C2F9B">
        <w:rPr>
          <w:bCs/>
          <w:sz w:val="22"/>
          <w:szCs w:val="22"/>
        </w:rPr>
        <w:t xml:space="preserve">Informacji o częściach zamówienia, które Wykonawca zamierza powierzyć do realizacji podwykonawcom sporządzoną zgodnie z </w:t>
      </w:r>
      <w:r w:rsidRPr="000C2F9B">
        <w:rPr>
          <w:b/>
          <w:sz w:val="22"/>
          <w:szCs w:val="22"/>
        </w:rPr>
        <w:t xml:space="preserve">Załącznikiem nr </w:t>
      </w:r>
      <w:r w:rsidR="000C2F9B" w:rsidRPr="000C2F9B">
        <w:rPr>
          <w:b/>
          <w:sz w:val="22"/>
          <w:szCs w:val="22"/>
        </w:rPr>
        <w:t>6</w:t>
      </w:r>
      <w:r w:rsidR="004D1AB7" w:rsidRPr="000C2F9B">
        <w:rPr>
          <w:b/>
          <w:sz w:val="22"/>
          <w:szCs w:val="22"/>
        </w:rPr>
        <w:t xml:space="preserve"> </w:t>
      </w:r>
      <w:r w:rsidRPr="000C2F9B">
        <w:rPr>
          <w:b/>
          <w:sz w:val="22"/>
          <w:szCs w:val="22"/>
        </w:rPr>
        <w:t>do SWZ;</w:t>
      </w:r>
    </w:p>
    <w:p w14:paraId="47CDFF8D" w14:textId="0E36A17C" w:rsidR="00CE718E" w:rsidRPr="000C2F9B" w:rsidRDefault="00CE718E" w:rsidP="00775026">
      <w:pPr>
        <w:pStyle w:val="Akapitzlist"/>
        <w:numPr>
          <w:ilvl w:val="1"/>
          <w:numId w:val="24"/>
        </w:numPr>
        <w:jc w:val="both"/>
        <w:rPr>
          <w:b/>
          <w:sz w:val="22"/>
          <w:szCs w:val="22"/>
        </w:rPr>
      </w:pPr>
      <w:r w:rsidRPr="000C2F9B">
        <w:rPr>
          <w:bCs/>
          <w:sz w:val="22"/>
          <w:szCs w:val="22"/>
        </w:rPr>
        <w:t xml:space="preserve">Informacji o powstaniu u zamawiającego obowiązku podatkowego zgodnie z ustawą </w:t>
      </w:r>
      <w:r w:rsidRPr="000C2F9B">
        <w:rPr>
          <w:bCs/>
          <w:sz w:val="22"/>
          <w:szCs w:val="22"/>
        </w:rPr>
        <w:br/>
        <w:t xml:space="preserve">z 11.03.2004r. o podatku od towarów i usług. Wzór informacji stanowi </w:t>
      </w:r>
      <w:r w:rsidRPr="000C2F9B">
        <w:rPr>
          <w:b/>
          <w:sz w:val="22"/>
          <w:szCs w:val="22"/>
        </w:rPr>
        <w:t xml:space="preserve">Załącznik nr </w:t>
      </w:r>
      <w:r w:rsidR="0032133F" w:rsidRPr="000C2F9B">
        <w:rPr>
          <w:b/>
          <w:sz w:val="22"/>
          <w:szCs w:val="22"/>
        </w:rPr>
        <w:t>1</w:t>
      </w:r>
      <w:r w:rsidR="00A033A8" w:rsidRPr="000C2F9B">
        <w:rPr>
          <w:b/>
          <w:sz w:val="22"/>
          <w:szCs w:val="22"/>
        </w:rPr>
        <w:t>1</w:t>
      </w:r>
      <w:r w:rsidRPr="000C2F9B">
        <w:rPr>
          <w:b/>
          <w:sz w:val="22"/>
          <w:szCs w:val="22"/>
        </w:rPr>
        <w:t xml:space="preserve">  do SWZ.</w:t>
      </w:r>
    </w:p>
    <w:p w14:paraId="44D18F73" w14:textId="77777777" w:rsidR="00CE718E" w:rsidRPr="000C2F9B" w:rsidRDefault="00CE718E" w:rsidP="00775026">
      <w:pPr>
        <w:pStyle w:val="Akapitzlist"/>
        <w:numPr>
          <w:ilvl w:val="0"/>
          <w:numId w:val="23"/>
        </w:numPr>
        <w:ind w:left="357" w:hanging="357"/>
        <w:jc w:val="both"/>
        <w:rPr>
          <w:bCs/>
          <w:strike/>
          <w:sz w:val="22"/>
          <w:szCs w:val="22"/>
        </w:rPr>
      </w:pPr>
      <w:r w:rsidRPr="000C2F9B">
        <w:rPr>
          <w:bCs/>
          <w:sz w:val="22"/>
          <w:szCs w:val="22"/>
        </w:rPr>
        <w:t>Zobowiązanie podmiotu udostępniającego lub przedmiotowe środki dowodowe</w:t>
      </w:r>
      <w:r w:rsidRPr="000C2F9B">
        <w:rPr>
          <w:sz w:val="22"/>
          <w:szCs w:val="22"/>
        </w:rPr>
        <w:t xml:space="preserve"> </w:t>
      </w:r>
      <w:r w:rsidRPr="000C2F9B">
        <w:rPr>
          <w:bCs/>
          <w:sz w:val="22"/>
          <w:szCs w:val="22"/>
        </w:rPr>
        <w:t xml:space="preserve">powinny być złożone </w:t>
      </w:r>
      <w:r w:rsidRPr="000C2F9B">
        <w:rPr>
          <w:bCs/>
          <w:sz w:val="22"/>
          <w:szCs w:val="22"/>
        </w:rPr>
        <w:br/>
        <w:t xml:space="preserve">w następującej formie: </w:t>
      </w:r>
    </w:p>
    <w:p w14:paraId="367916B4" w14:textId="77777777" w:rsidR="00CE718E" w:rsidRPr="005D5171" w:rsidRDefault="00CE718E" w:rsidP="00775026">
      <w:pPr>
        <w:pStyle w:val="Akapitzlist"/>
        <w:numPr>
          <w:ilvl w:val="1"/>
          <w:numId w:val="25"/>
        </w:numPr>
        <w:jc w:val="both"/>
        <w:rPr>
          <w:bCs/>
          <w:sz w:val="22"/>
          <w:szCs w:val="22"/>
        </w:rPr>
      </w:pPr>
      <w:r w:rsidRPr="005D5171">
        <w:rPr>
          <w:bCs/>
          <w:sz w:val="22"/>
          <w:szCs w:val="22"/>
        </w:rPr>
        <w:t xml:space="preserve">Jeżeli dokument został wystawiony przez podmiot upoważniony (np. organ administracyjny </w:t>
      </w:r>
      <w:r>
        <w:rPr>
          <w:bCs/>
          <w:sz w:val="22"/>
          <w:szCs w:val="22"/>
        </w:rPr>
        <w:br/>
      </w:r>
      <w:r w:rsidRPr="005D5171">
        <w:rPr>
          <w:bCs/>
          <w:sz w:val="22"/>
          <w:szCs w:val="22"/>
        </w:rPr>
        <w:t>lub sądowy) jako dokument elektroniczny – Wykonawca przekazuje ten dokument,</w:t>
      </w:r>
    </w:p>
    <w:p w14:paraId="5E68CEC1" w14:textId="77777777" w:rsidR="00CE718E" w:rsidRPr="005D5171" w:rsidRDefault="00CE718E" w:rsidP="00775026">
      <w:pPr>
        <w:pStyle w:val="Akapitzlist"/>
        <w:numPr>
          <w:ilvl w:val="1"/>
          <w:numId w:val="25"/>
        </w:numPr>
        <w:jc w:val="both"/>
        <w:rPr>
          <w:bCs/>
          <w:sz w:val="22"/>
          <w:szCs w:val="22"/>
        </w:rPr>
      </w:pPr>
      <w:r w:rsidRPr="005D5171">
        <w:rPr>
          <w:bCs/>
          <w:sz w:val="22"/>
          <w:szCs w:val="22"/>
        </w:rPr>
        <w:t xml:space="preserve">Jeżeli dokument został wystawiony przez podmiot upoważniony (np. organ administracyjny </w:t>
      </w:r>
      <w:r>
        <w:rPr>
          <w:bCs/>
          <w:sz w:val="22"/>
          <w:szCs w:val="22"/>
        </w:rPr>
        <w:br/>
      </w:r>
      <w:r w:rsidRPr="005D5171">
        <w:rPr>
          <w:bCs/>
          <w:sz w:val="22"/>
          <w:szCs w:val="22"/>
        </w:rPr>
        <w:t>lub sądowy) jako dokument papierowy  – Wykonawca przekazuje elektroniczną kopię dokumentu poświadczoną za zgodność z oryginałem,</w:t>
      </w:r>
    </w:p>
    <w:p w14:paraId="75D0BA5F" w14:textId="77777777" w:rsidR="00CE718E" w:rsidRPr="005D5171" w:rsidRDefault="00CE718E" w:rsidP="00775026">
      <w:pPr>
        <w:pStyle w:val="Akapitzlist"/>
        <w:numPr>
          <w:ilvl w:val="1"/>
          <w:numId w:val="25"/>
        </w:numPr>
        <w:jc w:val="both"/>
        <w:rPr>
          <w:bCs/>
          <w:sz w:val="22"/>
          <w:szCs w:val="22"/>
        </w:rPr>
      </w:pPr>
      <w:r w:rsidRPr="005D5171">
        <w:rPr>
          <w:bCs/>
          <w:sz w:val="22"/>
          <w:szCs w:val="22"/>
        </w:rPr>
        <w:t>Jeżeli dokument został wystawiony przez inny podmiot (np. podmiot udostępniający zasoby, mocodawca) w formie elektronicznej z podpisem elektronicznym kwalifikowanym – przekazuje się ten dokument,</w:t>
      </w:r>
    </w:p>
    <w:p w14:paraId="638ABCCE" w14:textId="77777777" w:rsidR="00CE718E" w:rsidRPr="005D5171" w:rsidRDefault="00CE718E" w:rsidP="00775026">
      <w:pPr>
        <w:pStyle w:val="Akapitzlist"/>
        <w:numPr>
          <w:ilvl w:val="1"/>
          <w:numId w:val="25"/>
        </w:numPr>
        <w:jc w:val="both"/>
        <w:rPr>
          <w:bCs/>
          <w:sz w:val="22"/>
          <w:szCs w:val="22"/>
        </w:rPr>
      </w:pPr>
      <w:r w:rsidRPr="005D5171">
        <w:rPr>
          <w:bCs/>
          <w:sz w:val="22"/>
          <w:szCs w:val="22"/>
        </w:rPr>
        <w:t>Jeżeli dokument został wystawiony przez inny podmiot (np.</w:t>
      </w:r>
      <w:r w:rsidRPr="005D5171">
        <w:rPr>
          <w:sz w:val="22"/>
          <w:szCs w:val="22"/>
        </w:rPr>
        <w:t xml:space="preserve"> </w:t>
      </w:r>
      <w:r w:rsidRPr="005D5171">
        <w:rPr>
          <w:bCs/>
          <w:sz w:val="22"/>
          <w:szCs w:val="22"/>
        </w:rPr>
        <w:t>podmiot udostępniający zasoby, mocodawca) jako dokument papierowy – Wykonawca przekazuje elektroniczną kopię dokumentu poświadczoną za zgodność z oryginałem.</w:t>
      </w:r>
    </w:p>
    <w:p w14:paraId="5C7A130F" w14:textId="77777777" w:rsidR="00CE718E" w:rsidRPr="005D5171" w:rsidRDefault="00CE718E" w:rsidP="00775026">
      <w:pPr>
        <w:pStyle w:val="Akapitzlist"/>
        <w:numPr>
          <w:ilvl w:val="0"/>
          <w:numId w:val="23"/>
        </w:numPr>
        <w:ind w:left="357" w:hanging="357"/>
        <w:jc w:val="both"/>
        <w:rPr>
          <w:bCs/>
          <w:sz w:val="22"/>
          <w:szCs w:val="22"/>
        </w:rPr>
      </w:pPr>
      <w:r w:rsidRPr="005D5171">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523A19B0" w14:textId="77777777" w:rsidR="00CE718E" w:rsidRPr="005D5171" w:rsidRDefault="00CE718E" w:rsidP="00775026">
      <w:pPr>
        <w:pStyle w:val="Akapitzlist"/>
        <w:numPr>
          <w:ilvl w:val="0"/>
          <w:numId w:val="23"/>
        </w:numPr>
        <w:ind w:left="357" w:hanging="357"/>
        <w:jc w:val="both"/>
        <w:rPr>
          <w:bCs/>
          <w:sz w:val="22"/>
          <w:szCs w:val="22"/>
        </w:rPr>
      </w:pPr>
      <w:r w:rsidRPr="005D5171">
        <w:rPr>
          <w:bCs/>
          <w:sz w:val="22"/>
          <w:szCs w:val="22"/>
        </w:rPr>
        <w:t xml:space="preserve">W przypadku przekazywania dokumentu elektronicznego w formacie poddającym dane kompresji, opatrzenie pliku zawierającego skompresowane dokumenty kwalifikowanym podpisem </w:t>
      </w:r>
      <w:r w:rsidRPr="005D5171">
        <w:rPr>
          <w:bCs/>
          <w:sz w:val="22"/>
          <w:szCs w:val="22"/>
        </w:rPr>
        <w:lastRenderedPageBreak/>
        <w:t>elektronicznym jest równoznaczne z opatrzeniem wszystkich dokumentów zawartych w tym pliku kwalifikowanym podpisem elektronicznym.</w:t>
      </w:r>
    </w:p>
    <w:p w14:paraId="21AB24CC" w14:textId="77777777" w:rsidR="00CE718E" w:rsidRDefault="00CE718E" w:rsidP="00C33667">
      <w:pPr>
        <w:widowControl w:val="0"/>
        <w:tabs>
          <w:tab w:val="left" w:pos="1134"/>
        </w:tabs>
        <w:adjustRightInd w:val="0"/>
        <w:ind w:left="1134"/>
        <w:jc w:val="both"/>
        <w:textAlignment w:val="baseline"/>
        <w:rPr>
          <w:sz w:val="22"/>
        </w:rPr>
      </w:pPr>
    </w:p>
    <w:p w14:paraId="68CAD918" w14:textId="77777777" w:rsidR="00CE718E" w:rsidRPr="005D5171" w:rsidRDefault="00CE718E" w:rsidP="00775026">
      <w:pPr>
        <w:pStyle w:val="Akapitzlist"/>
        <w:keepNext/>
        <w:numPr>
          <w:ilvl w:val="0"/>
          <w:numId w:val="13"/>
        </w:numPr>
        <w:shd w:val="clear" w:color="auto" w:fill="D9D9D9" w:themeFill="background1" w:themeFillShade="D9"/>
        <w:snapToGrid w:val="0"/>
        <w:ind w:left="426" w:hanging="426"/>
        <w:outlineLvl w:val="1"/>
        <w:rPr>
          <w:b/>
          <w:bCs/>
        </w:rPr>
      </w:pPr>
      <w:bookmarkStart w:id="28" w:name="_Toc106095846"/>
      <w:bookmarkStart w:id="29" w:name="_Toc106096390"/>
      <w:bookmarkStart w:id="30" w:name="_Toc107402494"/>
      <w:bookmarkStart w:id="31" w:name="_Toc108336841"/>
      <w:bookmarkStart w:id="32" w:name="_Toc227129431"/>
      <w:r w:rsidRPr="005D5171">
        <w:rPr>
          <w:b/>
          <w:bCs/>
        </w:rPr>
        <w:t>Podwykonawstwo</w:t>
      </w:r>
      <w:bookmarkEnd w:id="28"/>
      <w:bookmarkEnd w:id="29"/>
      <w:bookmarkEnd w:id="30"/>
      <w:r w:rsidRPr="005D5171">
        <w:rPr>
          <w:b/>
          <w:bCs/>
        </w:rPr>
        <w:t>.</w:t>
      </w:r>
      <w:bookmarkEnd w:id="31"/>
      <w:bookmarkEnd w:id="32"/>
    </w:p>
    <w:p w14:paraId="48F74F0D" w14:textId="77777777" w:rsidR="00CE718E" w:rsidRPr="004D1AB7" w:rsidRDefault="00CE718E" w:rsidP="004D1AB7">
      <w:pPr>
        <w:keepNext/>
        <w:tabs>
          <w:tab w:val="left" w:pos="720"/>
        </w:tabs>
        <w:snapToGrid w:val="0"/>
        <w:ind w:left="360"/>
        <w:outlineLvl w:val="1"/>
        <w:rPr>
          <w:b/>
          <w:bCs/>
          <w:sz w:val="4"/>
          <w:szCs w:val="10"/>
        </w:rPr>
      </w:pPr>
    </w:p>
    <w:p w14:paraId="52A07DB0" w14:textId="77777777" w:rsidR="00CE718E" w:rsidRPr="005D5171" w:rsidRDefault="00CE718E" w:rsidP="00775026">
      <w:pPr>
        <w:pStyle w:val="Akapitzlist"/>
        <w:numPr>
          <w:ilvl w:val="0"/>
          <w:numId w:val="26"/>
        </w:numPr>
        <w:ind w:left="284" w:hanging="284"/>
        <w:jc w:val="both"/>
        <w:rPr>
          <w:bCs/>
          <w:sz w:val="22"/>
          <w:szCs w:val="22"/>
        </w:rPr>
      </w:pPr>
      <w:r w:rsidRPr="005D5171">
        <w:rPr>
          <w:bCs/>
          <w:sz w:val="22"/>
          <w:szCs w:val="22"/>
        </w:rPr>
        <w:t>Zamawiający dopuszcza udział podwykonawców w realizacji zamówienia. Powierzenie realizacji części zamówienia podwykonawcom nie zwalnia Wykonawcy z odpowiedzialności za prawidłową realizację zamówienia.</w:t>
      </w:r>
    </w:p>
    <w:p w14:paraId="7202AC37" w14:textId="65A6DD7E" w:rsidR="00CE718E" w:rsidRPr="004D1AB7" w:rsidRDefault="00CE718E" w:rsidP="00775026">
      <w:pPr>
        <w:pStyle w:val="Akapitzlist"/>
        <w:numPr>
          <w:ilvl w:val="0"/>
          <w:numId w:val="26"/>
        </w:numPr>
        <w:ind w:left="284" w:hanging="284"/>
        <w:jc w:val="both"/>
        <w:rPr>
          <w:bCs/>
          <w:sz w:val="22"/>
          <w:szCs w:val="22"/>
        </w:rPr>
      </w:pPr>
      <w:r w:rsidRPr="005D5171">
        <w:rPr>
          <w:bCs/>
          <w:sz w:val="22"/>
          <w:szCs w:val="22"/>
        </w:rPr>
        <w:t xml:space="preserve">Zamawiający żąda wskazania przez Wykonawcę części zamówienia, których wykonanie zamierza powierzyć ewentualnym podwykonawcom i podania przez Wykonawcę firm podwykonawców, </w:t>
      </w:r>
      <w:r>
        <w:rPr>
          <w:bCs/>
          <w:sz w:val="22"/>
          <w:szCs w:val="22"/>
        </w:rPr>
        <w:br/>
      </w:r>
      <w:r w:rsidRPr="005D5171">
        <w:rPr>
          <w:bCs/>
          <w:sz w:val="22"/>
          <w:szCs w:val="22"/>
        </w:rPr>
        <w:t xml:space="preserve">o ile są już znani. Wzór wykazu </w:t>
      </w:r>
      <w:r w:rsidRPr="004D1AB7">
        <w:rPr>
          <w:bCs/>
          <w:sz w:val="22"/>
          <w:szCs w:val="22"/>
        </w:rPr>
        <w:t xml:space="preserve">stanowi </w:t>
      </w:r>
      <w:r w:rsidRPr="004D1AB7">
        <w:rPr>
          <w:b/>
          <w:sz w:val="22"/>
          <w:szCs w:val="22"/>
        </w:rPr>
        <w:t xml:space="preserve">Załącznik nr </w:t>
      </w:r>
      <w:r w:rsidR="00AB676C">
        <w:rPr>
          <w:b/>
          <w:sz w:val="22"/>
          <w:szCs w:val="22"/>
        </w:rPr>
        <w:t>6</w:t>
      </w:r>
      <w:r w:rsidRPr="004D1AB7">
        <w:rPr>
          <w:b/>
          <w:sz w:val="22"/>
          <w:szCs w:val="22"/>
        </w:rPr>
        <w:t xml:space="preserve"> do SWZ.</w:t>
      </w:r>
    </w:p>
    <w:p w14:paraId="6B95ADAB" w14:textId="150DE4A2" w:rsidR="00CE718E" w:rsidRPr="004D1AB7" w:rsidRDefault="00CE718E" w:rsidP="004D1AB7">
      <w:pPr>
        <w:spacing w:after="40"/>
        <w:ind w:left="284"/>
        <w:jc w:val="both"/>
        <w:rPr>
          <w:i/>
          <w:iCs/>
          <w:sz w:val="22"/>
          <w:szCs w:val="22"/>
        </w:rPr>
      </w:pPr>
      <w:r w:rsidRPr="004D1AB7">
        <w:rPr>
          <w:i/>
          <w:iCs/>
          <w:sz w:val="22"/>
          <w:szCs w:val="22"/>
        </w:rPr>
        <w:t xml:space="preserve">Przez podwykonawstwo nie należy rozumieć udziału producenta lub upoważnionego przedstawiciela producenta w zakresie doradztwa w trakcie czynności naprawczych, przedstawicieli jednostek uprawnionych (np. rzeczoznawczych, organów nadzoru) dokonujących nadzór lub realizujących przewidziane umową badania odbiorcze i kontrolne, a także korzystania ze sprzętu oraz dostaw materiałów i części zamiennych do realizacji czynności </w:t>
      </w:r>
      <w:r w:rsidR="00881E21" w:rsidRPr="004D1AB7">
        <w:rPr>
          <w:i/>
          <w:iCs/>
          <w:sz w:val="22"/>
          <w:szCs w:val="22"/>
        </w:rPr>
        <w:t xml:space="preserve">remontowych i </w:t>
      </w:r>
      <w:r w:rsidRPr="004D1AB7">
        <w:rPr>
          <w:i/>
          <w:iCs/>
          <w:sz w:val="22"/>
          <w:szCs w:val="22"/>
        </w:rPr>
        <w:t xml:space="preserve">serwisowych. </w:t>
      </w:r>
    </w:p>
    <w:p w14:paraId="256CC36A" w14:textId="77777777" w:rsidR="004D1AB7" w:rsidRPr="004D1AB7" w:rsidRDefault="004D1AB7" w:rsidP="00CE718E">
      <w:pPr>
        <w:pStyle w:val="Akapitzlist"/>
        <w:ind w:left="720"/>
        <w:jc w:val="both"/>
        <w:rPr>
          <w:sz w:val="14"/>
          <w:szCs w:val="14"/>
        </w:rPr>
      </w:pPr>
    </w:p>
    <w:p w14:paraId="5BA3A2C1" w14:textId="77777777" w:rsidR="00CE718E" w:rsidRPr="005D5171" w:rsidRDefault="00CE718E" w:rsidP="00775026">
      <w:pPr>
        <w:pStyle w:val="Akapitzlist"/>
        <w:keepNext/>
        <w:numPr>
          <w:ilvl w:val="0"/>
          <w:numId w:val="13"/>
        </w:numPr>
        <w:shd w:val="clear" w:color="auto" w:fill="D9D9D9" w:themeFill="background1" w:themeFillShade="D9"/>
        <w:snapToGrid w:val="0"/>
        <w:ind w:left="426" w:hanging="426"/>
        <w:outlineLvl w:val="1"/>
        <w:rPr>
          <w:b/>
          <w:bCs/>
        </w:rPr>
      </w:pPr>
      <w:bookmarkStart w:id="33" w:name="_Toc108336842"/>
      <w:bookmarkStart w:id="34" w:name="_Toc227129432"/>
      <w:r>
        <w:rPr>
          <w:b/>
          <w:bCs/>
        </w:rPr>
        <w:t>Wadium</w:t>
      </w:r>
      <w:r w:rsidRPr="005D5171">
        <w:rPr>
          <w:b/>
          <w:bCs/>
        </w:rPr>
        <w:t>.</w:t>
      </w:r>
      <w:bookmarkEnd w:id="33"/>
      <w:bookmarkEnd w:id="34"/>
    </w:p>
    <w:p w14:paraId="2FA7A31A" w14:textId="77777777" w:rsidR="00CE718E" w:rsidRPr="004D1AB7" w:rsidRDefault="00CE718E" w:rsidP="004D1AB7">
      <w:pPr>
        <w:jc w:val="both"/>
        <w:rPr>
          <w:bCs/>
          <w:sz w:val="22"/>
          <w:szCs w:val="22"/>
        </w:rPr>
      </w:pPr>
      <w:r w:rsidRPr="004D1AB7">
        <w:rPr>
          <w:bCs/>
          <w:sz w:val="22"/>
          <w:szCs w:val="22"/>
        </w:rPr>
        <w:t>Zamawiający nie wymaga wniesienia wadium.</w:t>
      </w:r>
    </w:p>
    <w:p w14:paraId="688C9FB0" w14:textId="77777777" w:rsidR="004D1AB7" w:rsidRPr="004D1AB7" w:rsidRDefault="004D1AB7" w:rsidP="004D1AB7">
      <w:pPr>
        <w:spacing w:after="40"/>
        <w:jc w:val="both"/>
        <w:rPr>
          <w:b/>
          <w:i/>
          <w:iCs/>
          <w:color w:val="0070C0"/>
          <w:sz w:val="8"/>
          <w:szCs w:val="8"/>
        </w:rPr>
      </w:pPr>
      <w:bookmarkStart w:id="35" w:name="_Toc108336843"/>
    </w:p>
    <w:p w14:paraId="31C2E4FC" w14:textId="77777777" w:rsidR="00CE718E" w:rsidRPr="00F53186" w:rsidRDefault="00CE718E" w:rsidP="00775026">
      <w:pPr>
        <w:pStyle w:val="Akapitzlist"/>
        <w:keepNext/>
        <w:numPr>
          <w:ilvl w:val="0"/>
          <w:numId w:val="13"/>
        </w:numPr>
        <w:shd w:val="clear" w:color="auto" w:fill="D9D9D9" w:themeFill="background1" w:themeFillShade="D9"/>
        <w:snapToGrid w:val="0"/>
        <w:ind w:left="567" w:hanging="567"/>
        <w:outlineLvl w:val="1"/>
        <w:rPr>
          <w:b/>
          <w:bCs/>
          <w:szCs w:val="28"/>
        </w:rPr>
      </w:pPr>
      <w:bookmarkStart w:id="36" w:name="_Toc227129433"/>
      <w:r w:rsidRPr="00F53186">
        <w:rPr>
          <w:b/>
          <w:bCs/>
          <w:szCs w:val="28"/>
        </w:rPr>
        <w:t>Opis sposobu przygotowania oferty.</w:t>
      </w:r>
      <w:bookmarkEnd w:id="35"/>
      <w:bookmarkEnd w:id="36"/>
    </w:p>
    <w:p w14:paraId="1CD76720" w14:textId="3D53C0C7" w:rsidR="00CE718E" w:rsidRPr="004D1AB7" w:rsidRDefault="00CE718E" w:rsidP="00CE718E">
      <w:pPr>
        <w:spacing w:before="120" w:line="312" w:lineRule="auto"/>
        <w:ind w:left="360"/>
        <w:jc w:val="both"/>
        <w:rPr>
          <w:b/>
          <w:sz w:val="22"/>
          <w:szCs w:val="22"/>
        </w:rPr>
      </w:pPr>
      <w:r w:rsidRPr="004D1AB7">
        <w:rPr>
          <w:b/>
          <w:sz w:val="22"/>
          <w:szCs w:val="22"/>
        </w:rPr>
        <w:t>Wymagania ogólne</w:t>
      </w:r>
      <w:r w:rsidR="006023BA">
        <w:rPr>
          <w:b/>
          <w:sz w:val="22"/>
          <w:szCs w:val="22"/>
        </w:rPr>
        <w:t>:</w:t>
      </w:r>
    </w:p>
    <w:p w14:paraId="0DE0FF96" w14:textId="77777777" w:rsidR="00CE718E" w:rsidRPr="00D87875" w:rsidRDefault="00CE718E" w:rsidP="00775026">
      <w:pPr>
        <w:numPr>
          <w:ilvl w:val="0"/>
          <w:numId w:val="27"/>
        </w:numPr>
        <w:tabs>
          <w:tab w:val="clear" w:pos="540"/>
        </w:tabs>
        <w:spacing w:after="40"/>
        <w:ind w:left="567" w:hanging="283"/>
        <w:jc w:val="both"/>
        <w:rPr>
          <w:sz w:val="22"/>
          <w:szCs w:val="22"/>
        </w:rPr>
      </w:pPr>
      <w:r w:rsidRPr="00D87875">
        <w:rPr>
          <w:sz w:val="22"/>
          <w:szCs w:val="22"/>
        </w:rPr>
        <w:t>Wykonawca może złożyć tylko jedną ofertę.</w:t>
      </w:r>
    </w:p>
    <w:p w14:paraId="0BB9DEC2" w14:textId="77777777" w:rsidR="00CE718E" w:rsidRPr="00D87875" w:rsidRDefault="00CE718E" w:rsidP="00775026">
      <w:pPr>
        <w:numPr>
          <w:ilvl w:val="0"/>
          <w:numId w:val="27"/>
        </w:numPr>
        <w:tabs>
          <w:tab w:val="clear" w:pos="540"/>
        </w:tabs>
        <w:spacing w:after="40"/>
        <w:ind w:left="567" w:hanging="283"/>
        <w:jc w:val="both"/>
        <w:rPr>
          <w:bCs/>
          <w:sz w:val="22"/>
          <w:szCs w:val="22"/>
        </w:rPr>
      </w:pPr>
      <w:r w:rsidRPr="00D87875">
        <w:rPr>
          <w:bCs/>
          <w:sz w:val="22"/>
          <w:szCs w:val="22"/>
        </w:rPr>
        <w:t xml:space="preserve">Ofertę należy sporządzić w języku polskim. Wymagane zgodnie z SWZ dokumenty </w:t>
      </w:r>
      <w:r w:rsidRPr="00D87875">
        <w:rPr>
          <w:bCs/>
          <w:sz w:val="22"/>
          <w:szCs w:val="22"/>
        </w:rPr>
        <w:br/>
        <w:t xml:space="preserve">oraz oświadczenia sporządzone w języku obcym powinny być złożone wraz z tłumaczeniem na język polski. W razie wątpliwości uznaje się, że wersja polskojęzyczna jest wersją wiążącą. </w:t>
      </w:r>
    </w:p>
    <w:p w14:paraId="74A373F7" w14:textId="77777777" w:rsidR="00CE718E" w:rsidRPr="00D87875" w:rsidRDefault="00CE718E" w:rsidP="00775026">
      <w:pPr>
        <w:numPr>
          <w:ilvl w:val="0"/>
          <w:numId w:val="27"/>
        </w:numPr>
        <w:tabs>
          <w:tab w:val="clear" w:pos="540"/>
        </w:tabs>
        <w:spacing w:after="40"/>
        <w:ind w:left="567" w:hanging="283"/>
        <w:jc w:val="both"/>
        <w:rPr>
          <w:bCs/>
          <w:sz w:val="22"/>
          <w:szCs w:val="22"/>
        </w:rPr>
      </w:pPr>
      <w:r w:rsidRPr="00D87875">
        <w:rPr>
          <w:bCs/>
          <w:sz w:val="22"/>
          <w:szCs w:val="22"/>
        </w:rPr>
        <w:t>Ofertę Wykonawca sporządza pod rygorem nieważności w postaci elektronicznej i opatruje kwalifikowanym podpisem elektronicznym.</w:t>
      </w:r>
    </w:p>
    <w:p w14:paraId="3DA4D37A" w14:textId="77777777" w:rsidR="00CE718E" w:rsidRPr="00D87875" w:rsidRDefault="00CE718E" w:rsidP="00775026">
      <w:pPr>
        <w:numPr>
          <w:ilvl w:val="0"/>
          <w:numId w:val="27"/>
        </w:numPr>
        <w:tabs>
          <w:tab w:val="clear" w:pos="540"/>
        </w:tabs>
        <w:spacing w:after="40"/>
        <w:ind w:left="567" w:hanging="283"/>
        <w:jc w:val="both"/>
        <w:rPr>
          <w:bCs/>
          <w:sz w:val="22"/>
          <w:szCs w:val="22"/>
        </w:rPr>
      </w:pPr>
      <w:r w:rsidRPr="00D87875">
        <w:rPr>
          <w:bCs/>
          <w:sz w:val="22"/>
          <w:szCs w:val="22"/>
        </w:rPr>
        <w:t xml:space="preserve">Ofertę podpisuje osoba (osoby) uprawniona do reprezentowania Wykonawcy zgodnie z zasadami reprezentacji Wykonawcy lub zgodnie z udzielonym pełnomocnictwem. </w:t>
      </w:r>
    </w:p>
    <w:p w14:paraId="7751B5D3" w14:textId="77777777" w:rsidR="00CE718E" w:rsidRDefault="00CE718E" w:rsidP="00775026">
      <w:pPr>
        <w:numPr>
          <w:ilvl w:val="0"/>
          <w:numId w:val="27"/>
        </w:numPr>
        <w:tabs>
          <w:tab w:val="clear" w:pos="540"/>
        </w:tabs>
        <w:spacing w:after="40"/>
        <w:ind w:left="567" w:hanging="283"/>
        <w:jc w:val="both"/>
        <w:rPr>
          <w:bCs/>
          <w:sz w:val="22"/>
          <w:szCs w:val="22"/>
        </w:rPr>
      </w:pPr>
      <w:r w:rsidRPr="00D87875">
        <w:rPr>
          <w:bCs/>
          <w:sz w:val="22"/>
          <w:szCs w:val="22"/>
        </w:rPr>
        <w:t>Wykonawca ponosi wszelkie koszty związane z przygotowaniem i złożeniem oferty.</w:t>
      </w:r>
    </w:p>
    <w:p w14:paraId="14B95CEF" w14:textId="65AE3FC8" w:rsidR="00CE718E" w:rsidRPr="004D1AB7" w:rsidRDefault="00CE718E" w:rsidP="00CE718E">
      <w:pPr>
        <w:spacing w:before="120" w:line="312" w:lineRule="auto"/>
        <w:ind w:left="360"/>
        <w:jc w:val="both"/>
        <w:rPr>
          <w:b/>
          <w:sz w:val="22"/>
          <w:szCs w:val="22"/>
        </w:rPr>
      </w:pPr>
      <w:r w:rsidRPr="004D1AB7">
        <w:rPr>
          <w:b/>
          <w:sz w:val="22"/>
          <w:szCs w:val="22"/>
        </w:rPr>
        <w:t>Zawartość oferty</w:t>
      </w:r>
      <w:r w:rsidR="004D1AB7">
        <w:rPr>
          <w:b/>
          <w:sz w:val="22"/>
          <w:szCs w:val="22"/>
        </w:rPr>
        <w:t>:</w:t>
      </w:r>
    </w:p>
    <w:p w14:paraId="262F0B47" w14:textId="52855FC7" w:rsidR="00CE718E" w:rsidRPr="004D1AB7" w:rsidRDefault="00CE718E" w:rsidP="00775026">
      <w:pPr>
        <w:numPr>
          <w:ilvl w:val="0"/>
          <w:numId w:val="27"/>
        </w:numPr>
        <w:tabs>
          <w:tab w:val="clear" w:pos="540"/>
        </w:tabs>
        <w:ind w:left="567" w:hanging="283"/>
        <w:jc w:val="both"/>
        <w:rPr>
          <w:bCs/>
          <w:sz w:val="22"/>
          <w:szCs w:val="22"/>
          <w:u w:val="single"/>
        </w:rPr>
      </w:pPr>
      <w:r w:rsidRPr="004D1AB7">
        <w:rPr>
          <w:bCs/>
          <w:sz w:val="22"/>
          <w:szCs w:val="22"/>
          <w:u w:val="single"/>
        </w:rPr>
        <w:t>Oferta składa się z:</w:t>
      </w:r>
    </w:p>
    <w:p w14:paraId="21952829" w14:textId="77777777" w:rsidR="004D1AB7" w:rsidRDefault="004D1AB7" w:rsidP="00775026">
      <w:pPr>
        <w:pStyle w:val="Akapitzlist"/>
        <w:numPr>
          <w:ilvl w:val="1"/>
          <w:numId w:val="27"/>
        </w:numPr>
        <w:ind w:left="851" w:hanging="284"/>
        <w:jc w:val="both"/>
        <w:rPr>
          <w:bCs/>
          <w:sz w:val="22"/>
          <w:szCs w:val="22"/>
        </w:rPr>
      </w:pPr>
      <w:r w:rsidRPr="0097341D">
        <w:rPr>
          <w:b/>
          <w:sz w:val="22"/>
          <w:szCs w:val="22"/>
        </w:rPr>
        <w:t>Formularza Ofertowego</w:t>
      </w:r>
      <w:r w:rsidRPr="0004163D">
        <w:rPr>
          <w:bCs/>
          <w:sz w:val="22"/>
          <w:szCs w:val="22"/>
        </w:rPr>
        <w:t xml:space="preserve"> stanowiącego </w:t>
      </w:r>
      <w:r w:rsidRPr="0004163D">
        <w:rPr>
          <w:b/>
          <w:sz w:val="22"/>
          <w:szCs w:val="22"/>
        </w:rPr>
        <w:t>Załącznik nr 2 do SWZ</w:t>
      </w:r>
      <w:r w:rsidRPr="0004163D">
        <w:rPr>
          <w:bCs/>
          <w:sz w:val="22"/>
          <w:szCs w:val="22"/>
        </w:rPr>
        <w:t>. Formularz Ofertowy dostępny jest na platformie EFO;</w:t>
      </w:r>
    </w:p>
    <w:p w14:paraId="72327067" w14:textId="77777777" w:rsidR="004D1AB7" w:rsidRPr="009F299D" w:rsidRDefault="004D1AB7" w:rsidP="004D1AB7">
      <w:pPr>
        <w:ind w:firstLine="709"/>
        <w:jc w:val="both"/>
        <w:rPr>
          <w:bCs/>
          <w:i/>
          <w:iCs/>
          <w:color w:val="FF0000"/>
          <w:sz w:val="22"/>
          <w:szCs w:val="22"/>
        </w:rPr>
      </w:pPr>
      <w:r w:rsidRPr="009F299D">
        <w:rPr>
          <w:bCs/>
          <w:i/>
          <w:iCs/>
          <w:color w:val="FF0000"/>
          <w:sz w:val="22"/>
          <w:szCs w:val="22"/>
        </w:rPr>
        <w:t xml:space="preserve">UWAGA  </w:t>
      </w:r>
      <w:r>
        <w:rPr>
          <w:bCs/>
          <w:i/>
          <w:iCs/>
          <w:color w:val="FF0000"/>
          <w:sz w:val="22"/>
          <w:szCs w:val="22"/>
        </w:rPr>
        <w:t xml:space="preserve">dla </w:t>
      </w:r>
      <w:r w:rsidRPr="009F299D">
        <w:rPr>
          <w:bCs/>
          <w:i/>
          <w:iCs/>
          <w:color w:val="FF0000"/>
          <w:sz w:val="22"/>
          <w:szCs w:val="22"/>
        </w:rPr>
        <w:t>Wykonawcy:</w:t>
      </w:r>
    </w:p>
    <w:p w14:paraId="081DAA6A" w14:textId="30140C23" w:rsidR="00CE718E" w:rsidRPr="0059630D" w:rsidRDefault="004D1AB7" w:rsidP="0059630D">
      <w:pPr>
        <w:pStyle w:val="Tekstpodstawowy"/>
        <w:ind w:left="720"/>
        <w:rPr>
          <w:bCs/>
          <w:i/>
          <w:iCs/>
          <w:color w:val="FF0000"/>
          <w:sz w:val="22"/>
          <w:szCs w:val="22"/>
        </w:rPr>
      </w:pPr>
      <w:r w:rsidRPr="009F299D">
        <w:rPr>
          <w:bCs/>
          <w:i/>
          <w:iCs/>
          <w:color w:val="FF0000"/>
          <w:sz w:val="22"/>
          <w:szCs w:val="22"/>
        </w:rPr>
        <w:t xml:space="preserve">Do </w:t>
      </w:r>
      <w:r>
        <w:rPr>
          <w:bCs/>
          <w:i/>
          <w:iCs/>
          <w:color w:val="FF0000"/>
          <w:sz w:val="22"/>
          <w:szCs w:val="22"/>
        </w:rPr>
        <w:t>F</w:t>
      </w:r>
      <w:r w:rsidRPr="009F299D">
        <w:rPr>
          <w:bCs/>
          <w:i/>
          <w:iCs/>
          <w:color w:val="FF0000"/>
          <w:sz w:val="22"/>
          <w:szCs w:val="22"/>
        </w:rPr>
        <w:t xml:space="preserve">ormularza </w:t>
      </w:r>
      <w:r>
        <w:rPr>
          <w:bCs/>
          <w:i/>
          <w:iCs/>
          <w:color w:val="FF0000"/>
          <w:sz w:val="22"/>
          <w:szCs w:val="22"/>
        </w:rPr>
        <w:t>O</w:t>
      </w:r>
      <w:r w:rsidRPr="009F299D">
        <w:rPr>
          <w:bCs/>
          <w:i/>
          <w:iCs/>
          <w:color w:val="FF0000"/>
          <w:sz w:val="22"/>
          <w:szCs w:val="22"/>
        </w:rPr>
        <w:t xml:space="preserve">fertowego Wykonawca </w:t>
      </w:r>
      <w:r w:rsidRPr="0059630D">
        <w:rPr>
          <w:bCs/>
          <w:i/>
          <w:iCs/>
          <w:color w:val="FF0000"/>
          <w:sz w:val="22"/>
          <w:szCs w:val="22"/>
          <w:u w:val="single"/>
        </w:rPr>
        <w:t>nie wprowadza cen</w:t>
      </w:r>
      <w:r w:rsidRPr="009F299D">
        <w:rPr>
          <w:bCs/>
          <w:i/>
          <w:iCs/>
          <w:color w:val="FF0000"/>
          <w:sz w:val="22"/>
          <w:szCs w:val="22"/>
        </w:rPr>
        <w:t xml:space="preserve">. </w:t>
      </w:r>
      <w:r w:rsidR="0059630D" w:rsidRPr="0059630D">
        <w:rPr>
          <w:bCs/>
          <w:i/>
          <w:iCs/>
          <w:color w:val="FF0000"/>
          <w:sz w:val="22"/>
          <w:szCs w:val="22"/>
        </w:rPr>
        <w:t xml:space="preserve">Odrębnie dla każdego zadania wypełnia wszystkie pozycje cennikowe ujawnione przez Zamawiającego w arkuszu </w:t>
      </w:r>
      <w:proofErr w:type="spellStart"/>
      <w:r w:rsidR="0059630D" w:rsidRPr="0059630D">
        <w:rPr>
          <w:bCs/>
          <w:i/>
          <w:iCs/>
          <w:color w:val="FF0000"/>
          <w:sz w:val="22"/>
          <w:szCs w:val="22"/>
        </w:rPr>
        <w:t>excel</w:t>
      </w:r>
      <w:proofErr w:type="spellEnd"/>
      <w:r w:rsidR="0059630D" w:rsidRPr="0059630D">
        <w:rPr>
          <w:bCs/>
          <w:i/>
          <w:iCs/>
          <w:color w:val="FF0000"/>
          <w:sz w:val="22"/>
          <w:szCs w:val="22"/>
        </w:rPr>
        <w:t xml:space="preserve"> (katalogu elektronicznym).</w:t>
      </w:r>
      <w:r w:rsidR="0059630D">
        <w:rPr>
          <w:bCs/>
          <w:i/>
          <w:iCs/>
          <w:color w:val="FF0000"/>
          <w:sz w:val="22"/>
          <w:szCs w:val="22"/>
        </w:rPr>
        <w:t xml:space="preserve"> </w:t>
      </w:r>
      <w:r w:rsidR="0059630D" w:rsidRPr="0059630D">
        <w:rPr>
          <w:bCs/>
          <w:i/>
          <w:iCs/>
          <w:color w:val="FF0000"/>
          <w:sz w:val="22"/>
          <w:szCs w:val="22"/>
        </w:rPr>
        <w:t xml:space="preserve">Sam arkusz </w:t>
      </w:r>
      <w:proofErr w:type="spellStart"/>
      <w:r w:rsidR="0059630D" w:rsidRPr="0059630D">
        <w:rPr>
          <w:bCs/>
          <w:i/>
          <w:iCs/>
          <w:color w:val="FF0000"/>
          <w:sz w:val="22"/>
          <w:szCs w:val="22"/>
        </w:rPr>
        <w:t>excel</w:t>
      </w:r>
      <w:proofErr w:type="spellEnd"/>
      <w:r w:rsidR="0059630D" w:rsidRPr="0059630D">
        <w:rPr>
          <w:bCs/>
          <w:i/>
          <w:iCs/>
          <w:color w:val="FF0000"/>
          <w:sz w:val="22"/>
          <w:szCs w:val="22"/>
        </w:rPr>
        <w:t xml:space="preserve"> należy w wymaganym formacie złożyć jako odrębny plik/pliki na platformie EFO</w:t>
      </w:r>
      <w:r w:rsidRPr="009F299D">
        <w:rPr>
          <w:bCs/>
          <w:i/>
          <w:iCs/>
          <w:color w:val="FF0000"/>
          <w:sz w:val="22"/>
          <w:szCs w:val="22"/>
        </w:rPr>
        <w:t xml:space="preserve">. </w:t>
      </w:r>
    </w:p>
    <w:p w14:paraId="751F46F9" w14:textId="6E59A856" w:rsidR="00CE718E" w:rsidRPr="004D1AB7" w:rsidRDefault="00CE718E" w:rsidP="00775026">
      <w:pPr>
        <w:numPr>
          <w:ilvl w:val="1"/>
          <w:numId w:val="27"/>
        </w:numPr>
        <w:ind w:left="851" w:hanging="284"/>
        <w:jc w:val="both"/>
        <w:rPr>
          <w:b/>
          <w:sz w:val="22"/>
          <w:szCs w:val="22"/>
        </w:rPr>
      </w:pPr>
      <w:r w:rsidRPr="004D1AB7">
        <w:rPr>
          <w:b/>
          <w:sz w:val="22"/>
          <w:szCs w:val="22"/>
        </w:rPr>
        <w:t xml:space="preserve">wypełnionych cenników (udostępnionych przez zamawiającego w Profilu nabywcy </w:t>
      </w:r>
      <w:r w:rsidR="004D1AB7">
        <w:rPr>
          <w:b/>
          <w:sz w:val="22"/>
          <w:szCs w:val="22"/>
        </w:rPr>
        <w:br/>
      </w:r>
      <w:r w:rsidRPr="004D1AB7">
        <w:rPr>
          <w:b/>
          <w:sz w:val="22"/>
          <w:szCs w:val="22"/>
        </w:rPr>
        <w:t xml:space="preserve">i zapisanych w formacie </w:t>
      </w:r>
      <w:proofErr w:type="spellStart"/>
      <w:r w:rsidRPr="004D1AB7">
        <w:rPr>
          <w:b/>
          <w:sz w:val="22"/>
          <w:szCs w:val="22"/>
        </w:rPr>
        <w:t>excel</w:t>
      </w:r>
      <w:proofErr w:type="spellEnd"/>
      <w:r w:rsidRPr="004D1AB7">
        <w:rPr>
          <w:b/>
          <w:sz w:val="22"/>
          <w:szCs w:val="22"/>
        </w:rPr>
        <w:t>) które należy złożyć jako załączniki do EFO i następnie sygnować poprzez system kwalifikowanym  podpisem elektronicznym</w:t>
      </w:r>
    </w:p>
    <w:p w14:paraId="4BF2AD93" w14:textId="4AA1DE6D" w:rsidR="00CE718E" w:rsidRPr="0004163D" w:rsidRDefault="004D1AB7" w:rsidP="00775026">
      <w:pPr>
        <w:pStyle w:val="Akapitzlist"/>
        <w:numPr>
          <w:ilvl w:val="1"/>
          <w:numId w:val="27"/>
        </w:numPr>
        <w:ind w:left="851" w:hanging="284"/>
        <w:jc w:val="both"/>
        <w:rPr>
          <w:bCs/>
          <w:sz w:val="22"/>
          <w:szCs w:val="22"/>
        </w:rPr>
      </w:pPr>
      <w:r w:rsidRPr="004D1AB7">
        <w:rPr>
          <w:b/>
          <w:sz w:val="22"/>
          <w:szCs w:val="22"/>
        </w:rPr>
        <w:t>d</w:t>
      </w:r>
      <w:r w:rsidR="00CE718E" w:rsidRPr="004D1AB7">
        <w:rPr>
          <w:b/>
          <w:sz w:val="22"/>
          <w:szCs w:val="22"/>
        </w:rPr>
        <w:t>okumentu potwierdzającego zasady reprezentacji Wykonawcy</w:t>
      </w:r>
      <w:r w:rsidR="00CE718E" w:rsidRPr="0004163D">
        <w:rPr>
          <w:bCs/>
          <w:sz w:val="22"/>
          <w:szCs w:val="22"/>
        </w:rPr>
        <w:t>, Zamawiający nie wymaga złożenia tego dokumentu o ile jest on dostępny w publicznych, otwartych bezpłatnych elektronicznych bazach danych (w przypadku wskazania linku do tych baz przez Wykonawcę w</w:t>
      </w:r>
      <w:r w:rsidR="00450360">
        <w:rPr>
          <w:bCs/>
          <w:sz w:val="22"/>
          <w:szCs w:val="22"/>
        </w:rPr>
        <w:t> </w:t>
      </w:r>
      <w:r w:rsidR="00CE718E" w:rsidRPr="0004163D">
        <w:rPr>
          <w:bCs/>
          <w:sz w:val="22"/>
          <w:szCs w:val="22"/>
        </w:rPr>
        <w:t>ofercie). W przypadku wskazania bazy danych, w której dokumenty są dostępne w innym języku niż polski, Zamawiający może po ich pobraniu wezwać Wykonawcę do przedstawienia tłumaczenia dokumentu na język polski;</w:t>
      </w:r>
    </w:p>
    <w:p w14:paraId="37F9C8A1" w14:textId="04B4E69D" w:rsidR="00CE718E" w:rsidRPr="0004163D" w:rsidRDefault="00CE718E" w:rsidP="00775026">
      <w:pPr>
        <w:pStyle w:val="Akapitzlist"/>
        <w:numPr>
          <w:ilvl w:val="1"/>
          <w:numId w:val="27"/>
        </w:numPr>
        <w:ind w:left="851" w:hanging="284"/>
        <w:jc w:val="both"/>
        <w:rPr>
          <w:bCs/>
          <w:sz w:val="22"/>
          <w:szCs w:val="22"/>
        </w:rPr>
      </w:pPr>
      <w:r w:rsidRPr="004D1AB7">
        <w:rPr>
          <w:b/>
          <w:sz w:val="22"/>
          <w:szCs w:val="22"/>
        </w:rPr>
        <w:t xml:space="preserve">Pełnomocnictwa wskazującego pełnomocnika </w:t>
      </w:r>
      <w:r w:rsidRPr="0004163D">
        <w:rPr>
          <w:bCs/>
          <w:sz w:val="22"/>
          <w:szCs w:val="22"/>
        </w:rPr>
        <w:t>Wykonawców występujących wspólnie (w</w:t>
      </w:r>
      <w:r w:rsidR="00450360">
        <w:rPr>
          <w:bCs/>
          <w:sz w:val="22"/>
          <w:szCs w:val="22"/>
        </w:rPr>
        <w:t> </w:t>
      </w:r>
      <w:r w:rsidRPr="0004163D">
        <w:rPr>
          <w:bCs/>
          <w:sz w:val="22"/>
          <w:szCs w:val="22"/>
        </w:rPr>
        <w:t>wypadku złożenia oferty przez konsorcjum);</w:t>
      </w:r>
    </w:p>
    <w:p w14:paraId="0492955E" w14:textId="77777777" w:rsidR="00CE718E" w:rsidRPr="0004163D" w:rsidRDefault="00CE718E" w:rsidP="00775026">
      <w:pPr>
        <w:pStyle w:val="Akapitzlist"/>
        <w:numPr>
          <w:ilvl w:val="1"/>
          <w:numId w:val="27"/>
        </w:numPr>
        <w:ind w:left="851" w:hanging="284"/>
        <w:jc w:val="both"/>
        <w:rPr>
          <w:bCs/>
          <w:sz w:val="22"/>
          <w:szCs w:val="22"/>
        </w:rPr>
      </w:pPr>
      <w:r w:rsidRPr="004D1AB7">
        <w:rPr>
          <w:b/>
          <w:sz w:val="22"/>
          <w:szCs w:val="22"/>
        </w:rPr>
        <w:t>Pełnomocnictwa do podpisania oferty</w:t>
      </w:r>
      <w:r w:rsidRPr="0004163D">
        <w:rPr>
          <w:bCs/>
          <w:sz w:val="22"/>
          <w:szCs w:val="22"/>
        </w:rPr>
        <w:t xml:space="preserve"> (w przypadku posługiwania się pełnomocnikiem).</w:t>
      </w:r>
    </w:p>
    <w:p w14:paraId="0678F891" w14:textId="77777777" w:rsidR="00CE718E" w:rsidRPr="0004163D" w:rsidRDefault="00CE718E" w:rsidP="00775026">
      <w:pPr>
        <w:numPr>
          <w:ilvl w:val="0"/>
          <w:numId w:val="27"/>
        </w:numPr>
        <w:tabs>
          <w:tab w:val="clear" w:pos="540"/>
        </w:tabs>
        <w:ind w:left="567" w:hanging="283"/>
        <w:jc w:val="both"/>
        <w:rPr>
          <w:bCs/>
          <w:strike/>
          <w:sz w:val="22"/>
          <w:szCs w:val="22"/>
        </w:rPr>
      </w:pPr>
      <w:r w:rsidRPr="0004163D">
        <w:rPr>
          <w:bCs/>
          <w:sz w:val="22"/>
          <w:szCs w:val="22"/>
        </w:rPr>
        <w:t xml:space="preserve">Pełnomocnictwa powinny być złożone w następującej formie: </w:t>
      </w:r>
    </w:p>
    <w:p w14:paraId="69E475BD" w14:textId="77777777" w:rsidR="00CE718E" w:rsidRPr="0004163D" w:rsidRDefault="00CE718E" w:rsidP="00775026">
      <w:pPr>
        <w:pStyle w:val="Akapitzlist"/>
        <w:numPr>
          <w:ilvl w:val="1"/>
          <w:numId w:val="27"/>
        </w:numPr>
        <w:ind w:left="851" w:hanging="284"/>
        <w:jc w:val="both"/>
        <w:rPr>
          <w:bCs/>
          <w:sz w:val="22"/>
          <w:szCs w:val="22"/>
        </w:rPr>
      </w:pPr>
      <w:r w:rsidRPr="0004163D">
        <w:rPr>
          <w:bCs/>
          <w:sz w:val="22"/>
          <w:szCs w:val="22"/>
        </w:rPr>
        <w:t>Jeżeli dokument został wystawiony przez inny podmiot (np. mocodawca) w formie elektronicznej z podpisem elektronicznym kwalifikowanym – przekazuje się ten dokument;</w:t>
      </w:r>
    </w:p>
    <w:p w14:paraId="7C85D429" w14:textId="77777777" w:rsidR="00CE718E" w:rsidRPr="0004163D" w:rsidRDefault="00CE718E" w:rsidP="00775026">
      <w:pPr>
        <w:pStyle w:val="Akapitzlist"/>
        <w:numPr>
          <w:ilvl w:val="1"/>
          <w:numId w:val="27"/>
        </w:numPr>
        <w:ind w:left="851" w:hanging="284"/>
        <w:jc w:val="both"/>
        <w:rPr>
          <w:bCs/>
          <w:sz w:val="22"/>
          <w:szCs w:val="22"/>
        </w:rPr>
      </w:pPr>
      <w:r w:rsidRPr="0004163D">
        <w:rPr>
          <w:bCs/>
          <w:sz w:val="22"/>
          <w:szCs w:val="22"/>
        </w:rPr>
        <w:t>Jeżeli dokument został wystawiony przez inny podmiot (np.</w:t>
      </w:r>
      <w:r w:rsidRPr="0004163D">
        <w:rPr>
          <w:sz w:val="22"/>
          <w:szCs w:val="22"/>
        </w:rPr>
        <w:t xml:space="preserve"> </w:t>
      </w:r>
      <w:r w:rsidRPr="0004163D">
        <w:rPr>
          <w:bCs/>
          <w:sz w:val="22"/>
          <w:szCs w:val="22"/>
        </w:rPr>
        <w:t>mocodawca) jako dokument papierowy – Wykonawca przekazuje elektroniczną kopię dokumentu poświadczoną za zgodność z oryginałem;</w:t>
      </w:r>
    </w:p>
    <w:p w14:paraId="35291671" w14:textId="77777777" w:rsidR="00CE718E" w:rsidRPr="0004163D" w:rsidRDefault="00CE718E" w:rsidP="00CE718E">
      <w:pPr>
        <w:pStyle w:val="Akapitzlist"/>
        <w:jc w:val="both"/>
        <w:rPr>
          <w:bCs/>
          <w:sz w:val="22"/>
          <w:szCs w:val="22"/>
        </w:rPr>
      </w:pPr>
      <w:r w:rsidRPr="0004163D">
        <w:rPr>
          <w:bCs/>
          <w:sz w:val="22"/>
          <w:szCs w:val="22"/>
        </w:rPr>
        <w:lastRenderedPageBreak/>
        <w:t>Poświadczenie za zgodność z oryginałem następuje przez podpisanie podpisem elektronicznym kwalifikowanym. Poświadczenia dokonuje notariusz lub mocodawca.</w:t>
      </w:r>
    </w:p>
    <w:p w14:paraId="044EB61C" w14:textId="77777777" w:rsidR="00CE718E" w:rsidRPr="00C10E01" w:rsidRDefault="00CE718E" w:rsidP="00775026">
      <w:pPr>
        <w:numPr>
          <w:ilvl w:val="0"/>
          <w:numId w:val="27"/>
        </w:numPr>
        <w:tabs>
          <w:tab w:val="clear" w:pos="540"/>
        </w:tabs>
        <w:ind w:left="709"/>
        <w:jc w:val="both"/>
        <w:rPr>
          <w:bCs/>
          <w:sz w:val="22"/>
          <w:szCs w:val="22"/>
        </w:rPr>
      </w:pPr>
      <w:r w:rsidRPr="00C10E01">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AAD0778" w14:textId="747FAC5F" w:rsidR="00CE718E" w:rsidRPr="00C10E01" w:rsidRDefault="00CE718E" w:rsidP="007E4324">
      <w:pPr>
        <w:ind w:left="357"/>
        <w:jc w:val="both"/>
        <w:rPr>
          <w:b/>
        </w:rPr>
      </w:pPr>
      <w:r w:rsidRPr="006023BA">
        <w:rPr>
          <w:b/>
          <w:sz w:val="22"/>
          <w:szCs w:val="22"/>
        </w:rPr>
        <w:t>Sposób złożenia oferty</w:t>
      </w:r>
      <w:r w:rsidR="004D1AB7">
        <w:rPr>
          <w:b/>
        </w:rPr>
        <w:t>:</w:t>
      </w:r>
    </w:p>
    <w:p w14:paraId="3B046262" w14:textId="2F30EC83" w:rsidR="00CE718E" w:rsidRPr="00D17128" w:rsidRDefault="00CE718E" w:rsidP="00775026">
      <w:pPr>
        <w:pStyle w:val="Akapitzlist"/>
        <w:numPr>
          <w:ilvl w:val="0"/>
          <w:numId w:val="27"/>
        </w:numPr>
        <w:ind w:left="538" w:hanging="357"/>
        <w:jc w:val="both"/>
        <w:rPr>
          <w:bCs/>
          <w:sz w:val="22"/>
          <w:szCs w:val="22"/>
        </w:rPr>
      </w:pPr>
      <w:bookmarkStart w:id="37" w:name="_Hlk106954879"/>
      <w:r w:rsidRPr="00D17128">
        <w:rPr>
          <w:bCs/>
          <w:sz w:val="22"/>
          <w:szCs w:val="22"/>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323F10A2" w14:textId="77777777" w:rsidR="00CE718E" w:rsidRPr="00D17128" w:rsidRDefault="00CE718E" w:rsidP="00775026">
      <w:pPr>
        <w:pStyle w:val="Akapitzlist"/>
        <w:numPr>
          <w:ilvl w:val="0"/>
          <w:numId w:val="27"/>
        </w:numPr>
        <w:ind w:left="538" w:hanging="357"/>
        <w:jc w:val="both"/>
        <w:rPr>
          <w:bCs/>
          <w:sz w:val="22"/>
          <w:szCs w:val="22"/>
        </w:rPr>
      </w:pPr>
      <w:r w:rsidRPr="00D17128">
        <w:rPr>
          <w:bCs/>
          <w:sz w:val="22"/>
          <w:szCs w:val="22"/>
        </w:rPr>
        <w:t xml:space="preserve">Formularz Ofertowy w wersji elektronicznej dostępny jest po kliknięciu na link zamieszczony </w:t>
      </w:r>
      <w:r>
        <w:rPr>
          <w:bCs/>
          <w:sz w:val="22"/>
          <w:szCs w:val="22"/>
        </w:rPr>
        <w:br/>
      </w:r>
      <w:r w:rsidRPr="00D17128">
        <w:rPr>
          <w:bCs/>
          <w:sz w:val="22"/>
          <w:szCs w:val="22"/>
        </w:rPr>
        <w:t xml:space="preserve">na stronie internetowej w Profilu Nabywcy. Wymagania techniczne: komputer klasy PC z jednym </w:t>
      </w:r>
      <w:r>
        <w:rPr>
          <w:bCs/>
          <w:sz w:val="22"/>
          <w:szCs w:val="22"/>
        </w:rPr>
        <w:br/>
      </w:r>
      <w:r w:rsidRPr="00D17128">
        <w:rPr>
          <w:bCs/>
          <w:sz w:val="22"/>
          <w:szCs w:val="22"/>
        </w:rPr>
        <w:t xml:space="preserve">z następujących systemów operacyjnych: Windows 7, Windows 8, Windows 10 (bez wsparcia </w:t>
      </w:r>
      <w:r>
        <w:rPr>
          <w:bCs/>
          <w:sz w:val="22"/>
          <w:szCs w:val="22"/>
        </w:rPr>
        <w:br/>
      </w:r>
      <w:r w:rsidRPr="00D17128">
        <w:rPr>
          <w:bCs/>
          <w:sz w:val="22"/>
          <w:szCs w:val="22"/>
        </w:rPr>
        <w:t xml:space="preserve">dla Windows XP, Vista), przeglądarka internetowa z włączoną obsługą </w:t>
      </w:r>
      <w:proofErr w:type="spellStart"/>
      <w:r w:rsidRPr="00D17128">
        <w:rPr>
          <w:bCs/>
          <w:sz w:val="22"/>
          <w:szCs w:val="22"/>
        </w:rPr>
        <w:t>javascript</w:t>
      </w:r>
      <w:proofErr w:type="spellEnd"/>
      <w:r w:rsidRPr="00D17128">
        <w:rPr>
          <w:bCs/>
          <w:sz w:val="22"/>
          <w:szCs w:val="22"/>
        </w:rPr>
        <w:t xml:space="preserve">: Internet Explorer wersja 10 lub 11, Mozilla </w:t>
      </w:r>
      <w:proofErr w:type="spellStart"/>
      <w:r w:rsidRPr="00D17128">
        <w:rPr>
          <w:bCs/>
          <w:sz w:val="22"/>
          <w:szCs w:val="22"/>
        </w:rPr>
        <w:t>Firefox</w:t>
      </w:r>
      <w:proofErr w:type="spellEnd"/>
      <w:r w:rsidRPr="00D17128">
        <w:rPr>
          <w:bCs/>
          <w:sz w:val="22"/>
          <w:szCs w:val="22"/>
        </w:rPr>
        <w:t xml:space="preserve"> od wersji 50 (bez wsparcia dla wersji beta), zainstalowane darmowe oprogramowanie JAVA (JRE) – zgodnie z zaleceniami ze strony dostawcy Java, minimalna rozdzielczość ekranu wymagana do poprawnego wyświetlania 1366x768.</w:t>
      </w:r>
    </w:p>
    <w:p w14:paraId="3FE87EF0" w14:textId="77777777" w:rsidR="00233A1E" w:rsidRDefault="00CE718E" w:rsidP="00775026">
      <w:pPr>
        <w:pStyle w:val="Akapitzlist"/>
        <w:numPr>
          <w:ilvl w:val="0"/>
          <w:numId w:val="27"/>
        </w:numPr>
        <w:ind w:left="538" w:hanging="357"/>
        <w:jc w:val="both"/>
        <w:rPr>
          <w:bCs/>
          <w:sz w:val="22"/>
          <w:szCs w:val="22"/>
        </w:rPr>
      </w:pPr>
      <w:r w:rsidRPr="00D17128">
        <w:rPr>
          <w:bCs/>
          <w:sz w:val="22"/>
          <w:szCs w:val="22"/>
        </w:rPr>
        <w:t xml:space="preserve">W przypadku dokonania przez Zamawiającego zmian w strukturze Formularza Ofertowego przed terminem składania ofert, jeśli Wykonawca złożył już elektroniczną ofertę otrzyma powiadomienie </w:t>
      </w:r>
      <w:r>
        <w:rPr>
          <w:bCs/>
          <w:sz w:val="22"/>
          <w:szCs w:val="22"/>
        </w:rPr>
        <w:br/>
      </w:r>
      <w:r w:rsidRPr="00D17128">
        <w:rPr>
          <w:bCs/>
          <w:sz w:val="22"/>
          <w:szCs w:val="22"/>
        </w:rPr>
        <w:t xml:space="preserve">o konieczności zweryfikowania złożonej oferty </w:t>
      </w:r>
      <w:bookmarkStart w:id="38" w:name="_Hlk106866889"/>
      <w:r w:rsidRPr="00D17128">
        <w:rPr>
          <w:bCs/>
          <w:sz w:val="22"/>
          <w:szCs w:val="22"/>
        </w:rPr>
        <w:t>w kontekście jej kompletności i zgodności</w:t>
      </w:r>
      <w:bookmarkEnd w:id="38"/>
      <w:r w:rsidRPr="00D17128">
        <w:rPr>
          <w:bCs/>
          <w:sz w:val="22"/>
          <w:szCs w:val="22"/>
        </w:rPr>
        <w:t xml:space="preserve">. </w:t>
      </w:r>
      <w:r>
        <w:rPr>
          <w:bCs/>
          <w:sz w:val="22"/>
          <w:szCs w:val="22"/>
        </w:rPr>
        <w:br/>
      </w:r>
      <w:r w:rsidRPr="00D17128">
        <w:rPr>
          <w:bCs/>
          <w:sz w:val="22"/>
          <w:szCs w:val="22"/>
        </w:rPr>
        <w:t xml:space="preserve">Na platformie EFO oferta Wykonawcy zostanie oznaczona statusem: „nieaktualna” (złożona </w:t>
      </w:r>
      <w:r>
        <w:rPr>
          <w:bCs/>
          <w:sz w:val="22"/>
          <w:szCs w:val="22"/>
        </w:rPr>
        <w:br/>
      </w:r>
      <w:r w:rsidRPr="00D17128">
        <w:rPr>
          <w:bCs/>
          <w:sz w:val="22"/>
          <w:szCs w:val="22"/>
        </w:rPr>
        <w:t xml:space="preserve">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w:t>
      </w:r>
      <w:r>
        <w:rPr>
          <w:bCs/>
          <w:sz w:val="22"/>
          <w:szCs w:val="22"/>
        </w:rPr>
        <w:br/>
      </w:r>
      <w:r w:rsidRPr="00D17128">
        <w:rPr>
          <w:bCs/>
          <w:sz w:val="22"/>
          <w:szCs w:val="22"/>
        </w:rPr>
        <w:t xml:space="preserve">że faktycznie zmiany wprowadzone w formularzu nie mają wpływu na złożoną ofertę. </w:t>
      </w:r>
    </w:p>
    <w:p w14:paraId="386DF82F" w14:textId="00E935E7" w:rsidR="00CE718E" w:rsidRPr="00D17128" w:rsidRDefault="00CE718E" w:rsidP="00233A1E">
      <w:pPr>
        <w:pStyle w:val="Akapitzlist"/>
        <w:ind w:left="538"/>
        <w:jc w:val="both"/>
        <w:rPr>
          <w:bCs/>
          <w:sz w:val="22"/>
          <w:szCs w:val="22"/>
        </w:rPr>
      </w:pPr>
      <w:r w:rsidRPr="00233A1E">
        <w:rPr>
          <w:bCs/>
          <w:i/>
          <w:iCs/>
          <w:color w:val="FF0000"/>
          <w:sz w:val="22"/>
          <w:szCs w:val="22"/>
        </w:rPr>
        <w:t xml:space="preserve">Zaleca się, aby każdorazowo w przypadku zmian struktury </w:t>
      </w:r>
      <w:r w:rsidR="00233A1E">
        <w:rPr>
          <w:bCs/>
          <w:i/>
          <w:iCs/>
          <w:color w:val="FF0000"/>
          <w:sz w:val="22"/>
          <w:szCs w:val="22"/>
        </w:rPr>
        <w:t>F</w:t>
      </w:r>
      <w:r w:rsidRPr="00233A1E">
        <w:rPr>
          <w:bCs/>
          <w:i/>
          <w:iCs/>
          <w:color w:val="FF0000"/>
          <w:sz w:val="22"/>
          <w:szCs w:val="22"/>
        </w:rPr>
        <w:t xml:space="preserve">ormularza elektronicznego Wykonawca zweryfikował złożoną wcześniej ofertę i skopiował ją do nowej wersji </w:t>
      </w:r>
      <w:r w:rsidR="00233A1E">
        <w:rPr>
          <w:bCs/>
          <w:i/>
          <w:iCs/>
          <w:color w:val="FF0000"/>
          <w:sz w:val="22"/>
          <w:szCs w:val="22"/>
        </w:rPr>
        <w:t>F</w:t>
      </w:r>
      <w:r w:rsidRPr="00233A1E">
        <w:rPr>
          <w:bCs/>
          <w:i/>
          <w:iCs/>
          <w:color w:val="FF0000"/>
          <w:sz w:val="22"/>
          <w:szCs w:val="22"/>
        </w:rPr>
        <w:t>ormularza w celu zachowania spójności i zgodności wysłanej oferty z treścią specyfikacji</w:t>
      </w:r>
      <w:r w:rsidRPr="00D17128">
        <w:rPr>
          <w:bCs/>
          <w:i/>
          <w:iCs/>
          <w:sz w:val="22"/>
          <w:szCs w:val="22"/>
        </w:rPr>
        <w:t>.</w:t>
      </w:r>
    </w:p>
    <w:p w14:paraId="6DD6FB0A" w14:textId="77777777" w:rsidR="00CE718E" w:rsidRPr="00D17128" w:rsidRDefault="00CE718E" w:rsidP="00775026">
      <w:pPr>
        <w:pStyle w:val="Akapitzlist"/>
        <w:numPr>
          <w:ilvl w:val="0"/>
          <w:numId w:val="27"/>
        </w:numPr>
        <w:ind w:left="538" w:hanging="357"/>
        <w:jc w:val="both"/>
        <w:rPr>
          <w:bCs/>
          <w:sz w:val="22"/>
          <w:szCs w:val="22"/>
        </w:rPr>
      </w:pPr>
      <w:r w:rsidRPr="00D17128">
        <w:rPr>
          <w:bCs/>
          <w:sz w:val="22"/>
          <w:szCs w:val="22"/>
        </w:rPr>
        <w:t xml:space="preserve">Oferta jest składana poprzez wypełnienie Elektronicznego Formularza Ofertowego i opatrzenie go kwalifikowanym ważnym podpisem elektronicznym. Wykonawca może dołączyć do Oferty plik </w:t>
      </w:r>
      <w:r>
        <w:rPr>
          <w:bCs/>
          <w:sz w:val="22"/>
          <w:szCs w:val="22"/>
        </w:rPr>
        <w:br/>
      </w:r>
      <w:r w:rsidRPr="00D17128">
        <w:rPr>
          <w:bCs/>
          <w:sz w:val="22"/>
          <w:szCs w:val="22"/>
        </w:rPr>
        <w:t>lub pliki – każdy opatrzony ważnym kwalifikowanym e-podpisem – zgodnie z wymaganiami zawartymi w SWZ.</w:t>
      </w:r>
    </w:p>
    <w:p w14:paraId="6B6991E9" w14:textId="77777777" w:rsidR="00CE718E" w:rsidRPr="00D17128" w:rsidRDefault="00CE718E" w:rsidP="00775026">
      <w:pPr>
        <w:pStyle w:val="Akapitzlist"/>
        <w:numPr>
          <w:ilvl w:val="0"/>
          <w:numId w:val="27"/>
        </w:numPr>
        <w:ind w:left="538" w:hanging="357"/>
        <w:jc w:val="both"/>
        <w:rPr>
          <w:bCs/>
          <w:sz w:val="22"/>
          <w:szCs w:val="22"/>
        </w:rPr>
      </w:pPr>
      <w:r w:rsidRPr="00D17128">
        <w:rPr>
          <w:bCs/>
          <w:sz w:val="22"/>
          <w:szCs w:val="22"/>
        </w:rPr>
        <w:t>Ofertę należy złożyć przy użyciu narzędzi dostępnych na Platformie EFO.</w:t>
      </w:r>
    </w:p>
    <w:p w14:paraId="4C0F8B69" w14:textId="77777777" w:rsidR="00CE718E" w:rsidRPr="00D17128" w:rsidRDefault="00CE718E" w:rsidP="00775026">
      <w:pPr>
        <w:pStyle w:val="Akapitzlist"/>
        <w:numPr>
          <w:ilvl w:val="0"/>
          <w:numId w:val="27"/>
        </w:numPr>
        <w:ind w:left="538" w:hanging="357"/>
        <w:jc w:val="both"/>
        <w:rPr>
          <w:bCs/>
          <w:sz w:val="22"/>
          <w:szCs w:val="22"/>
        </w:rPr>
      </w:pPr>
      <w:r w:rsidRPr="00D17128">
        <w:rPr>
          <w:bCs/>
          <w:sz w:val="22"/>
          <w:szCs w:val="22"/>
        </w:rPr>
        <w:t>Zmiana lub wycofanie oferty jest możliwa przed terminem składania ofert, przy czym zmiana oferty może być dokonana jedynie jako wycofanie poprzedniej oferty i złożenie nowej (zmienionej).</w:t>
      </w:r>
      <w:bookmarkEnd w:id="37"/>
    </w:p>
    <w:p w14:paraId="513EEFDB" w14:textId="31997FA4" w:rsidR="006023BA" w:rsidRDefault="00006AE5" w:rsidP="00775026">
      <w:pPr>
        <w:pStyle w:val="Tekstpodstawowy"/>
        <w:numPr>
          <w:ilvl w:val="0"/>
          <w:numId w:val="27"/>
        </w:numPr>
        <w:spacing w:after="20"/>
        <w:rPr>
          <w:sz w:val="22"/>
          <w:szCs w:val="22"/>
        </w:rPr>
      </w:pPr>
      <w:r w:rsidRPr="005B1E37">
        <w:rPr>
          <w:sz w:val="22"/>
          <w:szCs w:val="22"/>
        </w:rPr>
        <w:t>Do oferty należy dołączyć wypełniony</w:t>
      </w:r>
      <w:r w:rsidR="000E267C">
        <w:rPr>
          <w:sz w:val="22"/>
          <w:szCs w:val="22"/>
        </w:rPr>
        <w:t xml:space="preserve"> </w:t>
      </w:r>
      <w:r w:rsidR="001C4899" w:rsidRPr="006023BA">
        <w:rPr>
          <w:b/>
          <w:bCs/>
          <w:sz w:val="22"/>
          <w:szCs w:val="22"/>
        </w:rPr>
        <w:t xml:space="preserve">Załącznik </w:t>
      </w:r>
      <w:r w:rsidR="006023BA" w:rsidRPr="006023BA">
        <w:rPr>
          <w:b/>
          <w:bCs/>
          <w:sz w:val="22"/>
          <w:szCs w:val="22"/>
        </w:rPr>
        <w:t xml:space="preserve">nr </w:t>
      </w:r>
      <w:r w:rsidR="001C4899" w:rsidRPr="006023BA">
        <w:rPr>
          <w:b/>
          <w:bCs/>
          <w:sz w:val="22"/>
          <w:szCs w:val="22"/>
        </w:rPr>
        <w:t>2a do SWZ</w:t>
      </w:r>
      <w:r w:rsidR="001C4899" w:rsidRPr="006023BA">
        <w:rPr>
          <w:sz w:val="22"/>
          <w:szCs w:val="22"/>
        </w:rPr>
        <w:t xml:space="preserve"> i </w:t>
      </w:r>
      <w:r w:rsidR="006023BA" w:rsidRPr="006023BA">
        <w:rPr>
          <w:b/>
          <w:sz w:val="22"/>
          <w:szCs w:val="22"/>
        </w:rPr>
        <w:t>Z</w:t>
      </w:r>
      <w:r w:rsidRPr="006023BA">
        <w:rPr>
          <w:b/>
          <w:sz w:val="22"/>
          <w:szCs w:val="22"/>
        </w:rPr>
        <w:t xml:space="preserve">ałącznik nr </w:t>
      </w:r>
      <w:r w:rsidR="006023BA" w:rsidRPr="006023BA">
        <w:rPr>
          <w:b/>
          <w:sz w:val="22"/>
          <w:szCs w:val="22"/>
        </w:rPr>
        <w:t>2b</w:t>
      </w:r>
      <w:r w:rsidRPr="006023BA">
        <w:rPr>
          <w:b/>
          <w:sz w:val="22"/>
          <w:szCs w:val="22"/>
        </w:rPr>
        <w:t xml:space="preserve"> do </w:t>
      </w:r>
      <w:r w:rsidR="00DF4952" w:rsidRPr="006023BA">
        <w:rPr>
          <w:b/>
          <w:sz w:val="22"/>
          <w:szCs w:val="22"/>
        </w:rPr>
        <w:t>SWZ</w:t>
      </w:r>
      <w:r w:rsidRPr="006023BA">
        <w:rPr>
          <w:sz w:val="22"/>
          <w:szCs w:val="22"/>
        </w:rPr>
        <w:t xml:space="preserve">. Do </w:t>
      </w:r>
      <w:r w:rsidR="006023BA" w:rsidRPr="006023BA">
        <w:rPr>
          <w:sz w:val="22"/>
          <w:szCs w:val="22"/>
        </w:rPr>
        <w:t>Cennika nr 2b</w:t>
      </w:r>
      <w:r w:rsidRPr="006023BA">
        <w:rPr>
          <w:sz w:val="22"/>
          <w:szCs w:val="22"/>
        </w:rPr>
        <w:t xml:space="preserve"> dopuszcza się możliwość dopisywania pozycji pozostałych części zamiennych i</w:t>
      </w:r>
      <w:r w:rsidR="000E267C">
        <w:rPr>
          <w:sz w:val="22"/>
          <w:szCs w:val="22"/>
        </w:rPr>
        <w:t> </w:t>
      </w:r>
      <w:r w:rsidRPr="006023BA">
        <w:rPr>
          <w:sz w:val="22"/>
          <w:szCs w:val="22"/>
        </w:rPr>
        <w:t>czynności remontowych</w:t>
      </w:r>
      <w:r w:rsidRPr="005B1E37">
        <w:rPr>
          <w:sz w:val="22"/>
          <w:szCs w:val="22"/>
        </w:rPr>
        <w:t xml:space="preserve">. </w:t>
      </w:r>
    </w:p>
    <w:p w14:paraId="49C79466" w14:textId="422612DF" w:rsidR="004A7376" w:rsidRPr="000E267C" w:rsidRDefault="000E267C" w:rsidP="000E267C">
      <w:pPr>
        <w:pStyle w:val="Tekstpodstawowy"/>
        <w:shd w:val="clear" w:color="auto" w:fill="FBD4B4" w:themeFill="accent6" w:themeFillTint="66"/>
        <w:spacing w:after="20"/>
        <w:ind w:left="540"/>
        <w:rPr>
          <w:b/>
          <w:bCs/>
          <w:sz w:val="22"/>
          <w:szCs w:val="22"/>
        </w:rPr>
      </w:pPr>
      <w:r w:rsidRPr="000E267C">
        <w:rPr>
          <w:b/>
          <w:bCs/>
          <w:sz w:val="22"/>
          <w:szCs w:val="22"/>
        </w:rPr>
        <w:t xml:space="preserve">Jeżeli w załączniku 2b do oferty a następnie w umowie </w:t>
      </w:r>
      <w:r w:rsidRPr="000E267C">
        <w:rPr>
          <w:b/>
          <w:bCs/>
          <w:sz w:val="22"/>
          <w:szCs w:val="22"/>
          <w:u w:val="single"/>
        </w:rPr>
        <w:t>nie zostaną uwzględnione</w:t>
      </w:r>
      <w:r w:rsidRPr="000E267C">
        <w:rPr>
          <w:b/>
          <w:bCs/>
          <w:sz w:val="22"/>
          <w:szCs w:val="22"/>
        </w:rPr>
        <w:t xml:space="preserve"> wszystkie pozycje, strony uznają, że ceny za pozycje nie wymienione w załączniku 2b </w:t>
      </w:r>
      <w:r w:rsidRPr="000E267C">
        <w:rPr>
          <w:b/>
          <w:bCs/>
          <w:sz w:val="22"/>
          <w:szCs w:val="22"/>
          <w:u w:val="single"/>
        </w:rPr>
        <w:t>zostały wkalkulowane w cenę remontu podstawowego.</w:t>
      </w:r>
    </w:p>
    <w:p w14:paraId="64AE33DF" w14:textId="77777777" w:rsidR="006023BA" w:rsidRPr="006023BA" w:rsidRDefault="00006AE5" w:rsidP="00775026">
      <w:pPr>
        <w:pStyle w:val="Tekstpodstawowy"/>
        <w:numPr>
          <w:ilvl w:val="0"/>
          <w:numId w:val="27"/>
        </w:numPr>
        <w:spacing w:after="20"/>
        <w:rPr>
          <w:sz w:val="22"/>
          <w:szCs w:val="22"/>
        </w:rPr>
      </w:pPr>
      <w:r w:rsidRPr="00053F3F">
        <w:rPr>
          <w:b/>
          <w:sz w:val="22"/>
          <w:szCs w:val="22"/>
        </w:rPr>
        <w:t>Biorąc pod uwagę, że oferta</w:t>
      </w:r>
      <w:r>
        <w:rPr>
          <w:sz w:val="22"/>
          <w:szCs w:val="22"/>
        </w:rPr>
        <w:t xml:space="preserve"> </w:t>
      </w:r>
      <w:r w:rsidRPr="00053F3F">
        <w:rPr>
          <w:b/>
          <w:sz w:val="22"/>
          <w:szCs w:val="22"/>
        </w:rPr>
        <w:t>jest składana</w:t>
      </w:r>
      <w:r>
        <w:rPr>
          <w:sz w:val="22"/>
          <w:szCs w:val="22"/>
        </w:rPr>
        <w:t xml:space="preserve"> </w:t>
      </w:r>
      <w:r>
        <w:rPr>
          <w:b/>
          <w:bCs/>
          <w:sz w:val="22"/>
          <w:szCs w:val="22"/>
        </w:rPr>
        <w:t xml:space="preserve">w formie elektronicznej wymaga się zachowania formatu udostępnionego przez </w:t>
      </w:r>
      <w:r w:rsidR="006023BA">
        <w:rPr>
          <w:b/>
          <w:bCs/>
          <w:sz w:val="22"/>
          <w:szCs w:val="22"/>
        </w:rPr>
        <w:t>Z</w:t>
      </w:r>
      <w:r>
        <w:rPr>
          <w:b/>
          <w:bCs/>
          <w:sz w:val="22"/>
          <w:szCs w:val="22"/>
        </w:rPr>
        <w:t xml:space="preserve">amawiającego np. </w:t>
      </w:r>
      <w:r w:rsidRPr="005B1E37">
        <w:rPr>
          <w:rStyle w:val="Uwydatnienie"/>
          <w:b/>
          <w:bCs/>
          <w:sz w:val="22"/>
          <w:szCs w:val="22"/>
        </w:rPr>
        <w:t xml:space="preserve">.xls </w:t>
      </w:r>
      <w:r w:rsidRPr="005B1E37">
        <w:rPr>
          <w:b/>
          <w:bCs/>
          <w:sz w:val="22"/>
          <w:szCs w:val="22"/>
        </w:rPr>
        <w:t>Microsoft Excel</w:t>
      </w:r>
      <w:r>
        <w:rPr>
          <w:b/>
          <w:bCs/>
          <w:sz w:val="22"/>
          <w:szCs w:val="22"/>
        </w:rPr>
        <w:t>, wymaga się czcionek podstawowych np.</w:t>
      </w:r>
      <w:r w:rsidRPr="005B1E37">
        <w:rPr>
          <w:b/>
          <w:bCs/>
          <w:sz w:val="22"/>
          <w:szCs w:val="22"/>
        </w:rPr>
        <w:t xml:space="preserve"> </w:t>
      </w:r>
      <w:r>
        <w:rPr>
          <w:rStyle w:val="Uwydatnienie"/>
          <w:b/>
          <w:bCs/>
          <w:sz w:val="22"/>
          <w:szCs w:val="22"/>
        </w:rPr>
        <w:t>czcionki</w:t>
      </w:r>
      <w:r w:rsidRPr="005B1E37">
        <w:rPr>
          <w:rStyle w:val="Uwydatnienie"/>
          <w:b/>
          <w:bCs/>
          <w:sz w:val="22"/>
          <w:szCs w:val="22"/>
        </w:rPr>
        <w:t xml:space="preserve"> Times New Roman 12</w:t>
      </w:r>
      <w:r>
        <w:rPr>
          <w:b/>
          <w:bCs/>
          <w:sz w:val="22"/>
          <w:szCs w:val="22"/>
        </w:rPr>
        <w:t xml:space="preserve"> celem umożliwienia Zamawiającemu dalszej obróbki przez system</w:t>
      </w:r>
      <w:r w:rsidRPr="005B1E37">
        <w:rPr>
          <w:b/>
          <w:bCs/>
          <w:sz w:val="22"/>
          <w:szCs w:val="22"/>
        </w:rPr>
        <w:t>.</w:t>
      </w:r>
    </w:p>
    <w:p w14:paraId="0761E2B4" w14:textId="3E64C4A8" w:rsidR="00006AE5" w:rsidRPr="006023BA" w:rsidRDefault="006023BA" w:rsidP="00775026">
      <w:pPr>
        <w:pStyle w:val="Tekstpodstawowy"/>
        <w:numPr>
          <w:ilvl w:val="0"/>
          <w:numId w:val="27"/>
        </w:numPr>
        <w:spacing w:after="20"/>
        <w:rPr>
          <w:sz w:val="22"/>
          <w:szCs w:val="22"/>
        </w:rPr>
      </w:pPr>
      <w:r w:rsidRPr="006023BA">
        <w:rPr>
          <w:sz w:val="22"/>
          <w:szCs w:val="22"/>
        </w:rPr>
        <w:t>Cennik powinien zawierać kolumny w następującej kolejności:</w:t>
      </w:r>
    </w:p>
    <w:p w14:paraId="5142BD6D" w14:textId="2CF42FAC" w:rsidR="00006AE5" w:rsidRPr="006023BA" w:rsidRDefault="00006AE5" w:rsidP="00775026">
      <w:pPr>
        <w:pStyle w:val="Akapitzlist"/>
        <w:numPr>
          <w:ilvl w:val="6"/>
          <w:numId w:val="54"/>
        </w:numPr>
        <w:ind w:left="851" w:hanging="284"/>
        <w:rPr>
          <w:sz w:val="22"/>
          <w:szCs w:val="22"/>
        </w:rPr>
      </w:pPr>
      <w:r w:rsidRPr="006023BA">
        <w:rPr>
          <w:sz w:val="22"/>
          <w:szCs w:val="22"/>
        </w:rPr>
        <w:t>Lp. ( podać liczbę bez kropki)</w:t>
      </w:r>
    </w:p>
    <w:p w14:paraId="0869D49E" w14:textId="5A60E9A3" w:rsidR="00006AE5" w:rsidRPr="006023BA" w:rsidRDefault="00006AE5" w:rsidP="00775026">
      <w:pPr>
        <w:pStyle w:val="Akapitzlist"/>
        <w:numPr>
          <w:ilvl w:val="6"/>
          <w:numId w:val="54"/>
        </w:numPr>
        <w:ind w:left="851" w:hanging="284"/>
        <w:rPr>
          <w:sz w:val="22"/>
          <w:szCs w:val="22"/>
        </w:rPr>
      </w:pPr>
      <w:r w:rsidRPr="006023BA">
        <w:rPr>
          <w:sz w:val="22"/>
          <w:szCs w:val="22"/>
        </w:rPr>
        <w:t>Nr rysunku ( w przypadku brak numeru rys. pole należy pozostawić niezapisane)</w:t>
      </w:r>
    </w:p>
    <w:p w14:paraId="5F0E78F4" w14:textId="7791FE06" w:rsidR="00006AE5" w:rsidRPr="006023BA" w:rsidRDefault="00006AE5" w:rsidP="00775026">
      <w:pPr>
        <w:pStyle w:val="Akapitzlist"/>
        <w:numPr>
          <w:ilvl w:val="6"/>
          <w:numId w:val="54"/>
        </w:numPr>
        <w:ind w:left="851" w:hanging="284"/>
        <w:rPr>
          <w:sz w:val="22"/>
          <w:szCs w:val="22"/>
        </w:rPr>
      </w:pPr>
      <w:r w:rsidRPr="006023BA">
        <w:rPr>
          <w:sz w:val="22"/>
          <w:szCs w:val="22"/>
        </w:rPr>
        <w:t>Nazwa ( nazw podzespołu/części nie może zawierać znaku „ ; ”)</w:t>
      </w:r>
    </w:p>
    <w:p w14:paraId="49431463" w14:textId="5798096E" w:rsidR="00006AE5" w:rsidRDefault="00006AE5" w:rsidP="00775026">
      <w:pPr>
        <w:pStyle w:val="Akapitzlist"/>
        <w:numPr>
          <w:ilvl w:val="6"/>
          <w:numId w:val="54"/>
        </w:numPr>
        <w:ind w:left="851" w:hanging="284"/>
        <w:rPr>
          <w:sz w:val="22"/>
          <w:szCs w:val="22"/>
        </w:rPr>
      </w:pPr>
      <w:r w:rsidRPr="006023BA">
        <w:rPr>
          <w:sz w:val="22"/>
          <w:szCs w:val="22"/>
        </w:rPr>
        <w:t xml:space="preserve">Cena [zł] netto ( podana w formacie liczbowym np. 10538,58 (bez spacji z przecinkiem, </w:t>
      </w:r>
      <w:r w:rsidRPr="006023BA">
        <w:rPr>
          <w:sz w:val="22"/>
          <w:szCs w:val="22"/>
        </w:rPr>
        <w:br/>
        <w:t>z dokładnością do dwóch miejsc po przecinku)</w:t>
      </w:r>
      <w:r w:rsidR="006023BA">
        <w:rPr>
          <w:sz w:val="22"/>
          <w:szCs w:val="22"/>
        </w:rPr>
        <w:t>.</w:t>
      </w:r>
    </w:p>
    <w:p w14:paraId="0E441BD1" w14:textId="77777777" w:rsidR="006023BA" w:rsidRPr="007E4324" w:rsidRDefault="006023BA" w:rsidP="006023BA">
      <w:pPr>
        <w:pStyle w:val="Akapitzlist"/>
        <w:ind w:left="851"/>
        <w:rPr>
          <w:sz w:val="8"/>
          <w:szCs w:val="8"/>
        </w:rPr>
      </w:pPr>
    </w:p>
    <w:p w14:paraId="2D71FB73" w14:textId="614DF710" w:rsidR="00006AE5" w:rsidRPr="006023BA" w:rsidRDefault="00006AE5" w:rsidP="00006AE5">
      <w:pPr>
        <w:ind w:firstLine="360"/>
        <w:rPr>
          <w:b/>
          <w:bCs/>
          <w:sz w:val="22"/>
          <w:szCs w:val="22"/>
        </w:rPr>
      </w:pPr>
      <w:r w:rsidRPr="006023BA">
        <w:rPr>
          <w:b/>
          <w:bCs/>
          <w:sz w:val="22"/>
          <w:szCs w:val="22"/>
        </w:rPr>
        <w:t>Uwaga: Nie należy scalać poszczególnych komórek</w:t>
      </w:r>
      <w:r w:rsidR="006023BA">
        <w:rPr>
          <w:b/>
          <w:bCs/>
          <w:sz w:val="22"/>
          <w:szCs w:val="22"/>
        </w:rPr>
        <w:t>.</w:t>
      </w:r>
    </w:p>
    <w:p w14:paraId="020C4078" w14:textId="43543530" w:rsidR="00006AE5" w:rsidRPr="007E4324" w:rsidRDefault="00006AE5" w:rsidP="007E4324">
      <w:pPr>
        <w:ind w:firstLine="360"/>
        <w:rPr>
          <w:sz w:val="22"/>
          <w:szCs w:val="22"/>
        </w:rPr>
      </w:pPr>
      <w:r w:rsidRPr="005B1E37">
        <w:rPr>
          <w:sz w:val="22"/>
          <w:szCs w:val="22"/>
        </w:rPr>
        <w:t>wzór:</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
        <w:gridCol w:w="2206"/>
        <w:gridCol w:w="2410"/>
        <w:gridCol w:w="1338"/>
      </w:tblGrid>
      <w:tr w:rsidR="00006AE5" w:rsidRPr="005B1E37" w14:paraId="0696665A" w14:textId="77777777" w:rsidTr="006023BA">
        <w:tc>
          <w:tcPr>
            <w:tcW w:w="992" w:type="dxa"/>
            <w:vAlign w:val="center"/>
          </w:tcPr>
          <w:p w14:paraId="2B11E34F" w14:textId="77777777" w:rsidR="00006AE5" w:rsidRPr="005B1E37" w:rsidRDefault="00006AE5" w:rsidP="000C02B1">
            <w:pPr>
              <w:jc w:val="center"/>
            </w:pPr>
            <w:r w:rsidRPr="005B1E37">
              <w:t>Lp.</w:t>
            </w:r>
          </w:p>
        </w:tc>
        <w:tc>
          <w:tcPr>
            <w:tcW w:w="2206" w:type="dxa"/>
            <w:vAlign w:val="center"/>
          </w:tcPr>
          <w:p w14:paraId="684A0B84" w14:textId="77777777" w:rsidR="00006AE5" w:rsidRPr="005B1E37" w:rsidRDefault="00006AE5" w:rsidP="000C02B1">
            <w:pPr>
              <w:jc w:val="center"/>
            </w:pPr>
            <w:r w:rsidRPr="005B1E37">
              <w:t>Nr rysunku/</w:t>
            </w:r>
          </w:p>
          <w:p w14:paraId="7BA8B22C" w14:textId="77777777" w:rsidR="00006AE5" w:rsidRPr="005B1E37" w:rsidRDefault="00006AE5" w:rsidP="000C02B1">
            <w:pPr>
              <w:jc w:val="center"/>
            </w:pPr>
            <w:r w:rsidRPr="005B1E37">
              <w:t>indeks czynności</w:t>
            </w:r>
          </w:p>
        </w:tc>
        <w:tc>
          <w:tcPr>
            <w:tcW w:w="2410" w:type="dxa"/>
            <w:vAlign w:val="center"/>
          </w:tcPr>
          <w:p w14:paraId="11C83F6B" w14:textId="77777777" w:rsidR="00006AE5" w:rsidRPr="005B1E37" w:rsidRDefault="00006AE5" w:rsidP="000C02B1">
            <w:pPr>
              <w:jc w:val="center"/>
            </w:pPr>
            <w:r w:rsidRPr="005B1E37">
              <w:t>Nazwa</w:t>
            </w:r>
          </w:p>
        </w:tc>
        <w:tc>
          <w:tcPr>
            <w:tcW w:w="1338" w:type="dxa"/>
            <w:vAlign w:val="center"/>
          </w:tcPr>
          <w:p w14:paraId="4A35A20B" w14:textId="77777777" w:rsidR="00006AE5" w:rsidRPr="005B1E37" w:rsidRDefault="00006AE5" w:rsidP="000C02B1">
            <w:pPr>
              <w:jc w:val="center"/>
            </w:pPr>
            <w:r w:rsidRPr="005B1E37">
              <w:t xml:space="preserve">Cena </w:t>
            </w:r>
            <w:r w:rsidRPr="005B1E37">
              <w:br/>
              <w:t>[zł] netto</w:t>
            </w:r>
          </w:p>
        </w:tc>
      </w:tr>
      <w:tr w:rsidR="00006AE5" w:rsidRPr="005B1E37" w14:paraId="00AFED80" w14:textId="77777777" w:rsidTr="006023BA">
        <w:tc>
          <w:tcPr>
            <w:tcW w:w="992" w:type="dxa"/>
          </w:tcPr>
          <w:p w14:paraId="52E142D1" w14:textId="77777777" w:rsidR="00006AE5" w:rsidRPr="005B1E37" w:rsidRDefault="00006AE5" w:rsidP="000C02B1">
            <w:r w:rsidRPr="005B1E37">
              <w:lastRenderedPageBreak/>
              <w:t>1</w:t>
            </w:r>
          </w:p>
        </w:tc>
        <w:tc>
          <w:tcPr>
            <w:tcW w:w="2206" w:type="dxa"/>
          </w:tcPr>
          <w:p w14:paraId="26CD27A4" w14:textId="77777777" w:rsidR="00006AE5" w:rsidRPr="005B1E37" w:rsidRDefault="00006AE5" w:rsidP="000C02B1"/>
        </w:tc>
        <w:tc>
          <w:tcPr>
            <w:tcW w:w="2410" w:type="dxa"/>
          </w:tcPr>
          <w:p w14:paraId="27767EA5" w14:textId="77777777" w:rsidR="00006AE5" w:rsidRPr="005B1E37" w:rsidRDefault="00006AE5" w:rsidP="000C02B1">
            <w:r w:rsidRPr="005B1E37">
              <w:t>Czujnik r-789</w:t>
            </w:r>
          </w:p>
        </w:tc>
        <w:tc>
          <w:tcPr>
            <w:tcW w:w="1338" w:type="dxa"/>
          </w:tcPr>
          <w:p w14:paraId="07E53F09" w14:textId="77777777" w:rsidR="00006AE5" w:rsidRPr="005B1E37" w:rsidRDefault="00006AE5" w:rsidP="000C02B1">
            <w:pPr>
              <w:jc w:val="right"/>
            </w:pPr>
            <w:r w:rsidRPr="005B1E37">
              <w:t>12,50</w:t>
            </w:r>
          </w:p>
        </w:tc>
      </w:tr>
      <w:tr w:rsidR="00006AE5" w:rsidRPr="005B1E37" w14:paraId="6FC852A2" w14:textId="77777777" w:rsidTr="006023BA">
        <w:tc>
          <w:tcPr>
            <w:tcW w:w="992" w:type="dxa"/>
          </w:tcPr>
          <w:p w14:paraId="783707EF" w14:textId="77777777" w:rsidR="00006AE5" w:rsidRPr="005B1E37" w:rsidRDefault="00006AE5" w:rsidP="000C02B1">
            <w:r w:rsidRPr="005B1E37">
              <w:t>2</w:t>
            </w:r>
          </w:p>
        </w:tc>
        <w:tc>
          <w:tcPr>
            <w:tcW w:w="2206" w:type="dxa"/>
          </w:tcPr>
          <w:p w14:paraId="7238641E" w14:textId="77777777" w:rsidR="00006AE5" w:rsidRPr="005B1E37" w:rsidRDefault="00006AE5" w:rsidP="000C02B1">
            <w:r w:rsidRPr="005B1E37">
              <w:t>4567890</w:t>
            </w:r>
          </w:p>
        </w:tc>
        <w:tc>
          <w:tcPr>
            <w:tcW w:w="2410" w:type="dxa"/>
          </w:tcPr>
          <w:p w14:paraId="7865C7DC" w14:textId="77777777" w:rsidR="00006AE5" w:rsidRPr="005B1E37" w:rsidRDefault="00006AE5" w:rsidP="000C02B1">
            <w:r w:rsidRPr="005B1E37">
              <w:t>Regulator</w:t>
            </w:r>
          </w:p>
        </w:tc>
        <w:tc>
          <w:tcPr>
            <w:tcW w:w="1338" w:type="dxa"/>
          </w:tcPr>
          <w:p w14:paraId="73B13197" w14:textId="77777777" w:rsidR="00006AE5" w:rsidRPr="005B1E37" w:rsidRDefault="00006AE5" w:rsidP="000C02B1">
            <w:pPr>
              <w:jc w:val="right"/>
            </w:pPr>
            <w:r w:rsidRPr="005B1E37">
              <w:t>16987,68</w:t>
            </w:r>
          </w:p>
        </w:tc>
      </w:tr>
      <w:tr w:rsidR="00006AE5" w:rsidRPr="005B1E37" w14:paraId="1DEEC699" w14:textId="77777777" w:rsidTr="006023BA">
        <w:tc>
          <w:tcPr>
            <w:tcW w:w="992" w:type="dxa"/>
          </w:tcPr>
          <w:p w14:paraId="7316F687" w14:textId="77777777" w:rsidR="00006AE5" w:rsidRPr="005B1E37" w:rsidRDefault="00006AE5" w:rsidP="000C02B1">
            <w:r w:rsidRPr="005B1E37">
              <w:t>3</w:t>
            </w:r>
          </w:p>
        </w:tc>
        <w:tc>
          <w:tcPr>
            <w:tcW w:w="2206" w:type="dxa"/>
          </w:tcPr>
          <w:p w14:paraId="52FC859D" w14:textId="77777777" w:rsidR="00006AE5" w:rsidRPr="005B1E37" w:rsidRDefault="00006AE5" w:rsidP="000C02B1">
            <w:r w:rsidRPr="005B1E37">
              <w:t>Rys 34579</w:t>
            </w:r>
          </w:p>
        </w:tc>
        <w:tc>
          <w:tcPr>
            <w:tcW w:w="2410" w:type="dxa"/>
          </w:tcPr>
          <w:p w14:paraId="3C9EB984" w14:textId="77777777" w:rsidR="00006AE5" w:rsidRPr="005B1E37" w:rsidRDefault="00006AE5" w:rsidP="000C02B1">
            <w:r w:rsidRPr="005B1E37">
              <w:t>Nakrętka</w:t>
            </w:r>
          </w:p>
        </w:tc>
        <w:tc>
          <w:tcPr>
            <w:tcW w:w="1338" w:type="dxa"/>
          </w:tcPr>
          <w:p w14:paraId="303FE2DB" w14:textId="77777777" w:rsidR="00006AE5" w:rsidRPr="005B1E37" w:rsidRDefault="00006AE5" w:rsidP="000C02B1">
            <w:pPr>
              <w:jc w:val="right"/>
            </w:pPr>
            <w:r w:rsidRPr="005B1E37">
              <w:t>1,50</w:t>
            </w:r>
          </w:p>
        </w:tc>
      </w:tr>
    </w:tbl>
    <w:p w14:paraId="6C45A9A8" w14:textId="77777777" w:rsidR="00006AE5" w:rsidRPr="00233A1E" w:rsidRDefault="00006AE5" w:rsidP="00006AE5">
      <w:pPr>
        <w:pStyle w:val="Tekstpodstawowy"/>
        <w:rPr>
          <w:sz w:val="4"/>
          <w:szCs w:val="4"/>
        </w:rPr>
      </w:pPr>
    </w:p>
    <w:p w14:paraId="722E1363" w14:textId="77777777" w:rsidR="006023BA" w:rsidRDefault="006023BA" w:rsidP="00006AE5">
      <w:pPr>
        <w:pStyle w:val="Tekstpodstawowy"/>
        <w:rPr>
          <w:sz w:val="22"/>
          <w:szCs w:val="22"/>
        </w:rPr>
      </w:pPr>
    </w:p>
    <w:p w14:paraId="478A7636" w14:textId="350F1047" w:rsidR="00006AE5" w:rsidRDefault="00006AE5" w:rsidP="00006AE5">
      <w:pPr>
        <w:pStyle w:val="Tekstpodstawowy"/>
        <w:rPr>
          <w:sz w:val="22"/>
          <w:szCs w:val="22"/>
        </w:rPr>
      </w:pPr>
      <w:r w:rsidRPr="005B1E37">
        <w:rPr>
          <w:sz w:val="22"/>
          <w:szCs w:val="22"/>
        </w:rPr>
        <w:t>Dopuszcza się inną formę np. tabel krzyżowych. W przypadku możliwości jednoznacznego zidentyfikowania części zamiennej lub czynności remontowej dopuszcza się możliwość rezygnacji z opisu przy pomocy nr rysunku i indeksu czynności remontowej.</w:t>
      </w:r>
    </w:p>
    <w:p w14:paraId="69543159" w14:textId="069C703F" w:rsidR="000E267C" w:rsidRDefault="000E267C" w:rsidP="000E267C">
      <w:pPr>
        <w:pStyle w:val="Tekstpodstawowy"/>
        <w:shd w:val="clear" w:color="auto" w:fill="FBD4B4" w:themeFill="accent6" w:themeFillTint="66"/>
        <w:rPr>
          <w:sz w:val="22"/>
          <w:szCs w:val="22"/>
        </w:rPr>
      </w:pPr>
      <w:r w:rsidRPr="000E267C">
        <w:rPr>
          <w:b/>
          <w:bCs/>
          <w:sz w:val="22"/>
          <w:szCs w:val="22"/>
        </w:rPr>
        <w:t>Zamawiający pod rygorem odrzucenia oferty</w:t>
      </w:r>
      <w:r>
        <w:rPr>
          <w:b/>
          <w:bCs/>
          <w:sz w:val="22"/>
          <w:szCs w:val="22"/>
        </w:rPr>
        <w:t>,</w:t>
      </w:r>
      <w:r w:rsidRPr="000E267C">
        <w:rPr>
          <w:b/>
          <w:bCs/>
          <w:sz w:val="22"/>
          <w:szCs w:val="22"/>
        </w:rPr>
        <w:t xml:space="preserve"> wymaga wyceny przez wykonawców wszystkich pozycji cennikowych zawartych w załączniku 2a do SWZ</w:t>
      </w:r>
      <w:r w:rsidRPr="000E267C">
        <w:rPr>
          <w:sz w:val="22"/>
          <w:szCs w:val="22"/>
        </w:rPr>
        <w:t xml:space="preserve">. W przypadku pozycji cennikowych zawartych w </w:t>
      </w:r>
      <w:r w:rsidRPr="000E267C">
        <w:rPr>
          <w:b/>
          <w:bCs/>
          <w:sz w:val="22"/>
          <w:szCs w:val="22"/>
        </w:rPr>
        <w:t>załączniku 2b</w:t>
      </w:r>
      <w:r w:rsidRPr="000E267C">
        <w:rPr>
          <w:sz w:val="22"/>
          <w:szCs w:val="22"/>
        </w:rPr>
        <w:t xml:space="preserve"> do SWZ (cennik nieobligatoryjny – </w:t>
      </w:r>
      <w:r w:rsidRPr="000E267C">
        <w:rPr>
          <w:b/>
          <w:bCs/>
          <w:sz w:val="22"/>
          <w:szCs w:val="22"/>
        </w:rPr>
        <w:t>wypełnia Wykonawca w całości</w:t>
      </w:r>
      <w:r w:rsidRPr="000E267C">
        <w:rPr>
          <w:sz w:val="22"/>
          <w:szCs w:val="22"/>
        </w:rPr>
        <w:t>), brak podanej wyceny pozycji przez Wykonawcę będzie podstawą do uznania przez Zamawiającego na etapie postępowania wykonawczego, iż Wykonawca uwzględnił je w cenie remontu podstawowego.</w:t>
      </w:r>
    </w:p>
    <w:p w14:paraId="757CBEEF" w14:textId="7B72C03B" w:rsidR="001C4899" w:rsidRPr="006023BA" w:rsidRDefault="001C4899" w:rsidP="001C4899">
      <w:pPr>
        <w:spacing w:before="120" w:line="312" w:lineRule="auto"/>
        <w:ind w:left="360"/>
        <w:jc w:val="both"/>
        <w:rPr>
          <w:b/>
          <w:sz w:val="22"/>
          <w:szCs w:val="22"/>
        </w:rPr>
      </w:pPr>
      <w:r w:rsidRPr="006023BA">
        <w:rPr>
          <w:b/>
          <w:sz w:val="22"/>
          <w:szCs w:val="22"/>
        </w:rPr>
        <w:t>Tajemnica przedsiębiorstwa</w:t>
      </w:r>
      <w:r w:rsidR="006023BA">
        <w:rPr>
          <w:b/>
          <w:sz w:val="22"/>
          <w:szCs w:val="22"/>
        </w:rPr>
        <w:t>:</w:t>
      </w:r>
    </w:p>
    <w:p w14:paraId="4DB5D60D" w14:textId="1DF05221" w:rsidR="001C4899" w:rsidRPr="006023BA" w:rsidRDefault="001C4899" w:rsidP="00775026">
      <w:pPr>
        <w:pStyle w:val="Akapitzlist"/>
        <w:numPr>
          <w:ilvl w:val="0"/>
          <w:numId w:val="27"/>
        </w:numPr>
        <w:tabs>
          <w:tab w:val="clear" w:pos="540"/>
        </w:tabs>
        <w:ind w:left="284" w:hanging="284"/>
        <w:jc w:val="both"/>
        <w:rPr>
          <w:bCs/>
          <w:sz w:val="22"/>
          <w:szCs w:val="22"/>
        </w:rPr>
      </w:pPr>
      <w:r w:rsidRPr="006023BA">
        <w:rPr>
          <w:bCs/>
          <w:sz w:val="22"/>
          <w:szCs w:val="22"/>
        </w:rPr>
        <w:t xml:space="preserve">Jeżeli Wykonawca przekazuje informacje będące tajemnicą przedsiębiorstwa w rozumieniu ustawy </w:t>
      </w:r>
      <w:r w:rsidRPr="006023BA">
        <w:rPr>
          <w:bCs/>
          <w:sz w:val="22"/>
          <w:szCs w:val="22"/>
        </w:rPr>
        <w:br/>
        <w:t>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53E19B0C" w14:textId="744E1643" w:rsidR="001C4899" w:rsidRDefault="001C4899" w:rsidP="00775026">
      <w:pPr>
        <w:pStyle w:val="Akapitzlist"/>
        <w:numPr>
          <w:ilvl w:val="0"/>
          <w:numId w:val="27"/>
        </w:numPr>
        <w:tabs>
          <w:tab w:val="clear" w:pos="540"/>
        </w:tabs>
        <w:ind w:left="284" w:hanging="284"/>
        <w:jc w:val="both"/>
        <w:rPr>
          <w:bCs/>
          <w:sz w:val="22"/>
          <w:szCs w:val="22"/>
        </w:rPr>
      </w:pPr>
      <w:r w:rsidRPr="00B552C7">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72B8EED7" w14:textId="77777777" w:rsidR="001C4899" w:rsidRDefault="001C4899" w:rsidP="001C4899">
      <w:pPr>
        <w:pStyle w:val="Akapitzlist"/>
        <w:ind w:left="538"/>
        <w:jc w:val="both"/>
        <w:rPr>
          <w:bCs/>
          <w:sz w:val="22"/>
          <w:szCs w:val="22"/>
        </w:rPr>
      </w:pPr>
    </w:p>
    <w:p w14:paraId="2991AFAE" w14:textId="77777777" w:rsidR="001C4899" w:rsidRPr="00F53186" w:rsidRDefault="001C4899" w:rsidP="00775026">
      <w:pPr>
        <w:pStyle w:val="Akapitzlist"/>
        <w:keepNext/>
        <w:numPr>
          <w:ilvl w:val="0"/>
          <w:numId w:val="13"/>
        </w:numPr>
        <w:shd w:val="clear" w:color="auto" w:fill="D9D9D9" w:themeFill="background1" w:themeFillShade="D9"/>
        <w:snapToGrid w:val="0"/>
        <w:ind w:left="567" w:hanging="567"/>
        <w:outlineLvl w:val="1"/>
        <w:rPr>
          <w:b/>
          <w:bCs/>
          <w:szCs w:val="28"/>
        </w:rPr>
      </w:pPr>
      <w:bookmarkStart w:id="39" w:name="_Toc108336844"/>
      <w:bookmarkStart w:id="40" w:name="_Toc227129434"/>
      <w:r>
        <w:rPr>
          <w:b/>
          <w:bCs/>
          <w:szCs w:val="28"/>
        </w:rPr>
        <w:t>Miejsce, termin składania i otwarcia ofert oraz termin związania ofertą</w:t>
      </w:r>
      <w:bookmarkEnd w:id="39"/>
      <w:bookmarkEnd w:id="40"/>
    </w:p>
    <w:p w14:paraId="550D60F4" w14:textId="09011885" w:rsidR="001C4899" w:rsidRDefault="001C4899" w:rsidP="00775026">
      <w:pPr>
        <w:pStyle w:val="Akapitzlist"/>
        <w:numPr>
          <w:ilvl w:val="0"/>
          <w:numId w:val="28"/>
        </w:numPr>
        <w:jc w:val="both"/>
        <w:rPr>
          <w:bCs/>
          <w:sz w:val="22"/>
          <w:szCs w:val="22"/>
        </w:rPr>
      </w:pPr>
      <w:r w:rsidRPr="00B552C7">
        <w:rPr>
          <w:bCs/>
          <w:sz w:val="22"/>
          <w:szCs w:val="22"/>
        </w:rPr>
        <w:t>Otwarcie ofert nie jest jawne</w:t>
      </w:r>
      <w:r w:rsidR="006023BA">
        <w:rPr>
          <w:bCs/>
          <w:sz w:val="22"/>
          <w:szCs w:val="22"/>
        </w:rPr>
        <w:t>.</w:t>
      </w:r>
      <w:r w:rsidRPr="00B552C7">
        <w:rPr>
          <w:bCs/>
          <w:sz w:val="22"/>
          <w:szCs w:val="22"/>
        </w:rPr>
        <w:t xml:space="preserve"> </w:t>
      </w:r>
    </w:p>
    <w:p w14:paraId="7D4D5A10" w14:textId="5370A8DC" w:rsidR="001C4899" w:rsidRPr="00B552C7" w:rsidRDefault="001C4899" w:rsidP="00775026">
      <w:pPr>
        <w:pStyle w:val="Akapitzlist"/>
        <w:numPr>
          <w:ilvl w:val="0"/>
          <w:numId w:val="28"/>
        </w:numPr>
        <w:jc w:val="both"/>
        <w:rPr>
          <w:bCs/>
          <w:sz w:val="22"/>
          <w:szCs w:val="22"/>
        </w:rPr>
      </w:pPr>
      <w:r>
        <w:rPr>
          <w:bCs/>
          <w:sz w:val="22"/>
          <w:szCs w:val="22"/>
        </w:rPr>
        <w:t xml:space="preserve">Składanie i otwarcie ofert </w:t>
      </w:r>
      <w:r w:rsidRPr="00B552C7">
        <w:rPr>
          <w:bCs/>
          <w:sz w:val="22"/>
          <w:szCs w:val="22"/>
        </w:rPr>
        <w:t>nast</w:t>
      </w:r>
      <w:r>
        <w:rPr>
          <w:bCs/>
          <w:sz w:val="22"/>
          <w:szCs w:val="22"/>
        </w:rPr>
        <w:t>ę</w:t>
      </w:r>
      <w:r w:rsidRPr="00B552C7">
        <w:rPr>
          <w:bCs/>
          <w:sz w:val="22"/>
          <w:szCs w:val="22"/>
        </w:rPr>
        <w:t>p</w:t>
      </w:r>
      <w:r>
        <w:rPr>
          <w:bCs/>
          <w:sz w:val="22"/>
          <w:szCs w:val="22"/>
        </w:rPr>
        <w:t>uje</w:t>
      </w:r>
      <w:r w:rsidRPr="00B552C7">
        <w:rPr>
          <w:bCs/>
          <w:sz w:val="22"/>
          <w:szCs w:val="22"/>
        </w:rPr>
        <w:t xml:space="preserve"> w </w:t>
      </w:r>
      <w:r>
        <w:rPr>
          <w:bCs/>
          <w:sz w:val="22"/>
          <w:szCs w:val="22"/>
        </w:rPr>
        <w:t>terminach wskazanych w EFO</w:t>
      </w:r>
      <w:r w:rsidR="006023BA">
        <w:rPr>
          <w:bCs/>
          <w:sz w:val="22"/>
          <w:szCs w:val="22"/>
        </w:rPr>
        <w:t>.</w:t>
      </w:r>
    </w:p>
    <w:p w14:paraId="1B850775" w14:textId="77777777" w:rsidR="001C4899" w:rsidRPr="00B552C7" w:rsidRDefault="001C4899" w:rsidP="00775026">
      <w:pPr>
        <w:pStyle w:val="Akapitzlist"/>
        <w:numPr>
          <w:ilvl w:val="0"/>
          <w:numId w:val="28"/>
        </w:numPr>
        <w:jc w:val="both"/>
        <w:rPr>
          <w:bCs/>
          <w:sz w:val="22"/>
          <w:szCs w:val="22"/>
        </w:rPr>
      </w:pPr>
      <w:r w:rsidRPr="00B552C7">
        <w:rPr>
          <w:bCs/>
          <w:sz w:val="22"/>
          <w:szCs w:val="22"/>
        </w:rPr>
        <w:t>Do składania i otwarcia ofert używany jest portal EFO.</w:t>
      </w:r>
    </w:p>
    <w:p w14:paraId="597BDFDB" w14:textId="77777777" w:rsidR="001C4899" w:rsidRPr="00B552C7" w:rsidRDefault="001C4899" w:rsidP="00775026">
      <w:pPr>
        <w:pStyle w:val="Akapitzlist"/>
        <w:numPr>
          <w:ilvl w:val="0"/>
          <w:numId w:val="28"/>
        </w:numPr>
        <w:jc w:val="both"/>
        <w:rPr>
          <w:sz w:val="22"/>
          <w:szCs w:val="22"/>
        </w:rPr>
      </w:pPr>
      <w:bookmarkStart w:id="41" w:name="_Hlk66272020"/>
      <w:r w:rsidRPr="00B552C7">
        <w:rPr>
          <w:sz w:val="22"/>
          <w:szCs w:val="22"/>
        </w:rPr>
        <w:t>Aukcja elektroniczna rozpocznie się w terminie wyznaczonym w zaproszeniu do aukcji, które użytkownik otrzyma niezwłocznie po upływie terminu otwarcia ofert.</w:t>
      </w:r>
    </w:p>
    <w:p w14:paraId="690003CC" w14:textId="77777777" w:rsidR="00450360" w:rsidRPr="00450360" w:rsidRDefault="00450360" w:rsidP="00775026">
      <w:pPr>
        <w:pStyle w:val="Akapitzlist"/>
        <w:numPr>
          <w:ilvl w:val="0"/>
          <w:numId w:val="28"/>
        </w:numPr>
        <w:jc w:val="both"/>
        <w:rPr>
          <w:bCs/>
          <w:sz w:val="22"/>
          <w:szCs w:val="22"/>
        </w:rPr>
      </w:pPr>
      <w:r w:rsidRPr="00450360">
        <w:rPr>
          <w:sz w:val="22"/>
          <w:szCs w:val="22"/>
        </w:rPr>
        <w:t>Niezwłocznie po otwarciu ofert Zamawiający zamieści na stronie internetowej informację z otwarcia ofert.</w:t>
      </w:r>
      <w:r>
        <w:rPr>
          <w:sz w:val="22"/>
          <w:szCs w:val="22"/>
        </w:rPr>
        <w:t xml:space="preserve"> </w:t>
      </w:r>
    </w:p>
    <w:p w14:paraId="59816AA6" w14:textId="41760DE6" w:rsidR="001C4899" w:rsidRDefault="001C4899" w:rsidP="00775026">
      <w:pPr>
        <w:pStyle w:val="Akapitzlist"/>
        <w:numPr>
          <w:ilvl w:val="0"/>
          <w:numId w:val="28"/>
        </w:numPr>
        <w:jc w:val="both"/>
        <w:rPr>
          <w:bCs/>
          <w:sz w:val="22"/>
          <w:szCs w:val="22"/>
        </w:rPr>
      </w:pPr>
      <w:r w:rsidRPr="00B552C7">
        <w:rPr>
          <w:bCs/>
          <w:sz w:val="22"/>
          <w:szCs w:val="22"/>
        </w:rPr>
        <w:t>Wykonawca pozostaje związany złożoną ofertą</w:t>
      </w:r>
      <w:r>
        <w:rPr>
          <w:bCs/>
          <w:sz w:val="22"/>
          <w:szCs w:val="22"/>
        </w:rPr>
        <w:t xml:space="preserve"> przez okres </w:t>
      </w:r>
      <w:r w:rsidRPr="006023BA">
        <w:rPr>
          <w:b/>
          <w:sz w:val="22"/>
          <w:szCs w:val="22"/>
        </w:rPr>
        <w:t>90 dni</w:t>
      </w:r>
      <w:r>
        <w:rPr>
          <w:bCs/>
          <w:sz w:val="22"/>
          <w:szCs w:val="22"/>
        </w:rPr>
        <w:t xml:space="preserve"> począwszy od </w:t>
      </w:r>
      <w:r w:rsidRPr="00B552C7">
        <w:rPr>
          <w:bCs/>
          <w:sz w:val="22"/>
          <w:szCs w:val="22"/>
        </w:rPr>
        <w:t>dni</w:t>
      </w:r>
      <w:r>
        <w:rPr>
          <w:bCs/>
          <w:sz w:val="22"/>
          <w:szCs w:val="22"/>
        </w:rPr>
        <w:t>a</w:t>
      </w:r>
      <w:r w:rsidRPr="00B552C7">
        <w:rPr>
          <w:bCs/>
          <w:sz w:val="22"/>
          <w:szCs w:val="22"/>
        </w:rPr>
        <w:t xml:space="preserve"> w którym upływa termin składania ofert</w:t>
      </w:r>
      <w:r w:rsidRPr="00450360">
        <w:rPr>
          <w:bCs/>
          <w:sz w:val="22"/>
          <w:szCs w:val="22"/>
        </w:rPr>
        <w:t xml:space="preserve">.  </w:t>
      </w:r>
      <w:r w:rsidR="00B54842" w:rsidRPr="00450360">
        <w:rPr>
          <w:bCs/>
          <w:sz w:val="22"/>
          <w:szCs w:val="22"/>
        </w:rPr>
        <w:t>Termin związania ofertą wskazany w EFO.</w:t>
      </w:r>
    </w:p>
    <w:bookmarkEnd w:id="41"/>
    <w:p w14:paraId="54E539D2" w14:textId="77777777" w:rsidR="001C4899" w:rsidRDefault="001C4899" w:rsidP="001C4899">
      <w:pPr>
        <w:pStyle w:val="Tekstpodstawowy"/>
        <w:ind w:left="709"/>
        <w:rPr>
          <w:sz w:val="22"/>
          <w:szCs w:val="22"/>
        </w:rPr>
      </w:pPr>
    </w:p>
    <w:p w14:paraId="78E81B81" w14:textId="77777777" w:rsidR="001C4899" w:rsidRPr="00F53186" w:rsidRDefault="001C4899" w:rsidP="00775026">
      <w:pPr>
        <w:pStyle w:val="Akapitzlist"/>
        <w:keepNext/>
        <w:numPr>
          <w:ilvl w:val="0"/>
          <w:numId w:val="13"/>
        </w:numPr>
        <w:shd w:val="clear" w:color="auto" w:fill="D9D9D9" w:themeFill="background1" w:themeFillShade="D9"/>
        <w:snapToGrid w:val="0"/>
        <w:ind w:left="709" w:hanging="709"/>
        <w:jc w:val="both"/>
        <w:outlineLvl w:val="1"/>
        <w:rPr>
          <w:b/>
          <w:bCs/>
          <w:szCs w:val="28"/>
        </w:rPr>
      </w:pPr>
      <w:bookmarkStart w:id="42" w:name="_Toc108336845"/>
      <w:bookmarkStart w:id="43" w:name="_Toc227129435"/>
      <w:r>
        <w:rPr>
          <w:b/>
          <w:bCs/>
          <w:szCs w:val="28"/>
        </w:rPr>
        <w:t>Informacja o środkach komunikacji elektronicznej oraz wymaganiach technicznych i organizacyjnych sporządzania, wysyłania i odbierania korespondencji</w:t>
      </w:r>
      <w:bookmarkEnd w:id="42"/>
      <w:bookmarkEnd w:id="43"/>
    </w:p>
    <w:p w14:paraId="7B742B7B" w14:textId="77777777" w:rsidR="001C4899" w:rsidRPr="007E4324" w:rsidRDefault="001C4899" w:rsidP="00775026">
      <w:pPr>
        <w:pStyle w:val="Akapitzlist"/>
        <w:numPr>
          <w:ilvl w:val="0"/>
          <w:numId w:val="29"/>
        </w:numPr>
        <w:ind w:left="357" w:hanging="357"/>
        <w:jc w:val="both"/>
        <w:rPr>
          <w:bCs/>
          <w:sz w:val="22"/>
          <w:szCs w:val="22"/>
          <w:u w:val="single"/>
        </w:rPr>
      </w:pPr>
      <w:r w:rsidRPr="007E4324">
        <w:rPr>
          <w:bCs/>
          <w:sz w:val="22"/>
          <w:szCs w:val="22"/>
          <w:u w:val="single"/>
        </w:rPr>
        <w:t>Komunikacja Zamawiającego z Wykonawcami odbywa się za pomocą środków komunikacji elektronicznej.</w:t>
      </w:r>
    </w:p>
    <w:p w14:paraId="32B50532" w14:textId="77777777" w:rsidR="001C4899" w:rsidRPr="009342C7" w:rsidRDefault="001C4899" w:rsidP="00775026">
      <w:pPr>
        <w:pStyle w:val="Akapitzlist"/>
        <w:numPr>
          <w:ilvl w:val="0"/>
          <w:numId w:val="29"/>
        </w:numPr>
        <w:ind w:left="357" w:hanging="357"/>
        <w:jc w:val="both"/>
        <w:rPr>
          <w:bCs/>
          <w:sz w:val="22"/>
          <w:szCs w:val="22"/>
        </w:rPr>
      </w:pPr>
      <w:r w:rsidRPr="007E4324">
        <w:rPr>
          <w:b/>
          <w:sz w:val="22"/>
          <w:szCs w:val="22"/>
        </w:rPr>
        <w:t>Wykonawca przekazuje korespondencję przy użyciu Platformy EFO</w:t>
      </w:r>
      <w:r w:rsidRPr="009342C7">
        <w:rPr>
          <w:bCs/>
          <w:sz w:val="22"/>
          <w:szCs w:val="22"/>
        </w:rPr>
        <w:t xml:space="preserve">. </w:t>
      </w:r>
    </w:p>
    <w:p w14:paraId="65951E36" w14:textId="77777777" w:rsidR="001C4899" w:rsidRPr="009342C7" w:rsidRDefault="001C4899" w:rsidP="00775026">
      <w:pPr>
        <w:pStyle w:val="Akapitzlist"/>
        <w:numPr>
          <w:ilvl w:val="0"/>
          <w:numId w:val="29"/>
        </w:numPr>
        <w:ind w:left="357" w:hanging="357"/>
        <w:jc w:val="both"/>
        <w:rPr>
          <w:bCs/>
          <w:sz w:val="22"/>
          <w:szCs w:val="22"/>
        </w:rPr>
      </w:pPr>
      <w:r w:rsidRPr="009342C7">
        <w:rPr>
          <w:bCs/>
          <w:sz w:val="22"/>
          <w:szCs w:val="22"/>
        </w:rPr>
        <w:t>Zamawiający przekazuje korespondencję przy użyciu Platformy EFO lub przez zamieszczanie informacji w Profilu nabywcy.</w:t>
      </w:r>
    </w:p>
    <w:p w14:paraId="24B4EFA9" w14:textId="77777777" w:rsidR="001C4899" w:rsidRPr="009342C7" w:rsidRDefault="001C4899" w:rsidP="00775026">
      <w:pPr>
        <w:pStyle w:val="Akapitzlist"/>
        <w:numPr>
          <w:ilvl w:val="0"/>
          <w:numId w:val="29"/>
        </w:numPr>
        <w:ind w:left="357" w:hanging="357"/>
        <w:jc w:val="both"/>
        <w:rPr>
          <w:bCs/>
          <w:sz w:val="22"/>
          <w:szCs w:val="22"/>
        </w:rPr>
      </w:pPr>
      <w:r w:rsidRPr="009342C7">
        <w:rPr>
          <w:bCs/>
          <w:sz w:val="22"/>
          <w:szCs w:val="22"/>
        </w:rPr>
        <w:t xml:space="preserve">Wymagania techniczne oraz organizacyjne dotyczące korzystania z Platformy EFO są zamieszczone </w:t>
      </w:r>
      <w:r>
        <w:rPr>
          <w:bCs/>
          <w:sz w:val="22"/>
          <w:szCs w:val="22"/>
        </w:rPr>
        <w:br/>
      </w:r>
      <w:r w:rsidRPr="009342C7">
        <w:rPr>
          <w:bCs/>
          <w:sz w:val="22"/>
          <w:szCs w:val="22"/>
        </w:rPr>
        <w:t xml:space="preserve">w Regulaminie korzystania z Platformy pod adresem efo.coig.biz oraz w zakładce </w:t>
      </w:r>
      <w:r w:rsidRPr="009342C7">
        <w:rPr>
          <w:bCs/>
          <w:i/>
          <w:iCs/>
          <w:sz w:val="22"/>
          <w:szCs w:val="22"/>
        </w:rPr>
        <w:t>Pomoc.</w:t>
      </w:r>
    </w:p>
    <w:p w14:paraId="4C5AEB67" w14:textId="77777777" w:rsidR="001C4899" w:rsidRPr="009342C7" w:rsidRDefault="001C4899" w:rsidP="00775026">
      <w:pPr>
        <w:pStyle w:val="Akapitzlist"/>
        <w:numPr>
          <w:ilvl w:val="0"/>
          <w:numId w:val="29"/>
        </w:numPr>
        <w:ind w:left="357" w:hanging="357"/>
        <w:jc w:val="both"/>
        <w:rPr>
          <w:bCs/>
          <w:sz w:val="22"/>
          <w:szCs w:val="22"/>
        </w:rPr>
      </w:pPr>
      <w:r w:rsidRPr="009342C7">
        <w:rPr>
          <w:bCs/>
          <w:sz w:val="22"/>
          <w:szCs w:val="22"/>
        </w:rPr>
        <w:t>Wykonawcy, którzy dysponują podpisem elektronicznym wystawionym przez zagraniczny podmiot certyfikujący, zobowiązani są dołączyć do oferty wzór takiego podpisu. Zamawiający przekaże wzór ww. podpisu do administratora systemu.</w:t>
      </w:r>
    </w:p>
    <w:p w14:paraId="776432E7" w14:textId="60F646AC" w:rsidR="006023BA" w:rsidRPr="007E4324" w:rsidRDefault="001C4899" w:rsidP="00775026">
      <w:pPr>
        <w:pStyle w:val="Akapitzlist"/>
        <w:numPr>
          <w:ilvl w:val="0"/>
          <w:numId w:val="29"/>
        </w:numPr>
        <w:ind w:left="357" w:hanging="357"/>
        <w:jc w:val="both"/>
        <w:rPr>
          <w:bCs/>
          <w:sz w:val="22"/>
          <w:szCs w:val="22"/>
        </w:rPr>
      </w:pPr>
      <w:r w:rsidRPr="006023BA">
        <w:rPr>
          <w:bCs/>
          <w:sz w:val="22"/>
          <w:szCs w:val="22"/>
        </w:rPr>
        <w:t xml:space="preserve">Zamawiający informuje, iż  informacje zawarte w Załączniku nr </w:t>
      </w:r>
      <w:r w:rsidRPr="006023BA">
        <w:rPr>
          <w:bCs/>
          <w:color w:val="FF0000"/>
          <w:sz w:val="22"/>
          <w:szCs w:val="22"/>
        </w:rPr>
        <w:t xml:space="preserve">……. </w:t>
      </w:r>
      <w:r w:rsidRPr="009342C7">
        <w:rPr>
          <w:bCs/>
          <w:sz w:val="22"/>
          <w:szCs w:val="22"/>
        </w:rPr>
        <w:t xml:space="preserve">do SWZ stanowią tajemnicę przedsiębiorstwa w rozumieniu ustawy z dnia 16.04.1993r. o zwalczaniu nieuczciwej konkurencji. Zamawiający przekaże załącznik do SWZ po złożeniu zobowiązania do zachowania informacji w nich zawartych w poufności. Wzór zobowiązania </w:t>
      </w:r>
      <w:r w:rsidRPr="007E4324">
        <w:rPr>
          <w:bCs/>
          <w:sz w:val="22"/>
          <w:szCs w:val="22"/>
        </w:rPr>
        <w:t xml:space="preserve">stanowi </w:t>
      </w:r>
      <w:r w:rsidRPr="007E4324">
        <w:rPr>
          <w:b/>
          <w:sz w:val="22"/>
          <w:szCs w:val="22"/>
        </w:rPr>
        <w:t xml:space="preserve">Załącznik nr </w:t>
      </w:r>
      <w:r w:rsidR="006023BA" w:rsidRPr="007E4324">
        <w:rPr>
          <w:b/>
          <w:sz w:val="22"/>
          <w:szCs w:val="22"/>
        </w:rPr>
        <w:t>12</w:t>
      </w:r>
      <w:r w:rsidRPr="007E4324">
        <w:rPr>
          <w:b/>
          <w:sz w:val="22"/>
          <w:szCs w:val="22"/>
        </w:rPr>
        <w:t xml:space="preserve"> do SWZ</w:t>
      </w:r>
      <w:r w:rsidR="006023BA" w:rsidRPr="007E4324">
        <w:rPr>
          <w:bCs/>
          <w:sz w:val="22"/>
          <w:szCs w:val="22"/>
        </w:rPr>
        <w:t xml:space="preserve"> – </w:t>
      </w:r>
      <w:r w:rsidR="006023BA" w:rsidRPr="007E4324">
        <w:rPr>
          <w:bCs/>
          <w:i/>
          <w:iCs/>
          <w:color w:val="FF0000"/>
          <w:sz w:val="22"/>
          <w:szCs w:val="22"/>
        </w:rPr>
        <w:t>jeżeli dotyczy</w:t>
      </w:r>
    </w:p>
    <w:p w14:paraId="10C10A62" w14:textId="77777777" w:rsidR="001C4899" w:rsidRPr="00057162" w:rsidRDefault="001C4899" w:rsidP="001C4899">
      <w:pPr>
        <w:pStyle w:val="Akapitzlist"/>
        <w:ind w:left="357"/>
        <w:jc w:val="both"/>
        <w:rPr>
          <w:bCs/>
        </w:rPr>
      </w:pPr>
    </w:p>
    <w:p w14:paraId="58B80467" w14:textId="77777777" w:rsidR="001C4899" w:rsidRPr="009158C2" w:rsidRDefault="001C4899" w:rsidP="00775026">
      <w:pPr>
        <w:pStyle w:val="Akapitzlist"/>
        <w:keepNext/>
        <w:numPr>
          <w:ilvl w:val="0"/>
          <w:numId w:val="13"/>
        </w:numPr>
        <w:shd w:val="clear" w:color="auto" w:fill="D9D9D9" w:themeFill="background1" w:themeFillShade="D9"/>
        <w:snapToGrid w:val="0"/>
        <w:ind w:left="709" w:hanging="709"/>
        <w:jc w:val="both"/>
        <w:outlineLvl w:val="1"/>
        <w:rPr>
          <w:sz w:val="22"/>
          <w:szCs w:val="22"/>
        </w:rPr>
      </w:pPr>
      <w:bookmarkStart w:id="44" w:name="_Toc108336846"/>
      <w:bookmarkStart w:id="45" w:name="_Toc227129436"/>
      <w:r>
        <w:rPr>
          <w:b/>
          <w:bCs/>
          <w:szCs w:val="28"/>
        </w:rPr>
        <w:t>Opis sposobu obliczenia ceny</w:t>
      </w:r>
      <w:bookmarkEnd w:id="44"/>
      <w:bookmarkEnd w:id="45"/>
    </w:p>
    <w:p w14:paraId="268DC31A" w14:textId="77777777" w:rsidR="001C4899" w:rsidRPr="009158C2" w:rsidRDefault="001C4899" w:rsidP="00775026">
      <w:pPr>
        <w:pStyle w:val="Akapitzlist"/>
        <w:numPr>
          <w:ilvl w:val="0"/>
          <w:numId w:val="30"/>
        </w:numPr>
        <w:jc w:val="both"/>
        <w:rPr>
          <w:bCs/>
          <w:sz w:val="22"/>
          <w:szCs w:val="22"/>
        </w:rPr>
      </w:pPr>
      <w:r w:rsidRPr="009158C2">
        <w:rPr>
          <w:bCs/>
          <w:sz w:val="22"/>
          <w:szCs w:val="22"/>
        </w:rPr>
        <w:t xml:space="preserve">Wykonawca podaje cenę oferty zgodnie z wymaganiami wynikającymi z Formularza Ofertowego. </w:t>
      </w:r>
    </w:p>
    <w:p w14:paraId="27829490" w14:textId="322D3D6D" w:rsidR="001C4899" w:rsidRPr="009158C2" w:rsidRDefault="001C4899" w:rsidP="00775026">
      <w:pPr>
        <w:pStyle w:val="Akapitzlist"/>
        <w:numPr>
          <w:ilvl w:val="0"/>
          <w:numId w:val="30"/>
        </w:numPr>
        <w:jc w:val="both"/>
        <w:rPr>
          <w:bCs/>
          <w:sz w:val="22"/>
          <w:szCs w:val="22"/>
        </w:rPr>
      </w:pPr>
      <w:r w:rsidRPr="009158C2">
        <w:rPr>
          <w:bCs/>
          <w:sz w:val="22"/>
          <w:szCs w:val="22"/>
        </w:rPr>
        <w:t xml:space="preserve">Ceną </w:t>
      </w:r>
      <w:r w:rsidR="009F205E">
        <w:rPr>
          <w:bCs/>
          <w:sz w:val="22"/>
          <w:szCs w:val="22"/>
        </w:rPr>
        <w:t>umowy</w:t>
      </w:r>
      <w:r w:rsidR="009F205E" w:rsidRPr="009158C2">
        <w:rPr>
          <w:bCs/>
          <w:sz w:val="22"/>
          <w:szCs w:val="22"/>
        </w:rPr>
        <w:t xml:space="preserve"> </w:t>
      </w:r>
      <w:r w:rsidRPr="009158C2">
        <w:rPr>
          <w:bCs/>
          <w:sz w:val="22"/>
          <w:szCs w:val="22"/>
        </w:rPr>
        <w:t xml:space="preserve">będzie wartość netto </w:t>
      </w:r>
      <w:r w:rsidR="009F205E">
        <w:rPr>
          <w:bCs/>
          <w:sz w:val="22"/>
          <w:szCs w:val="22"/>
        </w:rPr>
        <w:t>podana przez Zamawiającego</w:t>
      </w:r>
      <w:r w:rsidRPr="009158C2">
        <w:rPr>
          <w:bCs/>
          <w:sz w:val="22"/>
          <w:szCs w:val="22"/>
        </w:rPr>
        <w:t xml:space="preserve">. </w:t>
      </w:r>
    </w:p>
    <w:p w14:paraId="578A232A" w14:textId="77777777" w:rsidR="001C4899" w:rsidRPr="009158C2" w:rsidRDefault="001C4899" w:rsidP="00775026">
      <w:pPr>
        <w:pStyle w:val="Akapitzlist"/>
        <w:numPr>
          <w:ilvl w:val="0"/>
          <w:numId w:val="30"/>
        </w:numPr>
        <w:jc w:val="both"/>
        <w:rPr>
          <w:bCs/>
          <w:sz w:val="22"/>
          <w:szCs w:val="22"/>
        </w:rPr>
      </w:pPr>
      <w:r w:rsidRPr="009158C2">
        <w:rPr>
          <w:bCs/>
          <w:sz w:val="22"/>
          <w:szCs w:val="22"/>
        </w:rPr>
        <w:t>Ceny należy podać w złotych polskich z dokładnością co do grosza.</w:t>
      </w:r>
    </w:p>
    <w:p w14:paraId="6973EDB4" w14:textId="77777777" w:rsidR="001C4899" w:rsidRPr="009158C2" w:rsidRDefault="001C4899" w:rsidP="00775026">
      <w:pPr>
        <w:pStyle w:val="Akapitzlist"/>
        <w:numPr>
          <w:ilvl w:val="0"/>
          <w:numId w:val="30"/>
        </w:numPr>
        <w:jc w:val="both"/>
        <w:rPr>
          <w:bCs/>
          <w:sz w:val="22"/>
          <w:szCs w:val="22"/>
        </w:rPr>
      </w:pPr>
      <w:r w:rsidRPr="009158C2">
        <w:rPr>
          <w:bCs/>
          <w:sz w:val="22"/>
          <w:szCs w:val="22"/>
        </w:rPr>
        <w:t xml:space="preserve">Cena obejmuje wszelkie należności Wykonawcy za wykonanie całości przedmiotu zamówienia. </w:t>
      </w:r>
    </w:p>
    <w:p w14:paraId="1F72FE5D" w14:textId="77777777" w:rsidR="001C4899" w:rsidRPr="009158C2" w:rsidRDefault="001C4899" w:rsidP="00775026">
      <w:pPr>
        <w:pStyle w:val="Akapitzlist"/>
        <w:numPr>
          <w:ilvl w:val="0"/>
          <w:numId w:val="30"/>
        </w:numPr>
        <w:jc w:val="both"/>
        <w:rPr>
          <w:bCs/>
          <w:sz w:val="22"/>
          <w:szCs w:val="22"/>
        </w:rPr>
      </w:pPr>
      <w:r w:rsidRPr="009158C2">
        <w:rPr>
          <w:bCs/>
          <w:sz w:val="22"/>
          <w:szCs w:val="22"/>
        </w:rPr>
        <w:lastRenderedPageBreak/>
        <w:t>Jeżeli wybór składanej oferty prowadzić będzie do powstania u Zamawiającego obowiązku podatkowego zgodnie z ustawą z 11.03.2004r. o podatku od towarów i usług Wykonawca obowiązany jest podać w ofercie:</w:t>
      </w:r>
    </w:p>
    <w:p w14:paraId="199505D0" w14:textId="77777777" w:rsidR="001C4899" w:rsidRPr="009158C2" w:rsidRDefault="001C4899" w:rsidP="00775026">
      <w:pPr>
        <w:pStyle w:val="Akapitzlist"/>
        <w:numPr>
          <w:ilvl w:val="1"/>
          <w:numId w:val="30"/>
        </w:numPr>
        <w:jc w:val="both"/>
        <w:rPr>
          <w:bCs/>
          <w:sz w:val="22"/>
          <w:szCs w:val="22"/>
        </w:rPr>
      </w:pPr>
      <w:r w:rsidRPr="009158C2">
        <w:rPr>
          <w:bCs/>
          <w:sz w:val="22"/>
          <w:szCs w:val="22"/>
        </w:rPr>
        <w:t xml:space="preserve">Informację, że wybór tej oferty prowadził będzie do powstania obowiązku podatkowego </w:t>
      </w:r>
      <w:r>
        <w:rPr>
          <w:bCs/>
          <w:sz w:val="22"/>
          <w:szCs w:val="22"/>
        </w:rPr>
        <w:br/>
      </w:r>
      <w:r w:rsidRPr="009158C2">
        <w:rPr>
          <w:bCs/>
          <w:sz w:val="22"/>
          <w:szCs w:val="22"/>
        </w:rPr>
        <w:t>u Zamawiającego,</w:t>
      </w:r>
    </w:p>
    <w:p w14:paraId="050CAFBE" w14:textId="77777777" w:rsidR="001C4899" w:rsidRPr="009158C2" w:rsidRDefault="001C4899" w:rsidP="00775026">
      <w:pPr>
        <w:pStyle w:val="Akapitzlist"/>
        <w:numPr>
          <w:ilvl w:val="1"/>
          <w:numId w:val="30"/>
        </w:numPr>
        <w:jc w:val="both"/>
        <w:rPr>
          <w:bCs/>
          <w:sz w:val="22"/>
          <w:szCs w:val="22"/>
        </w:rPr>
      </w:pPr>
      <w:r w:rsidRPr="009158C2">
        <w:rPr>
          <w:bCs/>
          <w:sz w:val="22"/>
          <w:szCs w:val="22"/>
        </w:rPr>
        <w:t xml:space="preserve">Wskazanie nazwy (rodzaju) towaru lub usługi, których dostawa lub świadczenie będą prowadziły </w:t>
      </w:r>
      <w:r>
        <w:rPr>
          <w:bCs/>
          <w:sz w:val="22"/>
          <w:szCs w:val="22"/>
        </w:rPr>
        <w:br/>
      </w:r>
      <w:r w:rsidRPr="009158C2">
        <w:rPr>
          <w:bCs/>
          <w:sz w:val="22"/>
          <w:szCs w:val="22"/>
        </w:rPr>
        <w:t>do powstania obowiązku podatkowego,</w:t>
      </w:r>
    </w:p>
    <w:p w14:paraId="52BEC1D2" w14:textId="77777777" w:rsidR="001C4899" w:rsidRPr="009158C2" w:rsidRDefault="001C4899" w:rsidP="00775026">
      <w:pPr>
        <w:pStyle w:val="Akapitzlist"/>
        <w:numPr>
          <w:ilvl w:val="1"/>
          <w:numId w:val="30"/>
        </w:numPr>
        <w:jc w:val="both"/>
        <w:rPr>
          <w:bCs/>
          <w:sz w:val="22"/>
          <w:szCs w:val="22"/>
        </w:rPr>
      </w:pPr>
      <w:r w:rsidRPr="009158C2">
        <w:rPr>
          <w:bCs/>
          <w:sz w:val="22"/>
          <w:szCs w:val="22"/>
        </w:rPr>
        <w:t xml:space="preserve">Wskazanie wartości towaru lub usługi objętego obowiązkiem podatkowym zamawiającego, </w:t>
      </w:r>
      <w:r>
        <w:rPr>
          <w:bCs/>
          <w:sz w:val="22"/>
          <w:szCs w:val="22"/>
        </w:rPr>
        <w:br/>
      </w:r>
      <w:r w:rsidRPr="009158C2">
        <w:rPr>
          <w:bCs/>
          <w:sz w:val="22"/>
          <w:szCs w:val="22"/>
        </w:rPr>
        <w:t>bez kwoty podatku,</w:t>
      </w:r>
    </w:p>
    <w:p w14:paraId="7B1E7F29" w14:textId="77777777" w:rsidR="001C4899" w:rsidRPr="009158C2" w:rsidRDefault="001C4899" w:rsidP="00775026">
      <w:pPr>
        <w:pStyle w:val="Akapitzlist"/>
        <w:numPr>
          <w:ilvl w:val="1"/>
          <w:numId w:val="30"/>
        </w:numPr>
        <w:jc w:val="both"/>
        <w:rPr>
          <w:bCs/>
          <w:sz w:val="22"/>
          <w:szCs w:val="22"/>
        </w:rPr>
      </w:pPr>
      <w:r w:rsidRPr="009158C2">
        <w:rPr>
          <w:bCs/>
          <w:sz w:val="22"/>
          <w:szCs w:val="22"/>
        </w:rPr>
        <w:t>Wskazanie stawki podatku od towarów i usług, która zgodnie z wiedzą Wykonawcy będzie miała zastosowanie.</w:t>
      </w:r>
    </w:p>
    <w:p w14:paraId="5C013AFC" w14:textId="181F85FC" w:rsidR="001C4899" w:rsidRPr="009158C2" w:rsidRDefault="001C4899" w:rsidP="001C4899">
      <w:pPr>
        <w:ind w:left="360"/>
        <w:jc w:val="both"/>
        <w:rPr>
          <w:bCs/>
          <w:sz w:val="22"/>
          <w:szCs w:val="22"/>
        </w:rPr>
      </w:pPr>
      <w:r w:rsidRPr="009158C2">
        <w:rPr>
          <w:bCs/>
          <w:sz w:val="22"/>
          <w:szCs w:val="22"/>
        </w:rPr>
        <w:t xml:space="preserve">Wzór informacji stanowi </w:t>
      </w:r>
      <w:r w:rsidRPr="009158C2">
        <w:rPr>
          <w:b/>
          <w:sz w:val="22"/>
          <w:szCs w:val="22"/>
        </w:rPr>
        <w:t xml:space="preserve">Załącznik nr </w:t>
      </w:r>
      <w:r w:rsidR="0062740E">
        <w:rPr>
          <w:b/>
          <w:sz w:val="22"/>
          <w:szCs w:val="22"/>
        </w:rPr>
        <w:t>1</w:t>
      </w:r>
      <w:r w:rsidR="006023BA">
        <w:rPr>
          <w:b/>
          <w:sz w:val="22"/>
          <w:szCs w:val="22"/>
        </w:rPr>
        <w:t>1</w:t>
      </w:r>
      <w:r w:rsidRPr="009158C2">
        <w:rPr>
          <w:b/>
          <w:sz w:val="22"/>
          <w:szCs w:val="22"/>
        </w:rPr>
        <w:t xml:space="preserve"> do SWZ.</w:t>
      </w:r>
    </w:p>
    <w:p w14:paraId="3640AF63" w14:textId="69054993" w:rsidR="001C4899" w:rsidRDefault="001C4899" w:rsidP="00775026">
      <w:pPr>
        <w:pStyle w:val="Akapitzlist"/>
        <w:numPr>
          <w:ilvl w:val="0"/>
          <w:numId w:val="30"/>
        </w:numPr>
        <w:jc w:val="both"/>
        <w:rPr>
          <w:bCs/>
          <w:sz w:val="22"/>
          <w:szCs w:val="22"/>
        </w:rPr>
      </w:pPr>
      <w:r w:rsidRPr="009158C2">
        <w:rPr>
          <w:bCs/>
          <w:sz w:val="22"/>
          <w:szCs w:val="22"/>
        </w:rPr>
        <w:t xml:space="preserve">Jeżeli wybór składanej oferty prowadziłby do powstania u Zamawiającego obowiązku podatkowego zgodnie z ustawą z 11.03.2004r. o podatku od towarów i usług Zamawiający dla celów oceny oferty </w:t>
      </w:r>
      <w:r>
        <w:rPr>
          <w:bCs/>
          <w:sz w:val="22"/>
          <w:szCs w:val="22"/>
        </w:rPr>
        <w:br/>
      </w:r>
      <w:r w:rsidRPr="009158C2">
        <w:rPr>
          <w:bCs/>
          <w:sz w:val="22"/>
          <w:szCs w:val="22"/>
        </w:rPr>
        <w:t>w kryterium cena doliczy kwotę podatku od towarów i usług, którą miałby obowiązek rozliczyć.</w:t>
      </w:r>
    </w:p>
    <w:p w14:paraId="0AE46D70" w14:textId="77777777" w:rsidR="003A58BF" w:rsidRDefault="003A58BF" w:rsidP="003A58BF">
      <w:pPr>
        <w:pStyle w:val="Akapitzlist"/>
        <w:ind w:left="360"/>
        <w:jc w:val="both"/>
        <w:rPr>
          <w:bCs/>
          <w:sz w:val="22"/>
          <w:szCs w:val="22"/>
        </w:rPr>
      </w:pPr>
    </w:p>
    <w:p w14:paraId="46A1E89C" w14:textId="77777777" w:rsidR="003A58BF" w:rsidRPr="00EB49F7" w:rsidRDefault="003A58BF" w:rsidP="00775026">
      <w:pPr>
        <w:pStyle w:val="Akapitzlist"/>
        <w:keepNext/>
        <w:numPr>
          <w:ilvl w:val="0"/>
          <w:numId w:val="13"/>
        </w:numPr>
        <w:shd w:val="clear" w:color="auto" w:fill="D9D9D9" w:themeFill="background1" w:themeFillShade="D9"/>
        <w:snapToGrid w:val="0"/>
        <w:ind w:left="709" w:hanging="709"/>
        <w:jc w:val="both"/>
        <w:outlineLvl w:val="1"/>
        <w:rPr>
          <w:sz w:val="22"/>
          <w:szCs w:val="22"/>
        </w:rPr>
      </w:pPr>
      <w:bookmarkStart w:id="46" w:name="_Toc108336847"/>
      <w:bookmarkStart w:id="47" w:name="_Toc227129437"/>
      <w:r>
        <w:rPr>
          <w:b/>
          <w:bCs/>
          <w:szCs w:val="28"/>
        </w:rPr>
        <w:t>Kryteria oceny ofert</w:t>
      </w:r>
      <w:bookmarkEnd w:id="46"/>
      <w:bookmarkEnd w:id="47"/>
    </w:p>
    <w:p w14:paraId="7C5F9279" w14:textId="5A2DCE4A" w:rsidR="00450360" w:rsidRPr="00450360" w:rsidRDefault="00450360" w:rsidP="00450360">
      <w:pPr>
        <w:pStyle w:val="Tekstpodstawowywcity2"/>
        <w:numPr>
          <w:ilvl w:val="0"/>
          <w:numId w:val="106"/>
        </w:numPr>
        <w:autoSpaceDE w:val="0"/>
        <w:autoSpaceDN w:val="0"/>
        <w:ind w:left="357" w:hanging="357"/>
        <w:jc w:val="both"/>
        <w:rPr>
          <w:rFonts w:ascii="Times New Roman" w:hAnsi="Times New Roman"/>
          <w:b w:val="0"/>
          <w:bCs/>
          <w:i w:val="0"/>
          <w:iCs/>
          <w:sz w:val="24"/>
          <w:szCs w:val="24"/>
          <w:u w:val="none"/>
        </w:rPr>
      </w:pPr>
      <w:r w:rsidRPr="00450360">
        <w:rPr>
          <w:rFonts w:ascii="Times New Roman" w:hAnsi="Times New Roman"/>
          <w:b w:val="0"/>
          <w:bCs/>
          <w:i w:val="0"/>
          <w:iCs/>
          <w:sz w:val="24"/>
          <w:szCs w:val="24"/>
          <w:u w:val="none"/>
        </w:rPr>
        <w:t>W postępowaniu zmierzającym do zawarcia umowy ramowej Zamawiający zawrze umowę ramową ze wszystkim Wykonawcami, którzy złożą oferty niepodlegające odrzuceniu (z</w:t>
      </w:r>
      <w:r>
        <w:rPr>
          <w:rFonts w:ascii="Times New Roman" w:hAnsi="Times New Roman"/>
          <w:b w:val="0"/>
          <w:bCs/>
          <w:i w:val="0"/>
          <w:iCs/>
          <w:sz w:val="24"/>
          <w:szCs w:val="24"/>
          <w:u w:val="none"/>
        </w:rPr>
        <w:t> </w:t>
      </w:r>
      <w:r w:rsidRPr="00450360">
        <w:rPr>
          <w:rFonts w:ascii="Times New Roman" w:hAnsi="Times New Roman"/>
          <w:b w:val="0"/>
          <w:bCs/>
          <w:i w:val="0"/>
          <w:iCs/>
          <w:sz w:val="24"/>
          <w:szCs w:val="24"/>
          <w:u w:val="none"/>
        </w:rPr>
        <w:t xml:space="preserve">zastrzeżeniem ust. 13 Części II SWZ). </w:t>
      </w:r>
    </w:p>
    <w:p w14:paraId="79833346" w14:textId="77777777" w:rsidR="00450360" w:rsidRPr="00450360" w:rsidRDefault="00450360" w:rsidP="00450360">
      <w:pPr>
        <w:pStyle w:val="Tekstpodstawowywcity2"/>
        <w:numPr>
          <w:ilvl w:val="0"/>
          <w:numId w:val="106"/>
        </w:numPr>
        <w:autoSpaceDE w:val="0"/>
        <w:autoSpaceDN w:val="0"/>
        <w:ind w:left="357" w:hanging="357"/>
        <w:jc w:val="both"/>
        <w:rPr>
          <w:rFonts w:ascii="Times New Roman" w:hAnsi="Times New Roman"/>
          <w:b w:val="0"/>
          <w:bCs/>
          <w:i w:val="0"/>
          <w:iCs/>
          <w:sz w:val="24"/>
          <w:szCs w:val="24"/>
          <w:u w:val="none"/>
        </w:rPr>
      </w:pPr>
      <w:r w:rsidRPr="00450360">
        <w:rPr>
          <w:rFonts w:ascii="Times New Roman" w:hAnsi="Times New Roman"/>
          <w:b w:val="0"/>
          <w:bCs/>
          <w:i w:val="0"/>
          <w:iCs/>
          <w:sz w:val="24"/>
          <w:szCs w:val="24"/>
          <w:u w:val="none"/>
        </w:rPr>
        <w:t>W postępowaniu zmierzającym do zawarcia umowy wykonawczej Zamawiający zastosuje kryterium najniższej ceny – 100%. Ocenie podlegać będzie zaktualizowany przez wykonawców w toku aukcji elektronicznej: katalog elektroniczny (cennik) dostosowany do wymagań danego zamówienia.</w:t>
      </w:r>
    </w:p>
    <w:p w14:paraId="487F7CE9" w14:textId="77777777" w:rsidR="00084DCC" w:rsidRPr="009A14F2" w:rsidRDefault="00084DCC" w:rsidP="00084DCC">
      <w:pPr>
        <w:pStyle w:val="bullet"/>
        <w:spacing w:before="0" w:after="0"/>
        <w:jc w:val="both"/>
        <w:rPr>
          <w:sz w:val="20"/>
        </w:rPr>
      </w:pPr>
    </w:p>
    <w:p w14:paraId="719EF507" w14:textId="77777777" w:rsidR="00084DCC" w:rsidRPr="009A14F2" w:rsidRDefault="00084DCC" w:rsidP="006F1AC8">
      <w:pPr>
        <w:pStyle w:val="Akapitzlist"/>
        <w:keepNext/>
        <w:numPr>
          <w:ilvl w:val="0"/>
          <w:numId w:val="13"/>
        </w:numPr>
        <w:shd w:val="clear" w:color="auto" w:fill="BFBFBF" w:themeFill="background1" w:themeFillShade="BF"/>
        <w:snapToGrid w:val="0"/>
        <w:jc w:val="both"/>
        <w:outlineLvl w:val="1"/>
        <w:rPr>
          <w:sz w:val="22"/>
          <w:szCs w:val="22"/>
        </w:rPr>
      </w:pPr>
      <w:bookmarkStart w:id="48" w:name="_Toc108336848"/>
      <w:bookmarkStart w:id="49" w:name="_Toc227129438"/>
      <w:r w:rsidRPr="009A14F2">
        <w:rPr>
          <w:b/>
          <w:bCs/>
          <w:szCs w:val="28"/>
        </w:rPr>
        <w:t>Aukcja elektroniczna</w:t>
      </w:r>
      <w:bookmarkEnd w:id="48"/>
      <w:bookmarkEnd w:id="49"/>
    </w:p>
    <w:p w14:paraId="54F15190" w14:textId="4B02C93E" w:rsidR="00450360" w:rsidRPr="00BA730A" w:rsidRDefault="00450360" w:rsidP="00450360">
      <w:pPr>
        <w:ind w:left="284"/>
        <w:jc w:val="both"/>
        <w:rPr>
          <w:sz w:val="24"/>
          <w:szCs w:val="24"/>
        </w:rPr>
      </w:pPr>
      <w:r w:rsidRPr="00BA730A">
        <w:rPr>
          <w:sz w:val="24"/>
          <w:szCs w:val="24"/>
        </w:rPr>
        <w:t xml:space="preserve">W postępowaniu zmierzającym do zawarcia umowy ramowej Zamawiający nie zamierza prowadzić aukcji elektronicznej. W postępowaniu zmierzającym do udzielenie zamówienia wykonawczego Zamawiający zamierza dokonać wyboru oferty najkorzystniejszej </w:t>
      </w:r>
      <w:r w:rsidRPr="00BA730A">
        <w:rPr>
          <w:sz w:val="24"/>
          <w:szCs w:val="24"/>
        </w:rPr>
        <w:br/>
        <w:t xml:space="preserve">z zastosowaniem aukcji elektronicznej </w:t>
      </w:r>
      <w:r w:rsidRPr="00C114A0">
        <w:rPr>
          <w:bCs/>
          <w:sz w:val="24"/>
          <w:szCs w:val="24"/>
        </w:rPr>
        <w:t>bądź innego trybu</w:t>
      </w:r>
      <w:r>
        <w:rPr>
          <w:bCs/>
          <w:sz w:val="24"/>
          <w:szCs w:val="24"/>
        </w:rPr>
        <w:t xml:space="preserve"> (zgodnie z zapisami umowy </w:t>
      </w:r>
      <w:r w:rsidRPr="00481C60">
        <w:rPr>
          <w:sz w:val="24"/>
          <w:szCs w:val="24"/>
        </w:rPr>
        <w:t>ramowej) w oparciu o Regulamin udzielania zamówień w Polskiej Grupie Górniczej S.A.</w:t>
      </w:r>
      <w:r>
        <w:rPr>
          <w:sz w:val="24"/>
          <w:szCs w:val="24"/>
        </w:rPr>
        <w:br/>
      </w:r>
      <w:r w:rsidRPr="00481C60">
        <w:rPr>
          <w:sz w:val="24"/>
          <w:szCs w:val="24"/>
        </w:rPr>
        <w:t>W postępowaniu wykonawczym upust uzyskany w toku aukcji zostanie równomiernie odjęty od wszystkich pozycji cennikowych wg matematycznych zasad zaokrąglania.</w:t>
      </w:r>
    </w:p>
    <w:p w14:paraId="330C18E6" w14:textId="77777777" w:rsidR="000020B9" w:rsidRPr="00BC6292" w:rsidRDefault="000020B9" w:rsidP="000020B9">
      <w:pPr>
        <w:jc w:val="both"/>
        <w:rPr>
          <w:sz w:val="18"/>
          <w:szCs w:val="18"/>
        </w:rPr>
      </w:pPr>
    </w:p>
    <w:p w14:paraId="0357E3B0" w14:textId="77777777" w:rsidR="002240BE" w:rsidRPr="009158C2" w:rsidRDefault="002240BE" w:rsidP="00775026">
      <w:pPr>
        <w:pStyle w:val="Akapitzlist"/>
        <w:keepNext/>
        <w:numPr>
          <w:ilvl w:val="0"/>
          <w:numId w:val="13"/>
        </w:numPr>
        <w:shd w:val="clear" w:color="auto" w:fill="D9D9D9" w:themeFill="background1" w:themeFillShade="D9"/>
        <w:snapToGrid w:val="0"/>
        <w:ind w:left="851" w:hanging="851"/>
        <w:jc w:val="both"/>
        <w:outlineLvl w:val="1"/>
        <w:rPr>
          <w:sz w:val="22"/>
          <w:szCs w:val="22"/>
        </w:rPr>
      </w:pPr>
      <w:bookmarkStart w:id="50" w:name="_Toc108336849"/>
      <w:bookmarkStart w:id="51" w:name="_Toc227129439"/>
      <w:r>
        <w:rPr>
          <w:b/>
          <w:bCs/>
          <w:szCs w:val="28"/>
        </w:rPr>
        <w:t>Kolejność podejmowania czynności przez Zamawiającego</w:t>
      </w:r>
      <w:bookmarkEnd w:id="50"/>
      <w:bookmarkEnd w:id="51"/>
    </w:p>
    <w:p w14:paraId="5DC6762E" w14:textId="39011226" w:rsidR="002240BE" w:rsidRPr="009342C7" w:rsidRDefault="002240BE" w:rsidP="00775026">
      <w:pPr>
        <w:pStyle w:val="Akapitzlist"/>
        <w:numPr>
          <w:ilvl w:val="0"/>
          <w:numId w:val="33"/>
        </w:numPr>
        <w:ind w:left="357" w:hanging="357"/>
        <w:jc w:val="both"/>
        <w:rPr>
          <w:bCs/>
          <w:strike/>
          <w:color w:val="000000" w:themeColor="text1"/>
          <w:sz w:val="22"/>
          <w:szCs w:val="22"/>
        </w:rPr>
      </w:pPr>
      <w:r w:rsidRPr="009342C7">
        <w:rPr>
          <w:bCs/>
          <w:sz w:val="22"/>
          <w:szCs w:val="22"/>
        </w:rPr>
        <w:t>Po złożeniu ofert</w:t>
      </w:r>
      <w:r w:rsidR="00450360">
        <w:rPr>
          <w:bCs/>
          <w:sz w:val="22"/>
          <w:szCs w:val="22"/>
        </w:rPr>
        <w:t xml:space="preserve"> </w:t>
      </w:r>
      <w:r w:rsidRPr="009342C7">
        <w:rPr>
          <w:bCs/>
          <w:color w:val="000000" w:themeColor="text1"/>
          <w:sz w:val="22"/>
          <w:szCs w:val="22"/>
        </w:rPr>
        <w:t xml:space="preserve">Zamawiający dokona badania i oceny ofert, w tym poprawy omyłek zgodnie z </w:t>
      </w:r>
      <w:r w:rsidRPr="009342C7">
        <w:rPr>
          <w:bCs/>
          <w:iCs/>
          <w:color w:val="000000" w:themeColor="text1"/>
          <w:sz w:val="22"/>
          <w:szCs w:val="22"/>
        </w:rPr>
        <w:t>§ 39 ust. 9 Regulaminu.</w:t>
      </w:r>
    </w:p>
    <w:p w14:paraId="21B0B91A" w14:textId="1FAAEA19" w:rsidR="002240BE" w:rsidRDefault="002240BE" w:rsidP="00775026">
      <w:pPr>
        <w:pStyle w:val="Ustp"/>
        <w:numPr>
          <w:ilvl w:val="0"/>
          <w:numId w:val="33"/>
        </w:numPr>
        <w:spacing w:before="0" w:line="240" w:lineRule="auto"/>
        <w:ind w:left="357" w:hanging="357"/>
        <w:rPr>
          <w:color w:val="000000" w:themeColor="text1"/>
          <w:sz w:val="22"/>
          <w:szCs w:val="22"/>
        </w:rPr>
      </w:pPr>
      <w:r w:rsidRPr="009342C7">
        <w:rPr>
          <w:bCs/>
          <w:color w:val="000000" w:themeColor="text1"/>
          <w:sz w:val="22"/>
          <w:szCs w:val="22"/>
        </w:rPr>
        <w:t xml:space="preserve">Zamawiający zgodnie z </w:t>
      </w:r>
      <w:r w:rsidRPr="009342C7">
        <w:rPr>
          <w:color w:val="000000" w:themeColor="text1"/>
          <w:sz w:val="22"/>
          <w:szCs w:val="22"/>
        </w:rPr>
        <w:t xml:space="preserve"> </w:t>
      </w:r>
      <w:r w:rsidRPr="009342C7">
        <w:rPr>
          <w:bCs/>
          <w:iCs/>
          <w:color w:val="000000" w:themeColor="text1"/>
          <w:sz w:val="22"/>
          <w:szCs w:val="22"/>
        </w:rPr>
        <w:t xml:space="preserve">§ 39 ust. 1 Regulaminu, </w:t>
      </w:r>
      <w:r w:rsidRPr="000020B9">
        <w:rPr>
          <w:bCs/>
          <w:color w:val="000000" w:themeColor="text1"/>
          <w:sz w:val="22"/>
          <w:szCs w:val="22"/>
          <w:u w:val="single"/>
        </w:rPr>
        <w:t>wezwie Wykonawc</w:t>
      </w:r>
      <w:r w:rsidR="0081722A">
        <w:rPr>
          <w:bCs/>
          <w:color w:val="000000" w:themeColor="text1"/>
          <w:sz w:val="22"/>
          <w:szCs w:val="22"/>
          <w:u w:val="single"/>
        </w:rPr>
        <w:t>ów</w:t>
      </w:r>
      <w:r w:rsidR="0081722A" w:rsidRPr="0081722A">
        <w:rPr>
          <w:bCs/>
          <w:color w:val="000000" w:themeColor="text1"/>
          <w:sz w:val="22"/>
          <w:szCs w:val="22"/>
        </w:rPr>
        <w:t xml:space="preserve"> </w:t>
      </w:r>
      <w:r w:rsidRPr="009342C7">
        <w:rPr>
          <w:bCs/>
          <w:color w:val="000000" w:themeColor="text1"/>
          <w:sz w:val="22"/>
          <w:szCs w:val="22"/>
        </w:rPr>
        <w:t xml:space="preserve">do przedstawienia podmiotowych środków dowodowych oraz wymaganych oświadczeń i dokumentów, o których mowa w części IX ust. 2 SWZ, </w:t>
      </w:r>
      <w:r w:rsidRPr="009342C7">
        <w:rPr>
          <w:color w:val="000000" w:themeColor="text1"/>
          <w:sz w:val="22"/>
          <w:szCs w:val="22"/>
        </w:rPr>
        <w:t>chyba, że pomimo ich złożenia konieczne byłoby unieważnienie postępowania lub odrzucenie oferty.</w:t>
      </w:r>
    </w:p>
    <w:p w14:paraId="60DEB016" w14:textId="77777777" w:rsidR="000020B9" w:rsidRPr="00BC6292" w:rsidRDefault="000020B9" w:rsidP="000020B9">
      <w:pPr>
        <w:pStyle w:val="Ustp"/>
        <w:spacing w:before="0" w:line="240" w:lineRule="auto"/>
        <w:ind w:left="357"/>
        <w:rPr>
          <w:color w:val="000000" w:themeColor="text1"/>
          <w:sz w:val="16"/>
          <w:szCs w:val="16"/>
        </w:rPr>
      </w:pPr>
    </w:p>
    <w:p w14:paraId="13B9CDA0" w14:textId="77777777" w:rsidR="002240BE" w:rsidRPr="009158C2" w:rsidRDefault="002240BE" w:rsidP="00775026">
      <w:pPr>
        <w:pStyle w:val="Akapitzlist"/>
        <w:keepNext/>
        <w:numPr>
          <w:ilvl w:val="0"/>
          <w:numId w:val="13"/>
        </w:numPr>
        <w:shd w:val="clear" w:color="auto" w:fill="D9D9D9" w:themeFill="background1" w:themeFillShade="D9"/>
        <w:snapToGrid w:val="0"/>
        <w:ind w:left="851" w:hanging="851"/>
        <w:jc w:val="both"/>
        <w:outlineLvl w:val="1"/>
        <w:rPr>
          <w:sz w:val="22"/>
          <w:szCs w:val="22"/>
        </w:rPr>
      </w:pPr>
      <w:bookmarkStart w:id="52" w:name="_Toc108336850"/>
      <w:bookmarkStart w:id="53" w:name="_Toc227129440"/>
      <w:r>
        <w:rPr>
          <w:b/>
          <w:bCs/>
          <w:szCs w:val="28"/>
        </w:rPr>
        <w:t>Zabezpieczenie należytego wykonywania umowy</w:t>
      </w:r>
      <w:bookmarkEnd w:id="52"/>
      <w:bookmarkEnd w:id="53"/>
    </w:p>
    <w:p w14:paraId="5A1228EC" w14:textId="77777777" w:rsidR="002240BE" w:rsidRPr="000020B9" w:rsidRDefault="002240BE" w:rsidP="000020B9">
      <w:pPr>
        <w:pStyle w:val="Akapitzlist"/>
        <w:ind w:left="360"/>
        <w:jc w:val="both"/>
        <w:rPr>
          <w:bCs/>
          <w:strike/>
          <w:color w:val="000000" w:themeColor="text1"/>
          <w:sz w:val="22"/>
          <w:szCs w:val="22"/>
        </w:rPr>
      </w:pPr>
      <w:r>
        <w:rPr>
          <w:bCs/>
          <w:sz w:val="22"/>
          <w:szCs w:val="22"/>
        </w:rPr>
        <w:t>Zamawiający nie wymaga wniesienia zabezpieczenia należytego wykonania umowy.</w:t>
      </w:r>
    </w:p>
    <w:p w14:paraId="5CE310CE" w14:textId="77777777" w:rsidR="000020B9" w:rsidRPr="00BC6292" w:rsidRDefault="000020B9" w:rsidP="000020B9">
      <w:pPr>
        <w:pStyle w:val="Akapitzlist"/>
        <w:ind w:left="360"/>
        <w:jc w:val="both"/>
        <w:rPr>
          <w:bCs/>
          <w:strike/>
          <w:color w:val="000000" w:themeColor="text1"/>
          <w:sz w:val="20"/>
          <w:szCs w:val="20"/>
        </w:rPr>
      </w:pPr>
    </w:p>
    <w:p w14:paraId="05B8CF9D" w14:textId="77777777" w:rsidR="002240BE" w:rsidRPr="00EB49F7" w:rsidRDefault="002240BE" w:rsidP="00775026">
      <w:pPr>
        <w:pStyle w:val="Akapitzlist"/>
        <w:keepNext/>
        <w:numPr>
          <w:ilvl w:val="0"/>
          <w:numId w:val="13"/>
        </w:numPr>
        <w:shd w:val="clear" w:color="auto" w:fill="D9D9D9" w:themeFill="background1" w:themeFillShade="D9"/>
        <w:snapToGrid w:val="0"/>
        <w:ind w:left="851" w:hanging="851"/>
        <w:jc w:val="both"/>
        <w:outlineLvl w:val="1"/>
        <w:rPr>
          <w:b/>
          <w:bCs/>
          <w:color w:val="FF0000"/>
        </w:rPr>
      </w:pPr>
      <w:bookmarkStart w:id="54" w:name="_Toc106095856"/>
      <w:bookmarkStart w:id="55" w:name="_Toc106096400"/>
      <w:bookmarkStart w:id="56" w:name="_Toc107402504"/>
      <w:bookmarkStart w:id="57" w:name="_Toc108336851"/>
      <w:bookmarkStart w:id="58" w:name="_Toc227129441"/>
      <w:r w:rsidRPr="00EB49F7">
        <w:rPr>
          <w:b/>
          <w:bCs/>
        </w:rPr>
        <w:t>Istotne postanowienia umowy</w:t>
      </w:r>
      <w:bookmarkEnd w:id="54"/>
      <w:bookmarkEnd w:id="55"/>
      <w:bookmarkEnd w:id="56"/>
      <w:bookmarkEnd w:id="57"/>
      <w:bookmarkEnd w:id="58"/>
    </w:p>
    <w:p w14:paraId="78BD7755" w14:textId="6A0C427B" w:rsidR="000020B9" w:rsidRPr="00BC6292" w:rsidRDefault="002240BE" w:rsidP="00775026">
      <w:pPr>
        <w:pStyle w:val="Akapitzlist"/>
        <w:numPr>
          <w:ilvl w:val="0"/>
          <w:numId w:val="34"/>
        </w:numPr>
        <w:jc w:val="both"/>
        <w:rPr>
          <w:sz w:val="22"/>
          <w:szCs w:val="22"/>
        </w:rPr>
      </w:pPr>
      <w:r w:rsidRPr="00431179">
        <w:rPr>
          <w:b/>
          <w:bCs/>
          <w:sz w:val="22"/>
          <w:szCs w:val="22"/>
        </w:rPr>
        <w:t xml:space="preserve">Załącznik nr </w:t>
      </w:r>
      <w:r w:rsidR="000020B9">
        <w:rPr>
          <w:b/>
          <w:bCs/>
          <w:sz w:val="22"/>
          <w:szCs w:val="22"/>
        </w:rPr>
        <w:t>13</w:t>
      </w:r>
      <w:r w:rsidRPr="00431179">
        <w:rPr>
          <w:b/>
          <w:bCs/>
          <w:sz w:val="22"/>
          <w:szCs w:val="22"/>
        </w:rPr>
        <w:t xml:space="preserve"> do SWZ</w:t>
      </w:r>
      <w:r w:rsidRPr="00431179">
        <w:rPr>
          <w:sz w:val="22"/>
          <w:szCs w:val="22"/>
        </w:rPr>
        <w:t xml:space="preserve"> zawiera projektowane postanowienia, które zostaną wprowadzone do umowy w sprawie udzielenia zamówienia.</w:t>
      </w:r>
    </w:p>
    <w:p w14:paraId="35DC02E5" w14:textId="77777777" w:rsidR="002240BE" w:rsidRDefault="002240BE" w:rsidP="00775026">
      <w:pPr>
        <w:pStyle w:val="Akapitzlist"/>
        <w:numPr>
          <w:ilvl w:val="0"/>
          <w:numId w:val="34"/>
        </w:numPr>
        <w:jc w:val="both"/>
        <w:rPr>
          <w:sz w:val="22"/>
          <w:szCs w:val="22"/>
        </w:rPr>
      </w:pPr>
      <w:bookmarkStart w:id="59" w:name="_Hlk106044996"/>
      <w:r w:rsidRPr="00431179">
        <w:rPr>
          <w:sz w:val="22"/>
          <w:szCs w:val="22"/>
        </w:rPr>
        <w:t xml:space="preserve">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t>
      </w:r>
      <w:r>
        <w:rPr>
          <w:sz w:val="22"/>
          <w:szCs w:val="22"/>
        </w:rPr>
        <w:br/>
      </w:r>
      <w:r w:rsidRPr="00431179">
        <w:rPr>
          <w:sz w:val="22"/>
          <w:szCs w:val="22"/>
        </w:rPr>
        <w:t>w sprawie ochrony osób fizycznych</w:t>
      </w:r>
      <w:r>
        <w:rPr>
          <w:sz w:val="22"/>
          <w:szCs w:val="22"/>
        </w:rPr>
        <w:t xml:space="preserve"> </w:t>
      </w:r>
      <w:r w:rsidRPr="00431179">
        <w:rPr>
          <w:sz w:val="22"/>
          <w:szCs w:val="22"/>
        </w:rPr>
        <w:t xml:space="preserve">w związku z przetwarzaniem danych osobowych i w sprawie swobodnego przepływu takich danych oraz uchylenia dyrektywy 95/46/WE (ogólne rozporządzenie </w:t>
      </w:r>
      <w:r>
        <w:rPr>
          <w:sz w:val="22"/>
          <w:szCs w:val="22"/>
        </w:rPr>
        <w:br/>
      </w:r>
      <w:r w:rsidRPr="00431179">
        <w:rPr>
          <w:sz w:val="22"/>
          <w:szCs w:val="22"/>
        </w:rPr>
        <w:t>o ochronie danych osobowych) (Dz. Urz. UE L.2016.119.1 z dnia 4 maja 2016 roku).</w:t>
      </w:r>
    </w:p>
    <w:p w14:paraId="433665A2" w14:textId="77777777" w:rsidR="000020B9" w:rsidRDefault="000020B9" w:rsidP="000020B9">
      <w:pPr>
        <w:pStyle w:val="Akapitzlist"/>
        <w:ind w:left="360"/>
        <w:jc w:val="both"/>
        <w:rPr>
          <w:sz w:val="22"/>
          <w:szCs w:val="22"/>
        </w:rPr>
      </w:pPr>
    </w:p>
    <w:p w14:paraId="5467DCDD" w14:textId="77777777" w:rsidR="002240BE" w:rsidRPr="00EB49F7" w:rsidRDefault="002240BE" w:rsidP="00775026">
      <w:pPr>
        <w:pStyle w:val="Akapitzlist"/>
        <w:keepNext/>
        <w:numPr>
          <w:ilvl w:val="0"/>
          <w:numId w:val="13"/>
        </w:numPr>
        <w:shd w:val="clear" w:color="auto" w:fill="D9D9D9" w:themeFill="background1" w:themeFillShade="D9"/>
        <w:snapToGrid w:val="0"/>
        <w:ind w:left="851" w:hanging="851"/>
        <w:jc w:val="both"/>
        <w:outlineLvl w:val="1"/>
        <w:rPr>
          <w:b/>
          <w:bCs/>
          <w:color w:val="FF0000"/>
        </w:rPr>
      </w:pPr>
      <w:bookmarkStart w:id="60" w:name="_Toc108336852"/>
      <w:bookmarkStart w:id="61" w:name="_Toc227129442"/>
      <w:r>
        <w:rPr>
          <w:b/>
          <w:bCs/>
        </w:rPr>
        <w:t>Formalności, jakich należy dopełnić przed zawarciem umowy</w:t>
      </w:r>
      <w:bookmarkEnd w:id="60"/>
      <w:bookmarkEnd w:id="61"/>
    </w:p>
    <w:p w14:paraId="2F90E3AD" w14:textId="77777777" w:rsidR="002240BE" w:rsidRDefault="002240BE" w:rsidP="000020B9">
      <w:pPr>
        <w:pStyle w:val="Akapitzlist"/>
        <w:ind w:left="360"/>
        <w:jc w:val="both"/>
        <w:rPr>
          <w:sz w:val="22"/>
          <w:szCs w:val="22"/>
        </w:rPr>
      </w:pPr>
      <w:r w:rsidRPr="00431179">
        <w:rPr>
          <w:sz w:val="22"/>
          <w:szCs w:val="22"/>
        </w:rPr>
        <w:t>Zamawiający nie wymaga szczególnych formalności przed zawarciem umowy.</w:t>
      </w:r>
    </w:p>
    <w:p w14:paraId="3F9AF900" w14:textId="77777777" w:rsidR="000020B9" w:rsidRPr="00431179" w:rsidRDefault="000020B9" w:rsidP="000020B9">
      <w:pPr>
        <w:pStyle w:val="Akapitzlist"/>
        <w:ind w:left="360"/>
        <w:jc w:val="both"/>
        <w:rPr>
          <w:sz w:val="22"/>
          <w:szCs w:val="22"/>
        </w:rPr>
      </w:pPr>
    </w:p>
    <w:p w14:paraId="647B3212" w14:textId="77777777" w:rsidR="002240BE" w:rsidRPr="00431179" w:rsidRDefault="002240BE" w:rsidP="00775026">
      <w:pPr>
        <w:pStyle w:val="Akapitzlist"/>
        <w:keepNext/>
        <w:numPr>
          <w:ilvl w:val="0"/>
          <w:numId w:val="13"/>
        </w:numPr>
        <w:shd w:val="clear" w:color="auto" w:fill="D9D9D9" w:themeFill="background1" w:themeFillShade="D9"/>
        <w:snapToGrid w:val="0"/>
        <w:ind w:left="851" w:hanging="851"/>
        <w:jc w:val="both"/>
        <w:outlineLvl w:val="1"/>
        <w:rPr>
          <w:b/>
          <w:bCs/>
        </w:rPr>
      </w:pPr>
      <w:bookmarkStart w:id="62" w:name="_Toc106095858"/>
      <w:bookmarkStart w:id="63" w:name="_Toc106096402"/>
      <w:bookmarkStart w:id="64" w:name="_Toc107402506"/>
      <w:bookmarkStart w:id="65" w:name="_Toc108336853"/>
      <w:bookmarkStart w:id="66" w:name="_Toc227129443"/>
      <w:bookmarkEnd w:id="59"/>
      <w:r w:rsidRPr="00431179">
        <w:rPr>
          <w:b/>
          <w:bCs/>
        </w:rPr>
        <w:lastRenderedPageBreak/>
        <w:t>Pouczenie o środkach ochrony prawnej</w:t>
      </w:r>
      <w:bookmarkEnd w:id="62"/>
      <w:bookmarkEnd w:id="63"/>
      <w:bookmarkEnd w:id="64"/>
      <w:bookmarkEnd w:id="65"/>
      <w:bookmarkEnd w:id="66"/>
    </w:p>
    <w:p w14:paraId="653CCEA7" w14:textId="03147597" w:rsidR="002240BE" w:rsidRPr="00F841C8" w:rsidRDefault="002240BE" w:rsidP="000020B9">
      <w:pPr>
        <w:pStyle w:val="Akapitzlist"/>
        <w:ind w:left="360"/>
        <w:jc w:val="both"/>
        <w:rPr>
          <w:sz w:val="22"/>
          <w:szCs w:val="22"/>
        </w:rPr>
      </w:pPr>
      <w:r w:rsidRPr="00F841C8">
        <w:rPr>
          <w:sz w:val="22"/>
          <w:szCs w:val="22"/>
        </w:rPr>
        <w:t>W toku postępowania o udzielenie zamówienia Wykonawcom</w:t>
      </w:r>
      <w:r w:rsidR="00B552C5">
        <w:rPr>
          <w:sz w:val="22"/>
          <w:szCs w:val="22"/>
        </w:rPr>
        <w:t xml:space="preserve"> nie</w:t>
      </w:r>
      <w:r w:rsidRPr="00F841C8">
        <w:rPr>
          <w:sz w:val="22"/>
          <w:szCs w:val="22"/>
        </w:rPr>
        <w:t xml:space="preserve"> przysługują środki ochrony prawnej zgodnie z §47 Regulaminu.</w:t>
      </w:r>
    </w:p>
    <w:p w14:paraId="33E47D2D" w14:textId="77777777" w:rsidR="00CE718E" w:rsidRDefault="00CE718E" w:rsidP="00CE718E">
      <w:pPr>
        <w:spacing w:before="120" w:after="120"/>
        <w:ind w:left="340"/>
        <w:jc w:val="both"/>
        <w:rPr>
          <w:b/>
          <w:sz w:val="22"/>
          <w:szCs w:val="22"/>
        </w:rPr>
      </w:pPr>
    </w:p>
    <w:p w14:paraId="7E5760C3" w14:textId="66EC5F89" w:rsidR="005515CF" w:rsidRDefault="005515CF">
      <w:pPr>
        <w:rPr>
          <w:b/>
          <w:sz w:val="22"/>
          <w:szCs w:val="22"/>
        </w:rPr>
      </w:pPr>
    </w:p>
    <w:p w14:paraId="0D32F02F" w14:textId="77777777" w:rsidR="006F0A7E" w:rsidRDefault="006F0A7E">
      <w:pPr>
        <w:rPr>
          <w:b/>
          <w:sz w:val="22"/>
          <w:szCs w:val="22"/>
        </w:rPr>
      </w:pPr>
    </w:p>
    <w:p w14:paraId="03232EBA" w14:textId="77777777" w:rsidR="00B552C5" w:rsidRDefault="00B552C5">
      <w:pPr>
        <w:rPr>
          <w:b/>
          <w:sz w:val="24"/>
          <w:lang w:val="x-none" w:eastAsia="x-none"/>
        </w:rPr>
      </w:pPr>
      <w:r>
        <w:br w:type="page"/>
      </w:r>
    </w:p>
    <w:p w14:paraId="243DD4D6" w14:textId="42EFC346" w:rsidR="008C4032" w:rsidRPr="00764D6A" w:rsidRDefault="008C4032" w:rsidP="00764D6A">
      <w:pPr>
        <w:pStyle w:val="Nagwek1"/>
        <w:numPr>
          <w:ilvl w:val="0"/>
          <w:numId w:val="0"/>
        </w:numPr>
        <w:ind w:left="432"/>
        <w:jc w:val="right"/>
        <w:rPr>
          <w:lang w:val="pl-PL"/>
        </w:rPr>
      </w:pPr>
      <w:bookmarkStart w:id="67" w:name="_Toc227129444"/>
      <w:r w:rsidRPr="00A64F9D">
        <w:lastRenderedPageBreak/>
        <w:t>Załącznik nr 1</w:t>
      </w:r>
      <w:r w:rsidR="00BF2DB7">
        <w:t xml:space="preserve"> do </w:t>
      </w:r>
      <w:r w:rsidR="00DF4952">
        <w:t>SWZ</w:t>
      </w:r>
      <w:bookmarkStart w:id="68" w:name="_Hlk160533543"/>
      <w:r w:rsidR="00764D6A">
        <w:rPr>
          <w:lang w:val="pl-PL"/>
        </w:rPr>
        <w:t xml:space="preserve">. </w:t>
      </w:r>
      <w:r w:rsidR="00764D6A" w:rsidRPr="005C724E">
        <w:rPr>
          <w:lang w:val="pl-PL"/>
        </w:rPr>
        <w:t>Szczegółowy opis przedmiotu zamówienia - SOPZ</w:t>
      </w:r>
      <w:bookmarkEnd w:id="67"/>
    </w:p>
    <w:bookmarkEnd w:id="68"/>
    <w:p w14:paraId="243DD4D7" w14:textId="77777777" w:rsidR="008C4032" w:rsidRPr="00A64F9D" w:rsidRDefault="008C4032">
      <w:pPr>
        <w:spacing w:before="20" w:after="40" w:line="24" w:lineRule="atLeast"/>
        <w:jc w:val="center"/>
        <w:rPr>
          <w:b/>
          <w:sz w:val="22"/>
          <w:szCs w:val="22"/>
        </w:rPr>
      </w:pPr>
    </w:p>
    <w:p w14:paraId="243DD4D8" w14:textId="77777777" w:rsidR="00D9284A" w:rsidRDefault="00D9284A" w:rsidP="00A00F3F">
      <w:pPr>
        <w:jc w:val="center"/>
        <w:rPr>
          <w:b/>
          <w:sz w:val="22"/>
          <w:szCs w:val="22"/>
        </w:rPr>
      </w:pPr>
    </w:p>
    <w:p w14:paraId="7FA4C3A7" w14:textId="77777777" w:rsidR="009C1655" w:rsidRPr="005D4058" w:rsidRDefault="00EF7905" w:rsidP="009C1655">
      <w:pPr>
        <w:jc w:val="center"/>
        <w:rPr>
          <w:b/>
          <w:sz w:val="22"/>
          <w:szCs w:val="22"/>
        </w:rPr>
      </w:pPr>
      <w:r>
        <w:rPr>
          <w:b/>
          <w:sz w:val="22"/>
          <w:szCs w:val="22"/>
        </w:rPr>
        <w:tab/>
      </w:r>
      <w:r w:rsidR="009C1655" w:rsidRPr="005D4058">
        <w:rPr>
          <w:b/>
          <w:sz w:val="22"/>
          <w:szCs w:val="22"/>
        </w:rPr>
        <w:t>PRZEDMIOT ZAMÓWIENIA</w:t>
      </w:r>
    </w:p>
    <w:p w14:paraId="6EF2D447" w14:textId="77777777" w:rsidR="009C1655" w:rsidRPr="005D4058" w:rsidRDefault="009C1655" w:rsidP="009C1655">
      <w:pPr>
        <w:jc w:val="center"/>
        <w:rPr>
          <w:b/>
          <w:sz w:val="22"/>
          <w:szCs w:val="22"/>
        </w:rPr>
      </w:pPr>
    </w:p>
    <w:p w14:paraId="74C6964F" w14:textId="77777777" w:rsidR="009C1655" w:rsidRPr="005D4058" w:rsidRDefault="009C1655" w:rsidP="0052149B">
      <w:pPr>
        <w:numPr>
          <w:ilvl w:val="0"/>
          <w:numId w:val="6"/>
        </w:numPr>
        <w:tabs>
          <w:tab w:val="num" w:pos="360"/>
        </w:tabs>
        <w:spacing w:before="120" w:after="120"/>
        <w:rPr>
          <w:b/>
          <w:sz w:val="22"/>
          <w:szCs w:val="22"/>
        </w:rPr>
      </w:pPr>
      <w:r w:rsidRPr="005D4058">
        <w:rPr>
          <w:b/>
          <w:sz w:val="22"/>
          <w:szCs w:val="22"/>
        </w:rPr>
        <w:t>Określenie przedmiotu zamówienia:</w:t>
      </w:r>
    </w:p>
    <w:p w14:paraId="018151E9" w14:textId="77777777" w:rsidR="009C1655" w:rsidRPr="005D4058" w:rsidRDefault="009C1655" w:rsidP="0052149B">
      <w:pPr>
        <w:numPr>
          <w:ilvl w:val="1"/>
          <w:numId w:val="6"/>
        </w:numPr>
        <w:tabs>
          <w:tab w:val="clear" w:pos="1440"/>
          <w:tab w:val="num" w:pos="426"/>
        </w:tabs>
        <w:spacing w:after="120"/>
        <w:ind w:left="720" w:hanging="720"/>
        <w:jc w:val="both"/>
        <w:rPr>
          <w:sz w:val="22"/>
          <w:szCs w:val="22"/>
        </w:rPr>
      </w:pPr>
      <w:r w:rsidRPr="005D4058">
        <w:rPr>
          <w:sz w:val="22"/>
          <w:szCs w:val="22"/>
        </w:rPr>
        <w:t>Przedmiot</w:t>
      </w:r>
      <w:r>
        <w:rPr>
          <w:sz w:val="22"/>
          <w:szCs w:val="22"/>
        </w:rPr>
        <w:t>em</w:t>
      </w:r>
      <w:r w:rsidRPr="005D4058">
        <w:rPr>
          <w:sz w:val="22"/>
          <w:szCs w:val="22"/>
        </w:rPr>
        <w:t xml:space="preserve"> zamówienia jest:</w:t>
      </w:r>
    </w:p>
    <w:p w14:paraId="592FF8D6" w14:textId="77777777" w:rsidR="009C1655" w:rsidRPr="005D4058" w:rsidRDefault="009C1655" w:rsidP="009C1655">
      <w:pPr>
        <w:spacing w:before="120" w:after="120"/>
        <w:ind w:left="142"/>
        <w:jc w:val="both"/>
        <w:rPr>
          <w:b/>
          <w:sz w:val="22"/>
          <w:szCs w:val="22"/>
        </w:rPr>
      </w:pPr>
      <w:r w:rsidRPr="000707F0">
        <w:rPr>
          <w:b/>
          <w:sz w:val="22"/>
          <w:szCs w:val="22"/>
        </w:rPr>
        <w:t>Remont wyłączników i rozruszników dla Oddziałów Polskiej Grupy Górniczej S.A. z podziałem na zadania</w:t>
      </w:r>
      <w:r w:rsidRPr="005D4058">
        <w:rPr>
          <w:b/>
          <w:sz w:val="22"/>
          <w:szCs w:val="22"/>
        </w:rPr>
        <w:t>.</w:t>
      </w:r>
    </w:p>
    <w:p w14:paraId="206A157E" w14:textId="77777777" w:rsidR="009C1655" w:rsidRPr="000707F0" w:rsidRDefault="009C1655" w:rsidP="0052149B">
      <w:pPr>
        <w:pStyle w:val="Akapitzlist"/>
        <w:numPr>
          <w:ilvl w:val="1"/>
          <w:numId w:val="6"/>
        </w:numPr>
        <w:tabs>
          <w:tab w:val="clear" w:pos="1440"/>
          <w:tab w:val="num" w:pos="426"/>
        </w:tabs>
        <w:spacing w:before="120" w:after="120"/>
        <w:ind w:left="720" w:hanging="720"/>
        <w:contextualSpacing/>
        <w:rPr>
          <w:bCs/>
          <w:sz w:val="22"/>
          <w:szCs w:val="22"/>
        </w:rPr>
      </w:pPr>
      <w:r w:rsidRPr="000707F0">
        <w:rPr>
          <w:bCs/>
          <w:sz w:val="22"/>
          <w:szCs w:val="22"/>
        </w:rPr>
        <w:t>Podział przedmiotu zamówienia na zadania:</w:t>
      </w:r>
    </w:p>
    <w:tbl>
      <w:tblPr>
        <w:tblW w:w="807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
        <w:gridCol w:w="7207"/>
      </w:tblGrid>
      <w:tr w:rsidR="009C1655" w:rsidRPr="00F41FB6" w14:paraId="372EDF3E" w14:textId="77777777" w:rsidTr="005D38B5">
        <w:tc>
          <w:tcPr>
            <w:tcW w:w="872" w:type="dxa"/>
            <w:vAlign w:val="center"/>
          </w:tcPr>
          <w:p w14:paraId="20C7495C" w14:textId="77777777" w:rsidR="009C1655" w:rsidRPr="00523469" w:rsidRDefault="009C1655" w:rsidP="005D38B5">
            <w:pPr>
              <w:ind w:left="-78" w:right="-75"/>
              <w:jc w:val="center"/>
              <w:rPr>
                <w:b/>
                <w:sz w:val="22"/>
                <w:szCs w:val="22"/>
              </w:rPr>
            </w:pPr>
            <w:r w:rsidRPr="00523469">
              <w:rPr>
                <w:b/>
                <w:sz w:val="22"/>
                <w:szCs w:val="22"/>
              </w:rPr>
              <w:t>Nr zadania</w:t>
            </w:r>
          </w:p>
        </w:tc>
        <w:tc>
          <w:tcPr>
            <w:tcW w:w="7207" w:type="dxa"/>
            <w:vAlign w:val="center"/>
          </w:tcPr>
          <w:p w14:paraId="185605F2" w14:textId="77777777" w:rsidR="009C1655" w:rsidRPr="00523469" w:rsidRDefault="009C1655" w:rsidP="005D38B5">
            <w:pPr>
              <w:jc w:val="center"/>
              <w:rPr>
                <w:b/>
                <w:sz w:val="22"/>
                <w:szCs w:val="22"/>
              </w:rPr>
            </w:pPr>
            <w:r w:rsidRPr="00523469">
              <w:rPr>
                <w:b/>
                <w:sz w:val="22"/>
                <w:szCs w:val="22"/>
              </w:rPr>
              <w:t>Nazwa zadania</w:t>
            </w:r>
          </w:p>
        </w:tc>
      </w:tr>
      <w:tr w:rsidR="009C1655" w14:paraId="3EFCD366" w14:textId="77777777" w:rsidTr="005D38B5">
        <w:tc>
          <w:tcPr>
            <w:tcW w:w="872" w:type="dxa"/>
            <w:vAlign w:val="center"/>
          </w:tcPr>
          <w:p w14:paraId="1C372E8F" w14:textId="77777777" w:rsidR="009C1655" w:rsidRPr="00523469" w:rsidRDefault="009C1655" w:rsidP="009C1655">
            <w:pPr>
              <w:jc w:val="center"/>
              <w:rPr>
                <w:bCs/>
                <w:sz w:val="22"/>
                <w:szCs w:val="22"/>
              </w:rPr>
            </w:pPr>
            <w:r w:rsidRPr="00523469">
              <w:rPr>
                <w:bCs/>
                <w:sz w:val="22"/>
                <w:szCs w:val="22"/>
              </w:rPr>
              <w:t>1</w:t>
            </w:r>
          </w:p>
        </w:tc>
        <w:tc>
          <w:tcPr>
            <w:tcW w:w="7207" w:type="dxa"/>
          </w:tcPr>
          <w:p w14:paraId="0C01E00C" w14:textId="573D7D95" w:rsidR="009C1655" w:rsidRPr="009C1655" w:rsidRDefault="009C1655" w:rsidP="009C1655">
            <w:pPr>
              <w:rPr>
                <w:sz w:val="22"/>
                <w:szCs w:val="22"/>
              </w:rPr>
            </w:pPr>
            <w:r w:rsidRPr="009C1655">
              <w:rPr>
                <w:sz w:val="22"/>
                <w:szCs w:val="22"/>
              </w:rPr>
              <w:t>Remont wyłączników i rozruszników produkcji HMC</w:t>
            </w:r>
          </w:p>
        </w:tc>
      </w:tr>
      <w:tr w:rsidR="009C1655" w14:paraId="01E2C920" w14:textId="77777777" w:rsidTr="005D38B5">
        <w:tc>
          <w:tcPr>
            <w:tcW w:w="872" w:type="dxa"/>
            <w:vAlign w:val="center"/>
          </w:tcPr>
          <w:p w14:paraId="0446BBE3" w14:textId="77777777" w:rsidR="009C1655" w:rsidRPr="00523469" w:rsidRDefault="009C1655" w:rsidP="009C1655">
            <w:pPr>
              <w:jc w:val="center"/>
              <w:rPr>
                <w:bCs/>
                <w:sz w:val="22"/>
                <w:szCs w:val="22"/>
              </w:rPr>
            </w:pPr>
            <w:r>
              <w:rPr>
                <w:bCs/>
                <w:sz w:val="22"/>
                <w:szCs w:val="22"/>
              </w:rPr>
              <w:t>2</w:t>
            </w:r>
          </w:p>
        </w:tc>
        <w:tc>
          <w:tcPr>
            <w:tcW w:w="7207" w:type="dxa"/>
          </w:tcPr>
          <w:p w14:paraId="28A2A00D" w14:textId="6D079CA9" w:rsidR="009C1655" w:rsidRPr="009C1655" w:rsidRDefault="009C1655" w:rsidP="009C1655">
            <w:pPr>
              <w:rPr>
                <w:sz w:val="22"/>
                <w:szCs w:val="22"/>
              </w:rPr>
            </w:pPr>
            <w:r w:rsidRPr="009C1655">
              <w:rPr>
                <w:sz w:val="22"/>
                <w:szCs w:val="22"/>
              </w:rPr>
              <w:t>Remont wyłączników i rozruszników produkcji Elektrometal</w:t>
            </w:r>
          </w:p>
        </w:tc>
      </w:tr>
    </w:tbl>
    <w:p w14:paraId="4D34C2AA" w14:textId="77777777" w:rsidR="009C1655" w:rsidRPr="005D4058" w:rsidRDefault="009C1655" w:rsidP="009C1655">
      <w:pPr>
        <w:jc w:val="both"/>
        <w:rPr>
          <w:bCs/>
          <w:sz w:val="22"/>
          <w:szCs w:val="22"/>
        </w:rPr>
      </w:pPr>
    </w:p>
    <w:p w14:paraId="7C1CE293" w14:textId="77777777" w:rsidR="009C1655" w:rsidRDefault="009C1655" w:rsidP="009C1655">
      <w:pPr>
        <w:jc w:val="both"/>
        <w:rPr>
          <w:b/>
          <w:bCs/>
          <w:sz w:val="22"/>
          <w:szCs w:val="22"/>
        </w:rPr>
      </w:pPr>
      <w:r w:rsidRPr="005D4058">
        <w:rPr>
          <w:bCs/>
          <w:sz w:val="22"/>
          <w:szCs w:val="22"/>
        </w:rPr>
        <w:t xml:space="preserve">Wykaz typów urządzeń zgodnie z </w:t>
      </w:r>
      <w:r w:rsidRPr="005D4058">
        <w:rPr>
          <w:b/>
          <w:bCs/>
          <w:sz w:val="22"/>
          <w:szCs w:val="22"/>
        </w:rPr>
        <w:t xml:space="preserve">Załącznikiem nr 2a do SWZ. </w:t>
      </w:r>
    </w:p>
    <w:p w14:paraId="7B2D140A" w14:textId="77777777" w:rsidR="009C1655" w:rsidRPr="005D4058" w:rsidRDefault="009C1655" w:rsidP="009C1655">
      <w:pPr>
        <w:jc w:val="both"/>
        <w:rPr>
          <w:b/>
          <w:sz w:val="22"/>
          <w:szCs w:val="22"/>
        </w:rPr>
      </w:pPr>
    </w:p>
    <w:p w14:paraId="0B66C08B" w14:textId="77777777" w:rsidR="009C1655" w:rsidRPr="005D4058" w:rsidRDefault="009C1655" w:rsidP="009C1655">
      <w:pPr>
        <w:jc w:val="both"/>
        <w:rPr>
          <w:b/>
          <w:sz w:val="22"/>
          <w:szCs w:val="22"/>
        </w:rPr>
      </w:pPr>
      <w:r w:rsidRPr="005D4058">
        <w:rPr>
          <w:b/>
          <w:sz w:val="22"/>
          <w:szCs w:val="22"/>
        </w:rPr>
        <w:t>Strony dopuszczają w ramach umowy prowadzenie remontu całego typoszeregu urządzeń danego producenta odpowiadających przedmiotowi zamówienia. Warunkiem koniecznym jest, aby co najmniej jedno urządzenie danego typoszeregu było ujęte w niniejszej umowie ramowej.</w:t>
      </w:r>
    </w:p>
    <w:p w14:paraId="7FF5402D" w14:textId="77777777" w:rsidR="009C1655" w:rsidRPr="005D4058" w:rsidRDefault="009C1655" w:rsidP="009C1655">
      <w:pPr>
        <w:spacing w:before="120" w:after="40"/>
        <w:rPr>
          <w:b/>
          <w:sz w:val="12"/>
          <w:szCs w:val="12"/>
        </w:rPr>
      </w:pPr>
    </w:p>
    <w:p w14:paraId="7EABFA93" w14:textId="77777777" w:rsidR="009C1655" w:rsidRPr="005D4058" w:rsidRDefault="009C1655" w:rsidP="0052149B">
      <w:pPr>
        <w:numPr>
          <w:ilvl w:val="0"/>
          <w:numId w:val="6"/>
        </w:numPr>
        <w:tabs>
          <w:tab w:val="num" w:pos="360"/>
        </w:tabs>
        <w:spacing w:before="120" w:after="120"/>
        <w:rPr>
          <w:b/>
          <w:sz w:val="22"/>
          <w:szCs w:val="22"/>
        </w:rPr>
      </w:pPr>
      <w:r w:rsidRPr="005D4058">
        <w:rPr>
          <w:b/>
          <w:sz w:val="22"/>
          <w:szCs w:val="22"/>
        </w:rPr>
        <w:t>Rejon realizacji zamówienia:</w:t>
      </w:r>
    </w:p>
    <w:p w14:paraId="26B8DFE7" w14:textId="77777777" w:rsidR="009C1655" w:rsidRPr="005D4058" w:rsidRDefault="009C1655" w:rsidP="009C1655">
      <w:pPr>
        <w:spacing w:before="120" w:after="40"/>
        <w:ind w:left="720"/>
        <w:rPr>
          <w:b/>
          <w:sz w:val="12"/>
          <w:szCs w:val="12"/>
        </w:rPr>
      </w:pPr>
    </w:p>
    <w:tbl>
      <w:tblPr>
        <w:tblW w:w="9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2"/>
        <w:gridCol w:w="2160"/>
        <w:gridCol w:w="2261"/>
      </w:tblGrid>
      <w:tr w:rsidR="009C1655" w:rsidRPr="005D4058" w14:paraId="55BE4E70" w14:textId="77777777" w:rsidTr="005D38B5">
        <w:trPr>
          <w:trHeight w:val="340"/>
          <w:jc w:val="center"/>
        </w:trPr>
        <w:tc>
          <w:tcPr>
            <w:tcW w:w="50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D725632" w14:textId="77777777" w:rsidR="009C1655" w:rsidRPr="005D4058" w:rsidRDefault="009C1655" w:rsidP="005D38B5">
            <w:r w:rsidRPr="005D4058">
              <w:t>Nazwa Oddziału</w:t>
            </w:r>
          </w:p>
        </w:tc>
        <w:tc>
          <w:tcPr>
            <w:tcW w:w="21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6617542" w14:textId="77777777" w:rsidR="009C1655" w:rsidRPr="005D4058" w:rsidRDefault="009C1655" w:rsidP="005D38B5">
            <w:r w:rsidRPr="005D4058">
              <w:t>Ulica</w:t>
            </w:r>
          </w:p>
        </w:tc>
        <w:tc>
          <w:tcPr>
            <w:tcW w:w="226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3DC4E8D" w14:textId="77777777" w:rsidR="009C1655" w:rsidRPr="005D4058" w:rsidRDefault="009C1655" w:rsidP="005D38B5">
            <w:r w:rsidRPr="005D4058">
              <w:t>Miasto</w:t>
            </w:r>
          </w:p>
        </w:tc>
      </w:tr>
      <w:tr w:rsidR="009C1655" w:rsidRPr="005D4058" w14:paraId="7554864E" w14:textId="77777777" w:rsidTr="005D38B5">
        <w:trPr>
          <w:trHeight w:val="340"/>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D40904" w14:textId="77777777" w:rsidR="009C1655" w:rsidRPr="005D4058" w:rsidRDefault="009C1655" w:rsidP="005D38B5">
            <w:r w:rsidRPr="005D4058">
              <w:t>KWK ROW</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6A8843" w14:textId="77777777" w:rsidR="009C1655" w:rsidRPr="005D4058" w:rsidRDefault="009C1655" w:rsidP="005D38B5">
            <w:r w:rsidRPr="005D4058">
              <w:t>Jastrzębska 10</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EFA59D1" w14:textId="77777777" w:rsidR="009C1655" w:rsidRPr="005D4058" w:rsidRDefault="009C1655" w:rsidP="005D38B5">
            <w:r w:rsidRPr="005D4058">
              <w:t>44-253 Rybnik</w:t>
            </w:r>
          </w:p>
        </w:tc>
      </w:tr>
      <w:tr w:rsidR="009C1655" w:rsidRPr="005D4058" w14:paraId="2F1E8C05" w14:textId="77777777" w:rsidTr="005D38B5">
        <w:trPr>
          <w:trHeight w:val="340"/>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46B1674E" w14:textId="72D0456C" w:rsidR="009C1655" w:rsidRPr="005D4058" w:rsidRDefault="009C1655" w:rsidP="005D38B5">
            <w:r w:rsidRPr="005D4058">
              <w:t>Ruch Jankowice</w:t>
            </w:r>
          </w:p>
        </w:tc>
        <w:tc>
          <w:tcPr>
            <w:tcW w:w="2160" w:type="dxa"/>
            <w:tcBorders>
              <w:top w:val="single" w:sz="4" w:space="0" w:color="auto"/>
              <w:left w:val="single" w:sz="4" w:space="0" w:color="auto"/>
              <w:bottom w:val="single" w:sz="4" w:space="0" w:color="auto"/>
              <w:right w:val="single" w:sz="4" w:space="0" w:color="auto"/>
            </w:tcBorders>
            <w:vAlign w:val="center"/>
            <w:hideMark/>
          </w:tcPr>
          <w:p w14:paraId="1ED4F6AD" w14:textId="77777777" w:rsidR="009C1655" w:rsidRPr="005D4058" w:rsidRDefault="009C1655" w:rsidP="005D38B5">
            <w:r w:rsidRPr="005D4058">
              <w:t>Jastrzębska 12</w:t>
            </w:r>
          </w:p>
        </w:tc>
        <w:tc>
          <w:tcPr>
            <w:tcW w:w="2261" w:type="dxa"/>
            <w:tcBorders>
              <w:top w:val="single" w:sz="4" w:space="0" w:color="auto"/>
              <w:left w:val="single" w:sz="4" w:space="0" w:color="auto"/>
              <w:bottom w:val="single" w:sz="4" w:space="0" w:color="auto"/>
              <w:right w:val="single" w:sz="4" w:space="0" w:color="auto"/>
            </w:tcBorders>
            <w:vAlign w:val="center"/>
            <w:hideMark/>
          </w:tcPr>
          <w:p w14:paraId="6B080E6E" w14:textId="77777777" w:rsidR="009C1655" w:rsidRPr="005D4058" w:rsidRDefault="009C1655" w:rsidP="005D38B5">
            <w:r w:rsidRPr="005D4058">
              <w:t>44-253 Rybnik</w:t>
            </w:r>
          </w:p>
        </w:tc>
      </w:tr>
      <w:tr w:rsidR="009C1655" w:rsidRPr="005D4058" w14:paraId="131FDD03" w14:textId="77777777" w:rsidTr="005D38B5">
        <w:trPr>
          <w:trHeight w:val="340"/>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41EE719C" w14:textId="2D3459EB" w:rsidR="009C1655" w:rsidRPr="005D4058" w:rsidRDefault="009C1655" w:rsidP="005D38B5">
            <w:r w:rsidRPr="005D4058">
              <w:t>Ruch Chwałowice</w:t>
            </w:r>
          </w:p>
        </w:tc>
        <w:tc>
          <w:tcPr>
            <w:tcW w:w="2160" w:type="dxa"/>
            <w:tcBorders>
              <w:top w:val="single" w:sz="4" w:space="0" w:color="auto"/>
              <w:left w:val="single" w:sz="4" w:space="0" w:color="auto"/>
              <w:bottom w:val="single" w:sz="4" w:space="0" w:color="auto"/>
              <w:right w:val="single" w:sz="4" w:space="0" w:color="auto"/>
            </w:tcBorders>
            <w:vAlign w:val="center"/>
            <w:hideMark/>
          </w:tcPr>
          <w:p w14:paraId="738946AF" w14:textId="77777777" w:rsidR="009C1655" w:rsidRPr="005D4058" w:rsidRDefault="009C1655" w:rsidP="005D38B5">
            <w:r w:rsidRPr="005D4058">
              <w:t>Przewozowa 4</w:t>
            </w:r>
          </w:p>
        </w:tc>
        <w:tc>
          <w:tcPr>
            <w:tcW w:w="2261" w:type="dxa"/>
            <w:tcBorders>
              <w:top w:val="single" w:sz="4" w:space="0" w:color="auto"/>
              <w:left w:val="single" w:sz="4" w:space="0" w:color="auto"/>
              <w:bottom w:val="single" w:sz="4" w:space="0" w:color="auto"/>
              <w:right w:val="single" w:sz="4" w:space="0" w:color="auto"/>
            </w:tcBorders>
            <w:vAlign w:val="center"/>
            <w:hideMark/>
          </w:tcPr>
          <w:p w14:paraId="74699FAE" w14:textId="77777777" w:rsidR="009C1655" w:rsidRPr="005D4058" w:rsidRDefault="009C1655" w:rsidP="005D38B5">
            <w:r w:rsidRPr="005D4058">
              <w:t>44-206 Rybnik</w:t>
            </w:r>
          </w:p>
        </w:tc>
      </w:tr>
      <w:tr w:rsidR="009C1655" w:rsidRPr="005D4058" w14:paraId="496D59E9" w14:textId="77777777" w:rsidTr="005D38B5">
        <w:trPr>
          <w:trHeight w:val="340"/>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486E66E0" w14:textId="2761A87E" w:rsidR="009C1655" w:rsidRPr="005D4058" w:rsidRDefault="009C1655" w:rsidP="005D38B5">
            <w:r w:rsidRPr="005D4058">
              <w:t>Ruch Marcel</w:t>
            </w:r>
          </w:p>
        </w:tc>
        <w:tc>
          <w:tcPr>
            <w:tcW w:w="2160" w:type="dxa"/>
            <w:tcBorders>
              <w:top w:val="single" w:sz="4" w:space="0" w:color="auto"/>
              <w:left w:val="single" w:sz="4" w:space="0" w:color="auto"/>
              <w:bottom w:val="single" w:sz="4" w:space="0" w:color="auto"/>
              <w:right w:val="single" w:sz="4" w:space="0" w:color="auto"/>
            </w:tcBorders>
            <w:vAlign w:val="center"/>
            <w:hideMark/>
          </w:tcPr>
          <w:p w14:paraId="4E6D6E59" w14:textId="77777777" w:rsidR="009C1655" w:rsidRPr="005D4058" w:rsidRDefault="009C1655" w:rsidP="005D38B5">
            <w:r w:rsidRPr="005D4058">
              <w:t>Korfantego 52</w:t>
            </w:r>
          </w:p>
        </w:tc>
        <w:tc>
          <w:tcPr>
            <w:tcW w:w="2261" w:type="dxa"/>
            <w:tcBorders>
              <w:top w:val="single" w:sz="4" w:space="0" w:color="auto"/>
              <w:left w:val="single" w:sz="4" w:space="0" w:color="auto"/>
              <w:bottom w:val="single" w:sz="4" w:space="0" w:color="auto"/>
              <w:right w:val="single" w:sz="4" w:space="0" w:color="auto"/>
            </w:tcBorders>
            <w:vAlign w:val="center"/>
            <w:hideMark/>
          </w:tcPr>
          <w:p w14:paraId="572F3767" w14:textId="77777777" w:rsidR="009C1655" w:rsidRPr="005D4058" w:rsidRDefault="009C1655" w:rsidP="005D38B5">
            <w:r w:rsidRPr="005D4058">
              <w:t>44-310 Radlin</w:t>
            </w:r>
          </w:p>
        </w:tc>
      </w:tr>
      <w:tr w:rsidR="009C1655" w:rsidRPr="005D4058" w14:paraId="5DD2CF39" w14:textId="77777777" w:rsidTr="005D38B5">
        <w:trPr>
          <w:trHeight w:val="340"/>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031F2447" w14:textId="03F7BFB1" w:rsidR="009C1655" w:rsidRPr="005D4058" w:rsidRDefault="009C1655" w:rsidP="005D38B5">
            <w:r w:rsidRPr="005D4058">
              <w:t xml:space="preserve">Ruch Rydułtowy </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CBF6918" w14:textId="77777777" w:rsidR="009C1655" w:rsidRPr="005D4058" w:rsidRDefault="009C1655" w:rsidP="005D38B5">
            <w:r w:rsidRPr="005D4058">
              <w:t>Leona 2</w:t>
            </w:r>
          </w:p>
        </w:tc>
        <w:tc>
          <w:tcPr>
            <w:tcW w:w="2261" w:type="dxa"/>
            <w:tcBorders>
              <w:top w:val="single" w:sz="4" w:space="0" w:color="auto"/>
              <w:left w:val="single" w:sz="4" w:space="0" w:color="auto"/>
              <w:bottom w:val="single" w:sz="4" w:space="0" w:color="auto"/>
              <w:right w:val="single" w:sz="4" w:space="0" w:color="auto"/>
            </w:tcBorders>
            <w:vAlign w:val="center"/>
            <w:hideMark/>
          </w:tcPr>
          <w:p w14:paraId="362FAB7E" w14:textId="77777777" w:rsidR="009C1655" w:rsidRPr="005D4058" w:rsidRDefault="009C1655" w:rsidP="005D38B5">
            <w:r w:rsidRPr="005D4058">
              <w:t>44-280 Rydułtowy</w:t>
            </w:r>
          </w:p>
        </w:tc>
      </w:tr>
      <w:tr w:rsidR="009C1655" w:rsidRPr="005D4058" w14:paraId="7A10F3A7" w14:textId="77777777" w:rsidTr="005D38B5">
        <w:trPr>
          <w:trHeight w:val="340"/>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B649E5C" w14:textId="77777777" w:rsidR="009C1655" w:rsidRPr="005D4058" w:rsidRDefault="009C1655" w:rsidP="005D38B5">
            <w:r w:rsidRPr="005D4058">
              <w:t>KWK Ruda</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E1C3BC3" w14:textId="77777777" w:rsidR="009C1655" w:rsidRPr="005D4058" w:rsidRDefault="009C1655" w:rsidP="005D38B5">
            <w:r w:rsidRPr="005D4058">
              <w:t>Halembska 160</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C2D89EB" w14:textId="77777777" w:rsidR="009C1655" w:rsidRPr="005D4058" w:rsidRDefault="009C1655" w:rsidP="005D38B5">
            <w:r w:rsidRPr="005D4058">
              <w:t>41-711 Ruda Śląska</w:t>
            </w:r>
          </w:p>
        </w:tc>
      </w:tr>
      <w:tr w:rsidR="009C1655" w:rsidRPr="005D4058" w14:paraId="143CD5FF" w14:textId="77777777" w:rsidTr="005D38B5">
        <w:trPr>
          <w:trHeight w:val="340"/>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855D53" w14:textId="507F7A71" w:rsidR="009C1655" w:rsidRPr="005D4058" w:rsidRDefault="009C1655" w:rsidP="005D38B5">
            <w:r w:rsidRPr="005D4058">
              <w:t>Ruch Halemba</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59F7CC" w14:textId="77777777" w:rsidR="009C1655" w:rsidRPr="005D4058" w:rsidRDefault="009C1655" w:rsidP="005D38B5">
            <w:r w:rsidRPr="005D4058">
              <w:t>Kłodnicka 54</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83FAE4" w14:textId="77777777" w:rsidR="009C1655" w:rsidRPr="005D4058" w:rsidRDefault="009C1655" w:rsidP="005D38B5">
            <w:r w:rsidRPr="005D4058">
              <w:t>41-706 Ruda Śląska</w:t>
            </w:r>
          </w:p>
        </w:tc>
      </w:tr>
      <w:tr w:rsidR="009C1655" w:rsidRPr="005D4058" w14:paraId="1796CAFC" w14:textId="77777777" w:rsidTr="005D38B5">
        <w:trPr>
          <w:trHeight w:val="340"/>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CEA50F4" w14:textId="36106310" w:rsidR="009C1655" w:rsidRPr="005D4058" w:rsidRDefault="009C1655" w:rsidP="005D38B5">
            <w:r w:rsidRPr="005D4058">
              <w:t>KWK Piast-Ziemowit</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4309F1F" w14:textId="77777777" w:rsidR="009C1655" w:rsidRPr="005D4058" w:rsidRDefault="009C1655" w:rsidP="005D38B5">
            <w:r w:rsidRPr="005D4058">
              <w:t>Granitowa 16</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855331E" w14:textId="77777777" w:rsidR="009C1655" w:rsidRPr="005D4058" w:rsidRDefault="009C1655" w:rsidP="005D38B5">
            <w:r w:rsidRPr="005D4058">
              <w:t>43-155 Bieruń</w:t>
            </w:r>
          </w:p>
        </w:tc>
      </w:tr>
      <w:tr w:rsidR="009C1655" w:rsidRPr="005D4058" w14:paraId="789CF9C9" w14:textId="77777777" w:rsidTr="005D38B5">
        <w:trPr>
          <w:trHeight w:val="340"/>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F5EB29" w14:textId="1C6311D1" w:rsidR="009C1655" w:rsidRPr="005D4058" w:rsidRDefault="009C1655" w:rsidP="005D38B5">
            <w:r w:rsidRPr="005D4058">
              <w:t>Ruch Piast</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4B2D8F" w14:textId="77777777" w:rsidR="009C1655" w:rsidRPr="005D4058" w:rsidRDefault="009C1655" w:rsidP="005D38B5">
            <w:r w:rsidRPr="005D4058">
              <w:t>Granitowa 16</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1F7A20" w14:textId="77777777" w:rsidR="009C1655" w:rsidRPr="005D4058" w:rsidRDefault="009C1655" w:rsidP="005D38B5">
            <w:r w:rsidRPr="005D4058">
              <w:t>43-155 Bieruń</w:t>
            </w:r>
          </w:p>
        </w:tc>
      </w:tr>
      <w:tr w:rsidR="009C1655" w:rsidRPr="005D4058" w14:paraId="4E2BB62E" w14:textId="77777777" w:rsidTr="005D38B5">
        <w:trPr>
          <w:trHeight w:val="340"/>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277DE5" w14:textId="34BF5756" w:rsidR="009C1655" w:rsidRPr="005D4058" w:rsidRDefault="009C1655" w:rsidP="005D38B5">
            <w:r w:rsidRPr="005D4058">
              <w:t>Ruch Ziemowi</w:t>
            </w:r>
            <w:r w:rsidR="007B69E0">
              <w:t>t</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1586FE" w14:textId="77777777" w:rsidR="009C1655" w:rsidRPr="005D4058" w:rsidRDefault="009C1655" w:rsidP="005D38B5">
            <w:r w:rsidRPr="005D4058">
              <w:t>Pokoju 4</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E89F15" w14:textId="77777777" w:rsidR="009C1655" w:rsidRPr="005D4058" w:rsidRDefault="009C1655" w:rsidP="005D38B5">
            <w:r w:rsidRPr="005D4058">
              <w:t>43-143 Lędziny</w:t>
            </w:r>
          </w:p>
        </w:tc>
      </w:tr>
      <w:tr w:rsidR="009C1655" w:rsidRPr="005D4058" w14:paraId="19454206" w14:textId="77777777" w:rsidTr="005D38B5">
        <w:trPr>
          <w:trHeight w:val="340"/>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DF8DC79" w14:textId="4F04658C" w:rsidR="009C1655" w:rsidRPr="005D4058" w:rsidRDefault="009C1655" w:rsidP="005D38B5">
            <w:r w:rsidRPr="005D4058">
              <w:t>KWK Bolesław Śmiał</w:t>
            </w:r>
            <w:r w:rsidR="007B69E0">
              <w:t>y</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F2EFF06" w14:textId="77777777" w:rsidR="009C1655" w:rsidRPr="005D4058" w:rsidRDefault="009C1655" w:rsidP="005D38B5">
            <w:r w:rsidRPr="005D4058">
              <w:t>Świętej Barbary 12</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8FA66C4" w14:textId="77777777" w:rsidR="009C1655" w:rsidRPr="005D4058" w:rsidRDefault="009C1655" w:rsidP="005D38B5">
            <w:r w:rsidRPr="005D4058">
              <w:t>43-173 Łaziska Górne</w:t>
            </w:r>
          </w:p>
        </w:tc>
      </w:tr>
      <w:tr w:rsidR="009C1655" w:rsidRPr="005D4058" w14:paraId="54405DF4" w14:textId="77777777" w:rsidTr="005D38B5">
        <w:trPr>
          <w:trHeight w:val="340"/>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102AB56" w14:textId="20F669CE" w:rsidR="009C1655" w:rsidRPr="005D4058" w:rsidRDefault="009C1655" w:rsidP="005D38B5">
            <w:r w:rsidRPr="005D4058">
              <w:t>KWK Sośnica</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73BCD6" w14:textId="77777777" w:rsidR="009C1655" w:rsidRPr="005D4058" w:rsidRDefault="009C1655" w:rsidP="005D38B5">
            <w:r w:rsidRPr="005D4058">
              <w:t>Błonie 6</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20393B" w14:textId="77777777" w:rsidR="009C1655" w:rsidRPr="005D4058" w:rsidRDefault="009C1655" w:rsidP="005D38B5">
            <w:r w:rsidRPr="005D4058">
              <w:t>44-103 Gliwice</w:t>
            </w:r>
          </w:p>
        </w:tc>
      </w:tr>
      <w:tr w:rsidR="009C1655" w:rsidRPr="005D4058" w14:paraId="6E1095E3" w14:textId="77777777" w:rsidTr="005D38B5">
        <w:trPr>
          <w:trHeight w:val="340"/>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14:paraId="44614B75" w14:textId="1637427F" w:rsidR="009C1655" w:rsidRPr="005D4058" w:rsidRDefault="009C1655" w:rsidP="005D38B5">
            <w:r w:rsidRPr="005D4058">
              <w:t xml:space="preserve">KWK </w:t>
            </w:r>
            <w:r w:rsidR="007B69E0">
              <w:t>Murcki-Staszic</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63989DF8" w14:textId="77777777" w:rsidR="009C1655" w:rsidRPr="005D4058" w:rsidRDefault="009C1655" w:rsidP="005D38B5">
            <w:r w:rsidRPr="005D4058">
              <w:t>Karolinki 1</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70F12475" w14:textId="77777777" w:rsidR="009C1655" w:rsidRPr="005D4058" w:rsidRDefault="009C1655" w:rsidP="005D38B5">
            <w:r w:rsidRPr="005D4058">
              <w:t>40-467 Katowice</w:t>
            </w:r>
          </w:p>
        </w:tc>
      </w:tr>
      <w:tr w:rsidR="009C1655" w:rsidRPr="005D4058" w14:paraId="5235976F" w14:textId="77777777" w:rsidTr="005D38B5">
        <w:trPr>
          <w:trHeight w:val="340"/>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14:paraId="6C5C2615" w14:textId="2661DB85" w:rsidR="009C1655" w:rsidRPr="005D4058" w:rsidRDefault="009C1655" w:rsidP="005D38B5">
            <w:r w:rsidRPr="005D4058">
              <w:t>KWK Mysłowice-Wesoła</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262DE539" w14:textId="77777777" w:rsidR="009C1655" w:rsidRPr="005D4058" w:rsidRDefault="009C1655" w:rsidP="005D38B5">
            <w:r w:rsidRPr="005D4058">
              <w:t>Kopalniana 5</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49BF7D45" w14:textId="77777777" w:rsidR="009C1655" w:rsidRPr="005D4058" w:rsidRDefault="009C1655" w:rsidP="005D38B5">
            <w:r w:rsidRPr="005D4058">
              <w:t>41-408 Mysłowice</w:t>
            </w:r>
          </w:p>
        </w:tc>
      </w:tr>
    </w:tbl>
    <w:p w14:paraId="6CFF4F38" w14:textId="77777777" w:rsidR="009C1655" w:rsidRDefault="009C1655" w:rsidP="009C1655">
      <w:pPr>
        <w:spacing w:after="160" w:line="259" w:lineRule="auto"/>
        <w:rPr>
          <w:b/>
          <w:sz w:val="22"/>
          <w:szCs w:val="22"/>
        </w:rPr>
      </w:pPr>
    </w:p>
    <w:p w14:paraId="198F05A4" w14:textId="77777777" w:rsidR="009C1655" w:rsidRPr="00BA3FD8" w:rsidRDefault="009C1655" w:rsidP="0052149B">
      <w:pPr>
        <w:numPr>
          <w:ilvl w:val="0"/>
          <w:numId w:val="6"/>
        </w:numPr>
        <w:tabs>
          <w:tab w:val="num" w:pos="567"/>
        </w:tabs>
        <w:spacing w:before="120" w:after="120"/>
        <w:rPr>
          <w:rFonts w:eastAsia="Calibri"/>
          <w:b/>
          <w:sz w:val="22"/>
          <w:szCs w:val="22"/>
          <w:lang w:val="x-none" w:eastAsia="x-none"/>
        </w:rPr>
      </w:pPr>
      <w:r w:rsidRPr="00BA3FD8">
        <w:rPr>
          <w:rFonts w:eastAsia="Calibri"/>
          <w:b/>
          <w:sz w:val="22"/>
          <w:szCs w:val="22"/>
          <w:lang w:val="x-none" w:eastAsia="x-none"/>
        </w:rPr>
        <w:t>Termin realizacji zamówienia:</w:t>
      </w:r>
    </w:p>
    <w:p w14:paraId="1ED82671" w14:textId="77777777" w:rsidR="009C1655" w:rsidRPr="000C6433" w:rsidRDefault="009C1655" w:rsidP="00775026">
      <w:pPr>
        <w:pStyle w:val="Akapitzlist"/>
        <w:widowControl w:val="0"/>
        <w:numPr>
          <w:ilvl w:val="0"/>
          <w:numId w:val="63"/>
        </w:numPr>
        <w:tabs>
          <w:tab w:val="left" w:pos="426"/>
        </w:tabs>
        <w:adjustRightInd w:val="0"/>
        <w:ind w:left="714" w:hanging="357"/>
        <w:contextualSpacing/>
        <w:jc w:val="both"/>
        <w:textAlignment w:val="baseline"/>
        <w:rPr>
          <w:rFonts w:eastAsia="Calibri"/>
          <w:sz w:val="22"/>
          <w:szCs w:val="22"/>
          <w:lang w:val="x-none" w:eastAsia="x-none"/>
        </w:rPr>
      </w:pPr>
      <w:r w:rsidRPr="000C6433">
        <w:rPr>
          <w:rFonts w:eastAsia="Calibri"/>
          <w:sz w:val="22"/>
          <w:szCs w:val="22"/>
          <w:lang w:eastAsia="x-none"/>
        </w:rPr>
        <w:t xml:space="preserve">W przypadku nieustalenia maksymalnego termin realizacji zamówienia wykonawczego wystawionego na etapie umowy wykonawczej ustala się, że wyniesie on: </w:t>
      </w:r>
      <w:r w:rsidRPr="000C6433">
        <w:rPr>
          <w:rFonts w:eastAsia="Calibri"/>
          <w:b/>
          <w:bCs/>
          <w:sz w:val="22"/>
          <w:szCs w:val="22"/>
          <w:lang w:eastAsia="x-none"/>
        </w:rPr>
        <w:t>60 dni</w:t>
      </w:r>
      <w:r w:rsidRPr="000C6433">
        <w:rPr>
          <w:rFonts w:eastAsia="Calibri"/>
          <w:sz w:val="22"/>
          <w:szCs w:val="22"/>
          <w:lang w:eastAsia="x-none"/>
        </w:rPr>
        <w:t xml:space="preserve"> licząc od daty przekazania zamówienia wykonawczego do Wykonawcy.</w:t>
      </w:r>
    </w:p>
    <w:p w14:paraId="654789ED" w14:textId="77777777" w:rsidR="009C1655" w:rsidRPr="000C6433" w:rsidRDefault="009C1655" w:rsidP="00775026">
      <w:pPr>
        <w:pStyle w:val="Akapitzlist"/>
        <w:widowControl w:val="0"/>
        <w:numPr>
          <w:ilvl w:val="0"/>
          <w:numId w:val="63"/>
        </w:numPr>
        <w:tabs>
          <w:tab w:val="left" w:pos="426"/>
        </w:tabs>
        <w:adjustRightInd w:val="0"/>
        <w:ind w:left="714" w:hanging="357"/>
        <w:contextualSpacing/>
        <w:jc w:val="both"/>
        <w:textAlignment w:val="baseline"/>
        <w:rPr>
          <w:rFonts w:eastAsia="Calibri"/>
          <w:sz w:val="22"/>
          <w:szCs w:val="22"/>
          <w:lang w:val="x-none" w:eastAsia="x-none"/>
        </w:rPr>
      </w:pPr>
      <w:r w:rsidRPr="000C6433">
        <w:rPr>
          <w:rFonts w:eastAsia="Calibri"/>
          <w:sz w:val="22"/>
          <w:szCs w:val="22"/>
          <w:lang w:val="x-none" w:eastAsia="x-none"/>
        </w:rPr>
        <w:t>W przypadku braku możliwości odbioru przedmiotu zamówienia z winy Zamawiającego termin realizacji zamówienia zostanie odpowiednio wydłużony. Przedmiot remontu dostępny będzie do odbioru z chwilą dostarczenia Zamówienia do Wykonawcy.</w:t>
      </w:r>
    </w:p>
    <w:p w14:paraId="048330E1" w14:textId="77777777" w:rsidR="009C1655" w:rsidRDefault="009C1655" w:rsidP="0052149B">
      <w:pPr>
        <w:numPr>
          <w:ilvl w:val="0"/>
          <w:numId w:val="6"/>
        </w:numPr>
        <w:tabs>
          <w:tab w:val="num" w:pos="567"/>
        </w:tabs>
        <w:spacing w:before="120" w:after="120"/>
        <w:rPr>
          <w:bCs/>
          <w:i/>
          <w:iCs/>
          <w:sz w:val="22"/>
          <w:szCs w:val="22"/>
        </w:rPr>
      </w:pPr>
      <w:r w:rsidRPr="00BA3FD8">
        <w:rPr>
          <w:b/>
          <w:sz w:val="22"/>
          <w:szCs w:val="22"/>
        </w:rPr>
        <w:t xml:space="preserve">Wizja lokalna: </w:t>
      </w:r>
      <w:r w:rsidRPr="00BA3FD8">
        <w:rPr>
          <w:bCs/>
          <w:i/>
          <w:iCs/>
          <w:sz w:val="22"/>
          <w:szCs w:val="22"/>
        </w:rPr>
        <w:t>niewymagana</w:t>
      </w:r>
      <w:r>
        <w:rPr>
          <w:bCs/>
          <w:i/>
          <w:iCs/>
          <w:sz w:val="22"/>
          <w:szCs w:val="22"/>
        </w:rPr>
        <w:t xml:space="preserve">. </w:t>
      </w:r>
    </w:p>
    <w:p w14:paraId="37F6CACE" w14:textId="77777777" w:rsidR="009C1655" w:rsidRPr="00BA3FD8" w:rsidRDefault="009C1655" w:rsidP="0052149B">
      <w:pPr>
        <w:numPr>
          <w:ilvl w:val="0"/>
          <w:numId w:val="6"/>
        </w:numPr>
        <w:tabs>
          <w:tab w:val="clear" w:pos="720"/>
          <w:tab w:val="num" w:pos="567"/>
        </w:tabs>
        <w:spacing w:before="120" w:after="120"/>
        <w:rPr>
          <w:bCs/>
          <w:i/>
          <w:iCs/>
          <w:sz w:val="22"/>
          <w:szCs w:val="22"/>
        </w:rPr>
      </w:pPr>
      <w:r w:rsidRPr="00BA3FD8">
        <w:rPr>
          <w:b/>
          <w:sz w:val="22"/>
          <w:szCs w:val="22"/>
        </w:rPr>
        <w:t>Opis przedmiotu zamówienia/Zakres zamówienia:</w:t>
      </w:r>
    </w:p>
    <w:p w14:paraId="11CF1AFA" w14:textId="77777777" w:rsidR="009C1655" w:rsidRPr="00BA3FD8" w:rsidRDefault="009C1655" w:rsidP="00775026">
      <w:pPr>
        <w:numPr>
          <w:ilvl w:val="0"/>
          <w:numId w:val="62"/>
        </w:numPr>
        <w:suppressAutoHyphens/>
        <w:ind w:left="703" w:hanging="357"/>
        <w:jc w:val="both"/>
        <w:rPr>
          <w:sz w:val="22"/>
          <w:szCs w:val="22"/>
          <w:lang w:eastAsia="ar-SA"/>
        </w:rPr>
      </w:pPr>
      <w:r w:rsidRPr="00BA3FD8">
        <w:rPr>
          <w:b/>
          <w:sz w:val="22"/>
          <w:szCs w:val="22"/>
          <w:u w:val="single"/>
          <w:lang w:eastAsia="ar-SA"/>
        </w:rPr>
        <w:lastRenderedPageBreak/>
        <w:t>Zakres remontu podstawowego</w:t>
      </w:r>
      <w:r w:rsidRPr="00BA3FD8">
        <w:rPr>
          <w:b/>
          <w:sz w:val="22"/>
          <w:szCs w:val="22"/>
          <w:lang w:eastAsia="ar-SA"/>
        </w:rPr>
        <w:t>:</w:t>
      </w:r>
    </w:p>
    <w:p w14:paraId="514AB000" w14:textId="77777777" w:rsidR="009C1655" w:rsidRPr="000707F0" w:rsidRDefault="009C1655" w:rsidP="00775026">
      <w:pPr>
        <w:pStyle w:val="Akapitzlist"/>
        <w:numPr>
          <w:ilvl w:val="0"/>
          <w:numId w:val="61"/>
        </w:numPr>
        <w:ind w:left="851" w:hanging="284"/>
        <w:contextualSpacing/>
        <w:jc w:val="both"/>
        <w:rPr>
          <w:bCs/>
          <w:sz w:val="22"/>
          <w:szCs w:val="22"/>
          <w:lang w:eastAsia="ar-SA"/>
        </w:rPr>
      </w:pPr>
      <w:r w:rsidRPr="000707F0">
        <w:rPr>
          <w:bCs/>
          <w:sz w:val="22"/>
          <w:szCs w:val="22"/>
          <w:lang w:eastAsia="ar-SA"/>
        </w:rPr>
        <w:t>demontaż i montaż maszyny/urządzenie/podzespołu:</w:t>
      </w:r>
    </w:p>
    <w:p w14:paraId="394EDF45" w14:textId="77777777" w:rsidR="009C1655" w:rsidRPr="00110706" w:rsidRDefault="009C1655" w:rsidP="009C1655">
      <w:pPr>
        <w:suppressAutoHyphens/>
        <w:ind w:left="851"/>
        <w:jc w:val="both"/>
        <w:rPr>
          <w:sz w:val="22"/>
          <w:szCs w:val="22"/>
          <w:lang w:eastAsia="ar-SA"/>
        </w:rPr>
      </w:pPr>
      <w:r w:rsidRPr="00110706">
        <w:rPr>
          <w:sz w:val="22"/>
          <w:szCs w:val="22"/>
          <w:lang w:eastAsia="ar-SA"/>
        </w:rPr>
        <w:t xml:space="preserve">Zamawiający przewiduje kierowanie urządzeń, podzespołów do remontu w stanie częściowo zdemontowanym, tj.: pozwalającym na określenie przez jednostkę nadzoru technicznego (Eksperta) rzeczywistego zakresu remontu. Wykonawca winien w swojej ofercie (w koszcie remontu podstawowego) uwzględnić koszty demontażu w pozostałym zakresie. </w:t>
      </w:r>
    </w:p>
    <w:p w14:paraId="21D829CB" w14:textId="77777777" w:rsidR="009C1655" w:rsidRPr="00110706" w:rsidRDefault="009C1655" w:rsidP="00775026">
      <w:pPr>
        <w:widowControl w:val="0"/>
        <w:numPr>
          <w:ilvl w:val="0"/>
          <w:numId w:val="61"/>
        </w:numPr>
        <w:tabs>
          <w:tab w:val="left" w:pos="426"/>
        </w:tabs>
        <w:suppressAutoHyphens/>
        <w:autoSpaceDN w:val="0"/>
        <w:ind w:left="851" w:hanging="284"/>
        <w:jc w:val="both"/>
        <w:textAlignment w:val="baseline"/>
        <w:rPr>
          <w:sz w:val="22"/>
          <w:szCs w:val="22"/>
          <w:lang w:eastAsia="ar-SA"/>
        </w:rPr>
      </w:pPr>
      <w:r w:rsidRPr="00110706">
        <w:rPr>
          <w:sz w:val="22"/>
          <w:szCs w:val="22"/>
          <w:lang w:eastAsia="ar-SA"/>
        </w:rPr>
        <w:t>weryfikacja elementów i podzespołów po demontażu za zgodność z wymaganiami</w:t>
      </w:r>
      <w:r>
        <w:rPr>
          <w:sz w:val="22"/>
          <w:szCs w:val="22"/>
          <w:lang w:eastAsia="ar-SA"/>
        </w:rPr>
        <w:t xml:space="preserve"> </w:t>
      </w:r>
      <w:r w:rsidRPr="00110706">
        <w:rPr>
          <w:sz w:val="22"/>
          <w:szCs w:val="22"/>
          <w:lang w:eastAsia="ar-SA"/>
        </w:rPr>
        <w:t>dokumentacji produkcyjnej i przepisami,</w:t>
      </w:r>
    </w:p>
    <w:p w14:paraId="7CC80E69" w14:textId="77777777" w:rsidR="009C1655" w:rsidRPr="00110706" w:rsidRDefault="009C1655" w:rsidP="00775026">
      <w:pPr>
        <w:widowControl w:val="0"/>
        <w:numPr>
          <w:ilvl w:val="0"/>
          <w:numId w:val="61"/>
        </w:numPr>
        <w:tabs>
          <w:tab w:val="left" w:pos="426"/>
        </w:tabs>
        <w:suppressAutoHyphens/>
        <w:autoSpaceDN w:val="0"/>
        <w:ind w:left="851" w:hanging="284"/>
        <w:jc w:val="both"/>
        <w:textAlignment w:val="baseline"/>
        <w:rPr>
          <w:sz w:val="22"/>
          <w:szCs w:val="22"/>
          <w:lang w:eastAsia="ar-SA"/>
        </w:rPr>
      </w:pPr>
      <w:r w:rsidRPr="00110706">
        <w:rPr>
          <w:sz w:val="22"/>
          <w:szCs w:val="22"/>
          <w:lang w:eastAsia="ar-SA"/>
        </w:rPr>
        <w:t>piaskowanie, czyszczenie, mycie oraz konserwacja zewnętrznego korpusu urządzenia,</w:t>
      </w:r>
    </w:p>
    <w:p w14:paraId="21DDBECB" w14:textId="77777777" w:rsidR="009C1655" w:rsidRPr="00110706" w:rsidRDefault="009C1655" w:rsidP="00775026">
      <w:pPr>
        <w:widowControl w:val="0"/>
        <w:numPr>
          <w:ilvl w:val="0"/>
          <w:numId w:val="61"/>
        </w:numPr>
        <w:tabs>
          <w:tab w:val="left" w:pos="426"/>
        </w:tabs>
        <w:suppressAutoHyphens/>
        <w:autoSpaceDN w:val="0"/>
        <w:ind w:left="851" w:hanging="284"/>
        <w:jc w:val="both"/>
        <w:textAlignment w:val="baseline"/>
        <w:rPr>
          <w:sz w:val="22"/>
          <w:szCs w:val="22"/>
          <w:lang w:eastAsia="ar-SA"/>
        </w:rPr>
      </w:pPr>
      <w:r w:rsidRPr="00110706">
        <w:rPr>
          <w:sz w:val="22"/>
          <w:szCs w:val="22"/>
          <w:lang w:eastAsia="ar-SA"/>
        </w:rPr>
        <w:t>regeneracja powierzchni ognioszczelnych, z doprowadzeniem do zgodności z DTR,</w:t>
      </w:r>
    </w:p>
    <w:p w14:paraId="52ED33E8" w14:textId="77777777" w:rsidR="009C1655" w:rsidRPr="00110706" w:rsidRDefault="009C1655" w:rsidP="00775026">
      <w:pPr>
        <w:widowControl w:val="0"/>
        <w:numPr>
          <w:ilvl w:val="0"/>
          <w:numId w:val="61"/>
        </w:numPr>
        <w:tabs>
          <w:tab w:val="left" w:pos="426"/>
        </w:tabs>
        <w:suppressAutoHyphens/>
        <w:autoSpaceDN w:val="0"/>
        <w:ind w:left="851" w:hanging="284"/>
        <w:jc w:val="both"/>
        <w:textAlignment w:val="baseline"/>
        <w:rPr>
          <w:sz w:val="22"/>
          <w:szCs w:val="22"/>
          <w:lang w:eastAsia="ar-SA"/>
        </w:rPr>
      </w:pPr>
      <w:r w:rsidRPr="00110706">
        <w:rPr>
          <w:sz w:val="22"/>
          <w:szCs w:val="22"/>
          <w:lang w:eastAsia="ar-SA"/>
        </w:rPr>
        <w:t>regeneracja złącz śrubowych,</w:t>
      </w:r>
    </w:p>
    <w:p w14:paraId="70ED3407" w14:textId="77777777" w:rsidR="009C1655" w:rsidRPr="00110706" w:rsidRDefault="009C1655" w:rsidP="00775026">
      <w:pPr>
        <w:widowControl w:val="0"/>
        <w:numPr>
          <w:ilvl w:val="0"/>
          <w:numId w:val="61"/>
        </w:numPr>
        <w:tabs>
          <w:tab w:val="left" w:pos="426"/>
        </w:tabs>
        <w:suppressAutoHyphens/>
        <w:autoSpaceDN w:val="0"/>
        <w:ind w:left="851" w:hanging="284"/>
        <w:jc w:val="both"/>
        <w:textAlignment w:val="baseline"/>
        <w:rPr>
          <w:sz w:val="22"/>
          <w:szCs w:val="22"/>
          <w:lang w:eastAsia="ar-SA"/>
        </w:rPr>
      </w:pPr>
      <w:r w:rsidRPr="00110706">
        <w:rPr>
          <w:sz w:val="22"/>
          <w:szCs w:val="22"/>
          <w:lang w:eastAsia="ar-SA"/>
        </w:rPr>
        <w:t>badanie zabezpieczeń,</w:t>
      </w:r>
    </w:p>
    <w:p w14:paraId="56F1EE32" w14:textId="77777777" w:rsidR="009C1655" w:rsidRPr="00110706" w:rsidRDefault="009C1655" w:rsidP="00775026">
      <w:pPr>
        <w:widowControl w:val="0"/>
        <w:numPr>
          <w:ilvl w:val="0"/>
          <w:numId w:val="61"/>
        </w:numPr>
        <w:tabs>
          <w:tab w:val="left" w:pos="426"/>
        </w:tabs>
        <w:suppressAutoHyphens/>
        <w:autoSpaceDN w:val="0"/>
        <w:ind w:left="851" w:hanging="284"/>
        <w:jc w:val="both"/>
        <w:textAlignment w:val="baseline"/>
        <w:rPr>
          <w:sz w:val="22"/>
          <w:szCs w:val="22"/>
          <w:lang w:eastAsia="ar-SA"/>
        </w:rPr>
      </w:pPr>
      <w:r w:rsidRPr="00110706">
        <w:rPr>
          <w:sz w:val="22"/>
          <w:szCs w:val="22"/>
          <w:lang w:eastAsia="ar-SA"/>
        </w:rPr>
        <w:t>kontrola obwodów sterowniczych i siłowych,</w:t>
      </w:r>
    </w:p>
    <w:p w14:paraId="1A4BE588" w14:textId="77777777" w:rsidR="009C1655" w:rsidRPr="00110706" w:rsidRDefault="009C1655" w:rsidP="00775026">
      <w:pPr>
        <w:widowControl w:val="0"/>
        <w:numPr>
          <w:ilvl w:val="0"/>
          <w:numId w:val="61"/>
        </w:numPr>
        <w:tabs>
          <w:tab w:val="left" w:pos="426"/>
        </w:tabs>
        <w:suppressAutoHyphens/>
        <w:autoSpaceDN w:val="0"/>
        <w:ind w:left="851" w:hanging="284"/>
        <w:jc w:val="both"/>
        <w:textAlignment w:val="baseline"/>
        <w:rPr>
          <w:sz w:val="22"/>
          <w:szCs w:val="22"/>
          <w:lang w:eastAsia="ar-SA"/>
        </w:rPr>
      </w:pPr>
      <w:r w:rsidRPr="00110706">
        <w:rPr>
          <w:sz w:val="22"/>
          <w:szCs w:val="22"/>
          <w:lang w:eastAsia="ar-SA"/>
        </w:rPr>
        <w:t>regeneracja wpustów kablowych,</w:t>
      </w:r>
    </w:p>
    <w:p w14:paraId="6CB1656D" w14:textId="77777777" w:rsidR="009C1655" w:rsidRPr="00110706" w:rsidRDefault="009C1655" w:rsidP="00775026">
      <w:pPr>
        <w:widowControl w:val="0"/>
        <w:numPr>
          <w:ilvl w:val="0"/>
          <w:numId w:val="61"/>
        </w:numPr>
        <w:tabs>
          <w:tab w:val="left" w:pos="426"/>
        </w:tabs>
        <w:suppressAutoHyphens/>
        <w:autoSpaceDN w:val="0"/>
        <w:ind w:left="851" w:hanging="284"/>
        <w:jc w:val="both"/>
        <w:textAlignment w:val="baseline"/>
        <w:rPr>
          <w:sz w:val="22"/>
          <w:szCs w:val="22"/>
          <w:lang w:eastAsia="ar-SA"/>
        </w:rPr>
      </w:pPr>
      <w:r w:rsidRPr="00110706">
        <w:rPr>
          <w:sz w:val="22"/>
          <w:szCs w:val="22"/>
          <w:lang w:eastAsia="ar-SA"/>
        </w:rPr>
        <w:t>sprawdzenie  i regulacja poszczególnych elementów urządzeń,</w:t>
      </w:r>
    </w:p>
    <w:p w14:paraId="6C8CEA53" w14:textId="77777777" w:rsidR="009C1655" w:rsidRPr="00110706" w:rsidRDefault="009C1655" w:rsidP="00775026">
      <w:pPr>
        <w:widowControl w:val="0"/>
        <w:numPr>
          <w:ilvl w:val="0"/>
          <w:numId w:val="61"/>
        </w:numPr>
        <w:tabs>
          <w:tab w:val="left" w:pos="426"/>
        </w:tabs>
        <w:suppressAutoHyphens/>
        <w:autoSpaceDN w:val="0"/>
        <w:ind w:left="993" w:hanging="426"/>
        <w:jc w:val="both"/>
        <w:textAlignment w:val="baseline"/>
        <w:rPr>
          <w:sz w:val="22"/>
          <w:szCs w:val="22"/>
          <w:lang w:eastAsia="ar-SA"/>
        </w:rPr>
      </w:pPr>
      <w:r w:rsidRPr="00110706">
        <w:rPr>
          <w:sz w:val="22"/>
          <w:szCs w:val="22"/>
          <w:lang w:eastAsia="ar-SA"/>
        </w:rPr>
        <w:t>naprawa zespołu płozowego kołowego lub zespołu do transportu podwieszanego (o ile</w:t>
      </w:r>
      <w:r>
        <w:rPr>
          <w:sz w:val="22"/>
          <w:szCs w:val="22"/>
          <w:lang w:eastAsia="ar-SA"/>
        </w:rPr>
        <w:t xml:space="preserve"> </w:t>
      </w:r>
      <w:r w:rsidRPr="00110706">
        <w:rPr>
          <w:sz w:val="22"/>
          <w:szCs w:val="22"/>
          <w:lang w:eastAsia="ar-SA"/>
        </w:rPr>
        <w:t>jest w urządzeniu),</w:t>
      </w:r>
    </w:p>
    <w:p w14:paraId="7506695C" w14:textId="77777777" w:rsidR="009C1655" w:rsidRPr="00110706" w:rsidRDefault="009C1655" w:rsidP="00775026">
      <w:pPr>
        <w:widowControl w:val="0"/>
        <w:numPr>
          <w:ilvl w:val="0"/>
          <w:numId w:val="61"/>
        </w:numPr>
        <w:tabs>
          <w:tab w:val="left" w:pos="426"/>
        </w:tabs>
        <w:suppressAutoHyphens/>
        <w:autoSpaceDN w:val="0"/>
        <w:ind w:left="993" w:hanging="426"/>
        <w:jc w:val="both"/>
        <w:textAlignment w:val="baseline"/>
        <w:rPr>
          <w:sz w:val="22"/>
          <w:szCs w:val="22"/>
          <w:lang w:eastAsia="ar-SA"/>
        </w:rPr>
      </w:pPr>
      <w:r w:rsidRPr="00110706">
        <w:rPr>
          <w:sz w:val="22"/>
          <w:szCs w:val="22"/>
          <w:lang w:eastAsia="ar-SA"/>
        </w:rPr>
        <w:t>montaż urządzenia,</w:t>
      </w:r>
    </w:p>
    <w:p w14:paraId="1204EE54" w14:textId="77777777" w:rsidR="009C1655" w:rsidRPr="00110706" w:rsidRDefault="009C1655" w:rsidP="00775026">
      <w:pPr>
        <w:widowControl w:val="0"/>
        <w:numPr>
          <w:ilvl w:val="0"/>
          <w:numId w:val="61"/>
        </w:numPr>
        <w:tabs>
          <w:tab w:val="left" w:pos="426"/>
        </w:tabs>
        <w:suppressAutoHyphens/>
        <w:autoSpaceDN w:val="0"/>
        <w:ind w:left="993" w:hanging="426"/>
        <w:jc w:val="both"/>
        <w:textAlignment w:val="baseline"/>
        <w:rPr>
          <w:sz w:val="22"/>
          <w:szCs w:val="22"/>
          <w:lang w:eastAsia="ar-SA"/>
        </w:rPr>
      </w:pPr>
      <w:r w:rsidRPr="00110706">
        <w:rPr>
          <w:sz w:val="22"/>
          <w:szCs w:val="22"/>
          <w:lang w:eastAsia="ar-SA"/>
        </w:rPr>
        <w:t>uzupełnienie lub wymiana tabliczki znamionowej,</w:t>
      </w:r>
    </w:p>
    <w:p w14:paraId="6237C263" w14:textId="77777777" w:rsidR="009C1655" w:rsidRPr="000707F0" w:rsidRDefault="009C1655" w:rsidP="00775026">
      <w:pPr>
        <w:widowControl w:val="0"/>
        <w:numPr>
          <w:ilvl w:val="0"/>
          <w:numId w:val="61"/>
        </w:numPr>
        <w:tabs>
          <w:tab w:val="left" w:pos="426"/>
        </w:tabs>
        <w:suppressAutoHyphens/>
        <w:autoSpaceDN w:val="0"/>
        <w:ind w:left="993" w:hanging="426"/>
        <w:jc w:val="both"/>
        <w:textAlignment w:val="baseline"/>
        <w:rPr>
          <w:sz w:val="22"/>
          <w:szCs w:val="22"/>
          <w:lang w:val="cs-CZ" w:eastAsia="ar-SA"/>
        </w:rPr>
      </w:pPr>
      <w:r w:rsidRPr="000707F0">
        <w:rPr>
          <w:sz w:val="22"/>
          <w:szCs w:val="22"/>
          <w:lang w:eastAsia="ar-SA"/>
        </w:rPr>
        <w:t>próby ruchowe i doprowadzenie danego urządzenia do stanu technicznego zgodnego z</w:t>
      </w:r>
      <w:r w:rsidRPr="000707F0">
        <w:rPr>
          <w:sz w:val="22"/>
          <w:szCs w:val="22"/>
          <w:lang w:val="cs-CZ" w:eastAsia="ar-SA"/>
        </w:rPr>
        <w:t xml:space="preserve"> </w:t>
      </w:r>
      <w:r w:rsidRPr="000707F0">
        <w:rPr>
          <w:sz w:val="22"/>
          <w:szCs w:val="22"/>
          <w:lang w:eastAsia="ar-SA"/>
        </w:rPr>
        <w:t>DTR oraz normami zawartymi w Deklaracji Zgodności danego urządzenia</w:t>
      </w:r>
      <w:r>
        <w:rPr>
          <w:sz w:val="22"/>
          <w:szCs w:val="22"/>
          <w:lang w:eastAsia="ar-SA"/>
        </w:rPr>
        <w:t>,</w:t>
      </w:r>
      <w:r w:rsidRPr="000707F0" w:rsidDel="00C206EE">
        <w:rPr>
          <w:sz w:val="22"/>
          <w:szCs w:val="22"/>
          <w:lang w:eastAsia="ar-SA"/>
        </w:rPr>
        <w:t xml:space="preserve"> </w:t>
      </w:r>
    </w:p>
    <w:p w14:paraId="102940CF" w14:textId="77777777" w:rsidR="009C1655" w:rsidRPr="00110706" w:rsidRDefault="009C1655" w:rsidP="00775026">
      <w:pPr>
        <w:numPr>
          <w:ilvl w:val="0"/>
          <w:numId w:val="61"/>
        </w:numPr>
        <w:ind w:left="993" w:hanging="426"/>
        <w:jc w:val="both"/>
        <w:rPr>
          <w:b/>
          <w:sz w:val="22"/>
          <w:szCs w:val="22"/>
        </w:rPr>
      </w:pPr>
      <w:r w:rsidRPr="00110706">
        <w:rPr>
          <w:sz w:val="22"/>
          <w:szCs w:val="22"/>
          <w:lang w:eastAsia="ar-SA"/>
        </w:rPr>
        <w:t>wystawienie (w przypadkach koniecznych) duplikatu zaświadczenia fabrycznego</w:t>
      </w:r>
      <w:r>
        <w:rPr>
          <w:sz w:val="22"/>
          <w:szCs w:val="22"/>
          <w:lang w:eastAsia="ar-SA"/>
        </w:rPr>
        <w:t xml:space="preserve"> </w:t>
      </w:r>
      <w:r w:rsidRPr="00110706">
        <w:rPr>
          <w:sz w:val="22"/>
          <w:szCs w:val="22"/>
          <w:lang w:eastAsia="ar-SA"/>
        </w:rPr>
        <w:t>wymaganego dla urządzeń budowy przeciwwybuchowej</w:t>
      </w:r>
      <w:r>
        <w:rPr>
          <w:sz w:val="22"/>
          <w:szCs w:val="22"/>
          <w:lang w:eastAsia="ar-SA"/>
        </w:rPr>
        <w:t>,</w:t>
      </w:r>
    </w:p>
    <w:p w14:paraId="19A80DCF" w14:textId="591E8C45" w:rsidR="009C1655" w:rsidRPr="008864F9" w:rsidRDefault="009C1655" w:rsidP="00775026">
      <w:pPr>
        <w:pStyle w:val="Akapitzlist"/>
        <w:numPr>
          <w:ilvl w:val="0"/>
          <w:numId w:val="61"/>
        </w:numPr>
        <w:suppressAutoHyphens/>
        <w:ind w:left="993" w:hanging="426"/>
        <w:contextualSpacing/>
        <w:jc w:val="both"/>
        <w:rPr>
          <w:sz w:val="22"/>
          <w:szCs w:val="22"/>
          <w:lang w:eastAsia="ar-SA"/>
        </w:rPr>
      </w:pPr>
      <w:r w:rsidRPr="00110706">
        <w:rPr>
          <w:sz w:val="22"/>
          <w:szCs w:val="22"/>
        </w:rPr>
        <w:t xml:space="preserve">znakowanie przedmiotu zamówienia z godnie z </w:t>
      </w:r>
      <w:r w:rsidRPr="008864F9">
        <w:rPr>
          <w:sz w:val="22"/>
          <w:szCs w:val="22"/>
        </w:rPr>
        <w:t>załącznikiem nr 1</w:t>
      </w:r>
      <w:r w:rsidR="0081722A">
        <w:rPr>
          <w:sz w:val="22"/>
          <w:szCs w:val="22"/>
        </w:rPr>
        <w:t>c</w:t>
      </w:r>
      <w:r w:rsidRPr="008864F9">
        <w:rPr>
          <w:sz w:val="22"/>
          <w:szCs w:val="22"/>
        </w:rPr>
        <w:t xml:space="preserve"> do SWZ.  </w:t>
      </w:r>
      <w:r w:rsidRPr="008864F9">
        <w:rPr>
          <w:b/>
          <w:sz w:val="22"/>
          <w:szCs w:val="22"/>
        </w:rPr>
        <w:t xml:space="preserve"> </w:t>
      </w:r>
    </w:p>
    <w:p w14:paraId="5F26720C" w14:textId="77777777" w:rsidR="009C1655" w:rsidRPr="00110706" w:rsidRDefault="009C1655" w:rsidP="009C1655">
      <w:pPr>
        <w:pStyle w:val="Akapitzlist"/>
        <w:suppressAutoHyphens/>
        <w:jc w:val="both"/>
        <w:rPr>
          <w:sz w:val="22"/>
          <w:szCs w:val="22"/>
          <w:lang w:eastAsia="ar-SA"/>
        </w:rPr>
      </w:pPr>
    </w:p>
    <w:p w14:paraId="60F22ADF" w14:textId="77777777" w:rsidR="009C1655" w:rsidRPr="000707F0" w:rsidRDefault="009C1655" w:rsidP="00775026">
      <w:pPr>
        <w:pStyle w:val="Akapitzlist"/>
        <w:numPr>
          <w:ilvl w:val="0"/>
          <w:numId w:val="62"/>
        </w:numPr>
        <w:tabs>
          <w:tab w:val="left" w:pos="1418"/>
        </w:tabs>
        <w:ind w:left="703" w:hanging="357"/>
        <w:contextualSpacing/>
        <w:jc w:val="both"/>
        <w:rPr>
          <w:b/>
          <w:bCs/>
          <w:sz w:val="22"/>
          <w:szCs w:val="22"/>
          <w:u w:val="single"/>
        </w:rPr>
      </w:pPr>
      <w:r w:rsidRPr="000707F0">
        <w:rPr>
          <w:b/>
          <w:bCs/>
          <w:sz w:val="22"/>
          <w:szCs w:val="22"/>
          <w:u w:val="single"/>
        </w:rPr>
        <w:t xml:space="preserve">Remont rozszerzony: </w:t>
      </w:r>
    </w:p>
    <w:p w14:paraId="45639829" w14:textId="77777777" w:rsidR="009C1655" w:rsidRPr="000C6433" w:rsidRDefault="009C1655" w:rsidP="0052149B">
      <w:pPr>
        <w:pStyle w:val="Akapitzlist"/>
        <w:numPr>
          <w:ilvl w:val="1"/>
          <w:numId w:val="6"/>
        </w:numPr>
        <w:tabs>
          <w:tab w:val="clear" w:pos="1440"/>
          <w:tab w:val="left" w:pos="851"/>
        </w:tabs>
        <w:ind w:left="851" w:hanging="284"/>
        <w:contextualSpacing/>
        <w:jc w:val="both"/>
        <w:rPr>
          <w:sz w:val="22"/>
          <w:szCs w:val="22"/>
        </w:rPr>
      </w:pPr>
      <w:r w:rsidRPr="000C6433">
        <w:rPr>
          <w:sz w:val="22"/>
          <w:szCs w:val="22"/>
        </w:rPr>
        <w:t>wykonanie remontu podstawowego,</w:t>
      </w:r>
    </w:p>
    <w:p w14:paraId="18D12CFF" w14:textId="77777777" w:rsidR="009C1655" w:rsidRPr="000C6433" w:rsidRDefault="009C1655" w:rsidP="0052149B">
      <w:pPr>
        <w:pStyle w:val="Akapitzlist"/>
        <w:numPr>
          <w:ilvl w:val="1"/>
          <w:numId w:val="6"/>
        </w:numPr>
        <w:tabs>
          <w:tab w:val="clear" w:pos="1440"/>
          <w:tab w:val="left" w:pos="851"/>
        </w:tabs>
        <w:ind w:left="851" w:hanging="284"/>
        <w:contextualSpacing/>
        <w:jc w:val="both"/>
        <w:rPr>
          <w:b/>
          <w:bCs/>
          <w:sz w:val="22"/>
          <w:szCs w:val="22"/>
        </w:rPr>
      </w:pPr>
      <w:r w:rsidRPr="000C6433">
        <w:rPr>
          <w:sz w:val="22"/>
          <w:szCs w:val="22"/>
        </w:rPr>
        <w:t>wymiana elementów nieprzewidzianych w ramach remontu podstawowego na elementy fabrycznie nowe w oparciu o cennik do umowy ramowej.</w:t>
      </w:r>
    </w:p>
    <w:p w14:paraId="2BB7ECC8" w14:textId="77777777" w:rsidR="009C1655" w:rsidRPr="00FC696B" w:rsidRDefault="009C1655" w:rsidP="009C1655">
      <w:pPr>
        <w:tabs>
          <w:tab w:val="left" w:pos="1701"/>
        </w:tabs>
        <w:suppressAutoHyphens/>
        <w:ind w:left="1068"/>
        <w:jc w:val="both"/>
        <w:rPr>
          <w:sz w:val="22"/>
          <w:szCs w:val="22"/>
        </w:rPr>
      </w:pPr>
    </w:p>
    <w:p w14:paraId="4A038CB2" w14:textId="77777777" w:rsidR="009C1655" w:rsidRPr="00071E27" w:rsidRDefault="009C1655" w:rsidP="00775026">
      <w:pPr>
        <w:numPr>
          <w:ilvl w:val="0"/>
          <w:numId w:val="62"/>
        </w:numPr>
        <w:suppressAutoHyphens/>
        <w:ind w:left="703" w:hanging="357"/>
        <w:jc w:val="both"/>
        <w:rPr>
          <w:b/>
          <w:sz w:val="22"/>
          <w:szCs w:val="22"/>
          <w:lang w:eastAsia="ar-SA"/>
        </w:rPr>
      </w:pPr>
      <w:r w:rsidRPr="00071E27">
        <w:rPr>
          <w:b/>
          <w:sz w:val="22"/>
          <w:szCs w:val="22"/>
          <w:lang w:eastAsia="ar-SA"/>
        </w:rPr>
        <w:t>Wykaz części i podzespołów podlegających zwrotowi</w:t>
      </w:r>
    </w:p>
    <w:p w14:paraId="053972EB" w14:textId="77777777" w:rsidR="009C1655" w:rsidRPr="00071E27" w:rsidRDefault="009C1655" w:rsidP="009C1655">
      <w:pPr>
        <w:spacing w:after="120"/>
        <w:ind w:left="709"/>
        <w:jc w:val="both"/>
        <w:rPr>
          <w:sz w:val="22"/>
          <w:szCs w:val="22"/>
        </w:rPr>
      </w:pPr>
      <w:r w:rsidRPr="00071E27">
        <w:rPr>
          <w:sz w:val="22"/>
          <w:szCs w:val="22"/>
        </w:rPr>
        <w:t xml:space="preserve">Wykonawca zobowiązany jest do zwrotu części zamiennych i podzespołów </w:t>
      </w:r>
      <w:r>
        <w:rPr>
          <w:sz w:val="22"/>
          <w:szCs w:val="22"/>
        </w:rPr>
        <w:t xml:space="preserve">po wymianie </w:t>
      </w:r>
      <w:r w:rsidRPr="00071E27">
        <w:rPr>
          <w:sz w:val="22"/>
          <w:szCs w:val="22"/>
        </w:rPr>
        <w:t>(z</w:t>
      </w:r>
      <w:r>
        <w:rPr>
          <w:sz w:val="22"/>
          <w:szCs w:val="22"/>
        </w:rPr>
        <w:t> </w:t>
      </w:r>
      <w:r w:rsidRPr="00071E27">
        <w:rPr>
          <w:sz w:val="22"/>
          <w:szCs w:val="22"/>
        </w:rPr>
        <w:t>wyjątkiem uszczelnień oraz odpadów/elementów niebędących odzyskiem złomowym a</w:t>
      </w:r>
      <w:r>
        <w:rPr>
          <w:sz w:val="22"/>
          <w:szCs w:val="22"/>
        </w:rPr>
        <w:t> </w:t>
      </w:r>
      <w:r w:rsidRPr="00071E27">
        <w:rPr>
          <w:sz w:val="22"/>
          <w:szCs w:val="22"/>
        </w:rPr>
        <w:t>wymagających utylizacji np. drobna elektronika – układy scalone, płytki drukowane, ogniwa baterii powszechnego użytku).</w:t>
      </w:r>
    </w:p>
    <w:p w14:paraId="07FA4437" w14:textId="77777777" w:rsidR="009C1655" w:rsidRPr="00912C08" w:rsidRDefault="009C1655" w:rsidP="0052149B">
      <w:pPr>
        <w:numPr>
          <w:ilvl w:val="0"/>
          <w:numId w:val="6"/>
        </w:numPr>
        <w:tabs>
          <w:tab w:val="clear" w:pos="720"/>
          <w:tab w:val="num" w:pos="567"/>
        </w:tabs>
        <w:spacing w:before="120"/>
        <w:rPr>
          <w:b/>
          <w:sz w:val="22"/>
          <w:szCs w:val="22"/>
        </w:rPr>
      </w:pPr>
      <w:r w:rsidRPr="00912C08">
        <w:rPr>
          <w:b/>
          <w:sz w:val="22"/>
          <w:szCs w:val="22"/>
        </w:rPr>
        <w:t>Dokumenty, które należy dostarczyć po wykonanej usłudze:</w:t>
      </w:r>
    </w:p>
    <w:p w14:paraId="2717B737" w14:textId="77777777" w:rsidR="009C1655" w:rsidRPr="00D7494C" w:rsidRDefault="009C1655" w:rsidP="0052149B">
      <w:pPr>
        <w:pStyle w:val="Akapitzlist"/>
        <w:numPr>
          <w:ilvl w:val="3"/>
          <w:numId w:val="6"/>
        </w:numPr>
        <w:tabs>
          <w:tab w:val="clear" w:pos="2880"/>
          <w:tab w:val="num" w:pos="709"/>
        </w:tabs>
        <w:ind w:left="567" w:hanging="142"/>
        <w:contextualSpacing/>
        <w:jc w:val="both"/>
        <w:rPr>
          <w:sz w:val="22"/>
          <w:szCs w:val="22"/>
        </w:rPr>
      </w:pPr>
      <w:r>
        <w:rPr>
          <w:sz w:val="22"/>
          <w:szCs w:val="22"/>
        </w:rPr>
        <w:t>P</w:t>
      </w:r>
      <w:r w:rsidRPr="00D7494C">
        <w:rPr>
          <w:sz w:val="22"/>
          <w:szCs w:val="22"/>
        </w:rPr>
        <w:t>rotokół Zdawczo-Odbiorczy</w:t>
      </w:r>
      <w:r>
        <w:rPr>
          <w:sz w:val="22"/>
          <w:szCs w:val="22"/>
        </w:rPr>
        <w:t>.</w:t>
      </w:r>
    </w:p>
    <w:p w14:paraId="53DC8C86" w14:textId="77777777" w:rsidR="009C1655" w:rsidRPr="00D7494C" w:rsidRDefault="009C1655" w:rsidP="0052149B">
      <w:pPr>
        <w:pStyle w:val="Akapitzlist"/>
        <w:numPr>
          <w:ilvl w:val="3"/>
          <w:numId w:val="6"/>
        </w:numPr>
        <w:tabs>
          <w:tab w:val="clear" w:pos="2880"/>
          <w:tab w:val="num" w:pos="709"/>
        </w:tabs>
        <w:ind w:left="567" w:hanging="142"/>
        <w:contextualSpacing/>
        <w:jc w:val="both"/>
        <w:rPr>
          <w:sz w:val="22"/>
          <w:szCs w:val="22"/>
        </w:rPr>
      </w:pPr>
      <w:r>
        <w:rPr>
          <w:sz w:val="22"/>
          <w:szCs w:val="22"/>
        </w:rPr>
        <w:t>Ś</w:t>
      </w:r>
      <w:r w:rsidRPr="00D7494C">
        <w:rPr>
          <w:sz w:val="22"/>
          <w:szCs w:val="22"/>
        </w:rPr>
        <w:t>wiadectwo jakości</w:t>
      </w:r>
      <w:r>
        <w:rPr>
          <w:sz w:val="22"/>
          <w:szCs w:val="22"/>
        </w:rPr>
        <w:t>.</w:t>
      </w:r>
    </w:p>
    <w:p w14:paraId="4F07DED3" w14:textId="77777777" w:rsidR="009C1655" w:rsidRPr="00D7494C" w:rsidRDefault="009C1655" w:rsidP="0052149B">
      <w:pPr>
        <w:pStyle w:val="Akapitzlist"/>
        <w:numPr>
          <w:ilvl w:val="3"/>
          <w:numId w:val="6"/>
        </w:numPr>
        <w:tabs>
          <w:tab w:val="clear" w:pos="2880"/>
          <w:tab w:val="num" w:pos="709"/>
        </w:tabs>
        <w:autoSpaceDE w:val="0"/>
        <w:autoSpaceDN w:val="0"/>
        <w:adjustRightInd w:val="0"/>
        <w:ind w:left="567" w:hanging="142"/>
        <w:contextualSpacing/>
        <w:jc w:val="both"/>
        <w:rPr>
          <w:sz w:val="22"/>
          <w:szCs w:val="22"/>
        </w:rPr>
      </w:pPr>
      <w:r>
        <w:rPr>
          <w:sz w:val="22"/>
          <w:szCs w:val="22"/>
        </w:rPr>
        <w:t>K</w:t>
      </w:r>
      <w:r w:rsidRPr="00D7494C">
        <w:rPr>
          <w:sz w:val="22"/>
          <w:szCs w:val="22"/>
        </w:rPr>
        <w:t xml:space="preserve">arta gwarancyjna. </w:t>
      </w:r>
    </w:p>
    <w:p w14:paraId="7BFC1EF0" w14:textId="77777777" w:rsidR="009C1655" w:rsidRPr="00D7494C" w:rsidRDefault="009C1655" w:rsidP="0052149B">
      <w:pPr>
        <w:pStyle w:val="Akapitzlist"/>
        <w:numPr>
          <w:ilvl w:val="3"/>
          <w:numId w:val="6"/>
        </w:numPr>
        <w:tabs>
          <w:tab w:val="clear" w:pos="2880"/>
          <w:tab w:val="num" w:pos="709"/>
        </w:tabs>
        <w:ind w:left="567" w:hanging="142"/>
        <w:contextualSpacing/>
        <w:jc w:val="both"/>
        <w:rPr>
          <w:sz w:val="22"/>
          <w:szCs w:val="22"/>
        </w:rPr>
      </w:pPr>
      <w:r>
        <w:rPr>
          <w:sz w:val="22"/>
          <w:szCs w:val="22"/>
        </w:rPr>
        <w:t>W</w:t>
      </w:r>
      <w:r w:rsidRPr="00D7494C">
        <w:rPr>
          <w:sz w:val="22"/>
          <w:szCs w:val="22"/>
        </w:rPr>
        <w:t>ykaz części i podzespołów wymienionych</w:t>
      </w:r>
      <w:r>
        <w:rPr>
          <w:sz w:val="22"/>
          <w:szCs w:val="22"/>
        </w:rPr>
        <w:t>.</w:t>
      </w:r>
    </w:p>
    <w:p w14:paraId="123BD8AC" w14:textId="77777777" w:rsidR="009C1655" w:rsidRPr="00D7494C" w:rsidRDefault="009C1655" w:rsidP="0052149B">
      <w:pPr>
        <w:pStyle w:val="Akapitzlist"/>
        <w:numPr>
          <w:ilvl w:val="3"/>
          <w:numId w:val="6"/>
        </w:numPr>
        <w:tabs>
          <w:tab w:val="clear" w:pos="2880"/>
          <w:tab w:val="num" w:pos="709"/>
        </w:tabs>
        <w:ind w:left="709" w:hanging="284"/>
        <w:contextualSpacing/>
        <w:jc w:val="both"/>
        <w:rPr>
          <w:sz w:val="22"/>
          <w:szCs w:val="22"/>
        </w:rPr>
      </w:pPr>
      <w:r>
        <w:rPr>
          <w:sz w:val="22"/>
          <w:szCs w:val="22"/>
        </w:rPr>
        <w:t>W</w:t>
      </w:r>
      <w:r w:rsidRPr="00D7494C">
        <w:rPr>
          <w:sz w:val="22"/>
          <w:szCs w:val="22"/>
        </w:rPr>
        <w:t>ykaz części i podzespołów podlegających zwrotowi zawierający wymiar rzeczowy i</w:t>
      </w:r>
      <w:r>
        <w:rPr>
          <w:sz w:val="22"/>
          <w:szCs w:val="22"/>
        </w:rPr>
        <w:t> i</w:t>
      </w:r>
      <w:r w:rsidRPr="00D7494C">
        <w:rPr>
          <w:sz w:val="22"/>
          <w:szCs w:val="22"/>
        </w:rPr>
        <w:t>lościowy</w:t>
      </w:r>
      <w:r>
        <w:rPr>
          <w:sz w:val="22"/>
          <w:szCs w:val="22"/>
        </w:rPr>
        <w:t>.</w:t>
      </w:r>
    </w:p>
    <w:p w14:paraId="1CF3FF26" w14:textId="77777777" w:rsidR="009C1655" w:rsidRPr="00D7494C" w:rsidRDefault="009C1655" w:rsidP="0052149B">
      <w:pPr>
        <w:pStyle w:val="Akapitzlist"/>
        <w:numPr>
          <w:ilvl w:val="3"/>
          <w:numId w:val="6"/>
        </w:numPr>
        <w:tabs>
          <w:tab w:val="clear" w:pos="2880"/>
          <w:tab w:val="num" w:pos="709"/>
        </w:tabs>
        <w:ind w:left="567" w:hanging="142"/>
        <w:contextualSpacing/>
        <w:jc w:val="both"/>
        <w:rPr>
          <w:sz w:val="22"/>
          <w:szCs w:val="22"/>
        </w:rPr>
      </w:pPr>
      <w:r>
        <w:rPr>
          <w:sz w:val="22"/>
          <w:szCs w:val="22"/>
        </w:rPr>
        <w:t>S</w:t>
      </w:r>
      <w:r w:rsidRPr="00D7494C">
        <w:rPr>
          <w:sz w:val="22"/>
          <w:szCs w:val="22"/>
        </w:rPr>
        <w:t xml:space="preserve">prawozdanie z badań – </w:t>
      </w:r>
      <w:r w:rsidRPr="00D7494C">
        <w:rPr>
          <w:i/>
          <w:iCs/>
          <w:sz w:val="22"/>
          <w:szCs w:val="22"/>
        </w:rPr>
        <w:t>jeśli dotyczy</w:t>
      </w:r>
      <w:r>
        <w:rPr>
          <w:sz w:val="22"/>
          <w:szCs w:val="22"/>
        </w:rPr>
        <w:t>.</w:t>
      </w:r>
    </w:p>
    <w:p w14:paraId="57902547" w14:textId="77777777" w:rsidR="009C1655" w:rsidRPr="00D7494C" w:rsidRDefault="009C1655" w:rsidP="0052149B">
      <w:pPr>
        <w:pStyle w:val="Akapitzlist"/>
        <w:numPr>
          <w:ilvl w:val="3"/>
          <w:numId w:val="6"/>
        </w:numPr>
        <w:tabs>
          <w:tab w:val="clear" w:pos="2880"/>
          <w:tab w:val="num" w:pos="709"/>
        </w:tabs>
        <w:ind w:left="567" w:hanging="142"/>
        <w:contextualSpacing/>
        <w:jc w:val="both"/>
        <w:rPr>
          <w:sz w:val="22"/>
          <w:szCs w:val="22"/>
        </w:rPr>
      </w:pPr>
      <w:r>
        <w:rPr>
          <w:sz w:val="22"/>
          <w:szCs w:val="22"/>
        </w:rPr>
        <w:t>P</w:t>
      </w:r>
      <w:r w:rsidRPr="00D7494C">
        <w:rPr>
          <w:sz w:val="22"/>
          <w:szCs w:val="22"/>
        </w:rPr>
        <w:t>oświadczenie zgodności w karcie ewidencyjnej urządzenia budowy przeciwwybuchowej</w:t>
      </w:r>
      <w:r>
        <w:rPr>
          <w:sz w:val="22"/>
          <w:szCs w:val="22"/>
        </w:rPr>
        <w:t>.</w:t>
      </w:r>
      <w:r w:rsidRPr="00D7494C">
        <w:rPr>
          <w:sz w:val="22"/>
          <w:szCs w:val="22"/>
        </w:rPr>
        <w:t xml:space="preserve"> </w:t>
      </w:r>
    </w:p>
    <w:p w14:paraId="4FF2F1C7" w14:textId="77777777" w:rsidR="009C1655" w:rsidRDefault="009C1655" w:rsidP="009C1655">
      <w:pPr>
        <w:ind w:left="720"/>
        <w:rPr>
          <w:rFonts w:eastAsia="Calibri"/>
          <w:b/>
          <w:sz w:val="22"/>
          <w:szCs w:val="22"/>
          <w:lang w:val="x-none" w:eastAsia="x-none"/>
        </w:rPr>
      </w:pPr>
    </w:p>
    <w:p w14:paraId="36324918" w14:textId="77777777" w:rsidR="009C1655" w:rsidRPr="0020558F" w:rsidRDefault="009C1655" w:rsidP="0052149B">
      <w:pPr>
        <w:numPr>
          <w:ilvl w:val="0"/>
          <w:numId w:val="6"/>
        </w:numPr>
        <w:tabs>
          <w:tab w:val="left" w:pos="284"/>
        </w:tabs>
        <w:rPr>
          <w:rFonts w:eastAsia="Calibri"/>
          <w:b/>
          <w:sz w:val="22"/>
          <w:szCs w:val="22"/>
          <w:lang w:val="x-none" w:eastAsia="x-none"/>
        </w:rPr>
      </w:pPr>
      <w:r w:rsidRPr="0020558F">
        <w:rPr>
          <w:rFonts w:eastAsia="Calibri"/>
          <w:b/>
          <w:sz w:val="22"/>
          <w:szCs w:val="22"/>
          <w:lang w:val="x-none" w:eastAsia="x-none"/>
        </w:rPr>
        <w:t xml:space="preserve">Obowiązki Wykonawcy: </w:t>
      </w:r>
    </w:p>
    <w:p w14:paraId="422AE37A" w14:textId="77777777" w:rsidR="009C1655" w:rsidRPr="0020558F" w:rsidRDefault="009C1655" w:rsidP="009C1655">
      <w:pPr>
        <w:suppressAutoHyphens/>
        <w:jc w:val="both"/>
        <w:rPr>
          <w:sz w:val="22"/>
          <w:szCs w:val="22"/>
        </w:rPr>
      </w:pPr>
      <w:r w:rsidRPr="0020558F">
        <w:rPr>
          <w:sz w:val="22"/>
          <w:szCs w:val="22"/>
        </w:rPr>
        <w:t>Złożenie oferty w niniejszym postępowaniu jest równoznaczne z następującym zobowiązaniem Wykonawcy:</w:t>
      </w:r>
    </w:p>
    <w:p w14:paraId="02659D49" w14:textId="77777777" w:rsidR="009C1655" w:rsidRPr="00441417" w:rsidRDefault="009C1655" w:rsidP="00775026">
      <w:pPr>
        <w:numPr>
          <w:ilvl w:val="0"/>
          <w:numId w:val="65"/>
        </w:numPr>
        <w:tabs>
          <w:tab w:val="clear" w:pos="360"/>
          <w:tab w:val="num" w:pos="709"/>
        </w:tabs>
        <w:suppressAutoHyphens/>
        <w:ind w:firstLine="66"/>
        <w:jc w:val="both"/>
        <w:rPr>
          <w:rFonts w:eastAsia="Calibri"/>
          <w:bCs/>
          <w:sz w:val="22"/>
          <w:szCs w:val="22"/>
          <w:lang w:val="x-none" w:eastAsia="x-none"/>
        </w:rPr>
      </w:pPr>
      <w:r w:rsidRPr="00441417">
        <w:rPr>
          <w:rFonts w:eastAsia="Calibri"/>
          <w:b/>
          <w:bCs/>
          <w:sz w:val="22"/>
          <w:szCs w:val="22"/>
          <w:lang w:val="x-none" w:eastAsia="x-none"/>
        </w:rPr>
        <w:t xml:space="preserve">W odniesieniu do urządzeń budowy przeciwwybuchowej: </w:t>
      </w:r>
    </w:p>
    <w:p w14:paraId="0F4FA475" w14:textId="77777777" w:rsidR="009C1655" w:rsidRPr="0020558F" w:rsidRDefault="009C1655" w:rsidP="00775026">
      <w:pPr>
        <w:widowControl w:val="0"/>
        <w:numPr>
          <w:ilvl w:val="0"/>
          <w:numId w:val="64"/>
        </w:numPr>
        <w:adjustRightInd w:val="0"/>
        <w:ind w:left="993" w:hanging="425"/>
        <w:contextualSpacing/>
        <w:jc w:val="both"/>
        <w:textAlignment w:val="baseline"/>
        <w:rPr>
          <w:rFonts w:eastAsia="Calibri"/>
          <w:bCs/>
          <w:sz w:val="22"/>
          <w:szCs w:val="22"/>
          <w:lang w:val="x-none" w:eastAsia="x-none"/>
        </w:rPr>
      </w:pPr>
      <w:r w:rsidRPr="0020558F">
        <w:rPr>
          <w:rFonts w:eastAsia="Calibri"/>
          <w:bCs/>
          <w:sz w:val="22"/>
          <w:szCs w:val="22"/>
          <w:lang w:val="x-none" w:eastAsia="x-none"/>
        </w:rPr>
        <w:t>remont będący przedmiotem niniejszego postępowania, wykonany będzie w sposób gwarantujący bezpieczną eksploatację wyremontowanego urządzenia / podzespołu / elementu / części zamiennej i nie spowoduje wytworzenia nowej maszyny/urządzenia – w</w:t>
      </w:r>
      <w:r>
        <w:rPr>
          <w:rFonts w:eastAsia="Calibri"/>
          <w:bCs/>
          <w:sz w:val="22"/>
          <w:szCs w:val="22"/>
          <w:lang w:val="x-none" w:eastAsia="x-none"/>
        </w:rPr>
        <w:t> </w:t>
      </w:r>
      <w:r w:rsidRPr="0020558F">
        <w:rPr>
          <w:rFonts w:eastAsia="Calibri"/>
          <w:bCs/>
          <w:sz w:val="22"/>
          <w:szCs w:val="22"/>
          <w:lang w:val="x-none" w:eastAsia="x-none"/>
        </w:rPr>
        <w:t xml:space="preserve">związku z tym nie będzie wymagane dokonanie ponownego wprowadzenia wyrobów do obrotu, zgodnie z aktualnie obowiązującym stanem prawnym, </w:t>
      </w:r>
    </w:p>
    <w:p w14:paraId="7D64D30D" w14:textId="77777777" w:rsidR="009C1655" w:rsidRPr="0020558F" w:rsidRDefault="009C1655" w:rsidP="00775026">
      <w:pPr>
        <w:widowControl w:val="0"/>
        <w:numPr>
          <w:ilvl w:val="0"/>
          <w:numId w:val="64"/>
        </w:numPr>
        <w:adjustRightInd w:val="0"/>
        <w:ind w:left="993" w:hanging="425"/>
        <w:contextualSpacing/>
        <w:jc w:val="both"/>
        <w:textAlignment w:val="baseline"/>
        <w:rPr>
          <w:rFonts w:eastAsia="Calibri"/>
          <w:bCs/>
          <w:sz w:val="22"/>
          <w:szCs w:val="22"/>
          <w:lang w:val="x-none" w:eastAsia="x-none"/>
        </w:rPr>
      </w:pPr>
      <w:r w:rsidRPr="0020558F">
        <w:rPr>
          <w:rFonts w:eastAsia="Calibri"/>
          <w:bCs/>
          <w:sz w:val="22"/>
          <w:szCs w:val="22"/>
          <w:lang w:val="x-none" w:eastAsia="x-none"/>
        </w:rPr>
        <w:t xml:space="preserve">remont urządzenia / podzespołu / elementu / części zamiennej będący przedmiotem niniejszego postępowania, wykonany będzie zgodnie z dobrą praktyką inżynierską, w celu przywrócenia parametrów określonych w DTR/instrukcji użytkowania. Maszyna lub urządzenie, w których zastosowany zostanie wyremontowany element / podzespół / część zamienna będą posiadały poziom bezpieczeństwa, co najmniej równy poziomowi bezpieczeństwa wymaganego przez pierwotne regulacje będące podstawą wprowadzenia maszyny/urządzenia do obrotu, </w:t>
      </w:r>
    </w:p>
    <w:p w14:paraId="2001938F" w14:textId="77777777" w:rsidR="009C1655" w:rsidRPr="0020558F" w:rsidRDefault="009C1655" w:rsidP="00775026">
      <w:pPr>
        <w:widowControl w:val="0"/>
        <w:numPr>
          <w:ilvl w:val="0"/>
          <w:numId w:val="64"/>
        </w:numPr>
        <w:adjustRightInd w:val="0"/>
        <w:ind w:left="993" w:hanging="425"/>
        <w:contextualSpacing/>
        <w:jc w:val="both"/>
        <w:textAlignment w:val="baseline"/>
        <w:rPr>
          <w:rFonts w:eastAsia="Calibri"/>
          <w:bCs/>
          <w:sz w:val="22"/>
          <w:szCs w:val="22"/>
          <w:lang w:val="x-none" w:eastAsia="x-none"/>
        </w:rPr>
      </w:pPr>
      <w:r w:rsidRPr="0020558F">
        <w:rPr>
          <w:rFonts w:eastAsia="Calibri"/>
          <w:bCs/>
          <w:sz w:val="22"/>
          <w:szCs w:val="22"/>
          <w:lang w:val="x-none" w:eastAsia="x-none"/>
        </w:rPr>
        <w:lastRenderedPageBreak/>
        <w:t xml:space="preserve">remont będący przedmiotem niniejszego postępowania wykonany zostanie zgodnie </w:t>
      </w:r>
      <w:r w:rsidRPr="0020558F">
        <w:rPr>
          <w:rFonts w:eastAsia="Calibri"/>
          <w:bCs/>
          <w:sz w:val="22"/>
          <w:szCs w:val="22"/>
          <w:lang w:val="x-none" w:eastAsia="x-none"/>
        </w:rPr>
        <w:br/>
        <w:t xml:space="preserve">z aktualnym stanem wiedzy technicznej, zasadami dobrej praktyki inżynierskiej aktualnymi normami dotyczącymi remontów urządzeń i podzespołów budowy przeciwwybuchowej, </w:t>
      </w:r>
    </w:p>
    <w:p w14:paraId="778695E9" w14:textId="77777777" w:rsidR="009C1655" w:rsidRPr="0020558F" w:rsidRDefault="009C1655" w:rsidP="00775026">
      <w:pPr>
        <w:widowControl w:val="0"/>
        <w:numPr>
          <w:ilvl w:val="0"/>
          <w:numId w:val="64"/>
        </w:numPr>
        <w:adjustRightInd w:val="0"/>
        <w:ind w:left="993" w:hanging="425"/>
        <w:contextualSpacing/>
        <w:jc w:val="both"/>
        <w:textAlignment w:val="baseline"/>
        <w:rPr>
          <w:rFonts w:eastAsia="Calibri"/>
          <w:bCs/>
          <w:sz w:val="22"/>
          <w:szCs w:val="22"/>
          <w:lang w:val="x-none" w:eastAsia="x-none"/>
        </w:rPr>
      </w:pPr>
      <w:r w:rsidRPr="0020558F">
        <w:rPr>
          <w:rFonts w:eastAsia="Calibri"/>
          <w:bCs/>
          <w:sz w:val="22"/>
          <w:szCs w:val="22"/>
          <w:lang w:val="x-none" w:eastAsia="x-none"/>
        </w:rPr>
        <w:t xml:space="preserve">wyremontowane urządzenie / podzespół / element / część zamienna zostanie po remoncie odebrane przez rzeczoznawcę. </w:t>
      </w:r>
    </w:p>
    <w:p w14:paraId="0131F7FF" w14:textId="77777777" w:rsidR="009C1655" w:rsidRPr="0020558F" w:rsidRDefault="009C1655" w:rsidP="009C1655">
      <w:pPr>
        <w:ind w:left="654"/>
        <w:contextualSpacing/>
        <w:jc w:val="both"/>
        <w:rPr>
          <w:rFonts w:eastAsia="Calibri"/>
          <w:bCs/>
          <w:sz w:val="22"/>
          <w:szCs w:val="22"/>
          <w:lang w:val="x-none" w:eastAsia="x-none"/>
        </w:rPr>
      </w:pPr>
    </w:p>
    <w:p w14:paraId="750397EC" w14:textId="77777777" w:rsidR="009C1655" w:rsidRPr="0020558F" w:rsidRDefault="009C1655" w:rsidP="0052149B">
      <w:pPr>
        <w:numPr>
          <w:ilvl w:val="0"/>
          <w:numId w:val="6"/>
        </w:numPr>
        <w:tabs>
          <w:tab w:val="num" w:pos="360"/>
        </w:tabs>
        <w:rPr>
          <w:rFonts w:eastAsia="Calibri"/>
          <w:b/>
          <w:sz w:val="22"/>
          <w:szCs w:val="22"/>
          <w:lang w:val="x-none" w:eastAsia="x-none"/>
        </w:rPr>
      </w:pPr>
      <w:r w:rsidRPr="0020558F">
        <w:rPr>
          <w:rFonts w:eastAsia="Calibri"/>
          <w:b/>
          <w:sz w:val="22"/>
          <w:szCs w:val="22"/>
          <w:lang w:val="x-none" w:eastAsia="x-none"/>
        </w:rPr>
        <w:t xml:space="preserve">Obowiązki Zamawiającego: </w:t>
      </w:r>
    </w:p>
    <w:p w14:paraId="25E831F9" w14:textId="77777777" w:rsidR="009C1655" w:rsidRPr="0020558F" w:rsidRDefault="009C1655" w:rsidP="00775026">
      <w:pPr>
        <w:widowControl w:val="0"/>
        <w:numPr>
          <w:ilvl w:val="0"/>
          <w:numId w:val="66"/>
        </w:numPr>
        <w:adjustRightInd w:val="0"/>
        <w:contextualSpacing/>
        <w:jc w:val="both"/>
        <w:textAlignment w:val="baseline"/>
        <w:rPr>
          <w:rFonts w:eastAsia="Calibri"/>
          <w:sz w:val="22"/>
          <w:szCs w:val="22"/>
          <w:lang w:val="x-none" w:eastAsia="x-none"/>
        </w:rPr>
      </w:pPr>
      <w:r w:rsidRPr="0020558F">
        <w:rPr>
          <w:rFonts w:eastAsia="Calibri"/>
          <w:sz w:val="22"/>
          <w:szCs w:val="22"/>
          <w:lang w:val="x-none" w:eastAsia="x-none"/>
        </w:rPr>
        <w:t>Zamawiający przy realizacji przedmiotu zamówienia udzieli Wykonawcy niezbędnych informacji i wyjaśnień dotyczących przedmiotowego zamówienia.</w:t>
      </w:r>
    </w:p>
    <w:p w14:paraId="57D1D86D" w14:textId="77777777" w:rsidR="009C1655" w:rsidRPr="0020558F" w:rsidRDefault="009C1655" w:rsidP="00775026">
      <w:pPr>
        <w:widowControl w:val="0"/>
        <w:numPr>
          <w:ilvl w:val="0"/>
          <w:numId w:val="66"/>
        </w:numPr>
        <w:adjustRightInd w:val="0"/>
        <w:contextualSpacing/>
        <w:jc w:val="both"/>
        <w:textAlignment w:val="baseline"/>
        <w:rPr>
          <w:rFonts w:eastAsia="Calibri"/>
          <w:sz w:val="22"/>
          <w:szCs w:val="22"/>
          <w:lang w:val="x-none" w:eastAsia="x-none"/>
        </w:rPr>
      </w:pPr>
      <w:r w:rsidRPr="0020558F">
        <w:rPr>
          <w:rFonts w:eastAsia="Calibri"/>
          <w:sz w:val="22"/>
          <w:szCs w:val="22"/>
          <w:lang w:val="x-none" w:eastAsia="x-none"/>
        </w:rPr>
        <w:t>Zamawiający zobowiązany jest do odbioru właściwie wykonanej usługi będącej przedmiotem umowy, podpisanie dokumentu dostawy przedmiotu umowy do Zamawiającego.</w:t>
      </w:r>
    </w:p>
    <w:p w14:paraId="2868A591" w14:textId="77777777" w:rsidR="009C1655" w:rsidRPr="0020558F" w:rsidRDefault="009C1655" w:rsidP="009C1655">
      <w:pPr>
        <w:ind w:left="720"/>
        <w:contextualSpacing/>
        <w:jc w:val="both"/>
        <w:rPr>
          <w:rFonts w:eastAsia="Calibri"/>
          <w:b/>
          <w:sz w:val="22"/>
          <w:szCs w:val="22"/>
          <w:lang w:val="x-none" w:eastAsia="x-none"/>
        </w:rPr>
      </w:pPr>
    </w:p>
    <w:p w14:paraId="51A46897" w14:textId="77777777" w:rsidR="009C1655" w:rsidRPr="00FC696B" w:rsidRDefault="009C1655" w:rsidP="0052149B">
      <w:pPr>
        <w:pStyle w:val="Akapitzlist"/>
        <w:numPr>
          <w:ilvl w:val="0"/>
          <w:numId w:val="6"/>
        </w:numPr>
        <w:contextualSpacing/>
        <w:jc w:val="both"/>
        <w:rPr>
          <w:sz w:val="22"/>
          <w:szCs w:val="22"/>
        </w:rPr>
      </w:pPr>
      <w:r w:rsidRPr="00FC696B">
        <w:rPr>
          <w:b/>
          <w:sz w:val="22"/>
          <w:szCs w:val="22"/>
        </w:rPr>
        <w:t xml:space="preserve">Forma zatrudnienia osób realizujących zamówienie: </w:t>
      </w:r>
      <w:r w:rsidRPr="00FC696B">
        <w:rPr>
          <w:i/>
          <w:iCs/>
          <w:sz w:val="22"/>
          <w:szCs w:val="22"/>
        </w:rPr>
        <w:t>zgodnie z obowiązującymi przepisami prawa</w:t>
      </w:r>
      <w:r w:rsidRPr="00FC696B">
        <w:rPr>
          <w:sz w:val="22"/>
          <w:szCs w:val="22"/>
        </w:rPr>
        <w:t xml:space="preserve">. </w:t>
      </w:r>
    </w:p>
    <w:p w14:paraId="2B4D5C8C" w14:textId="77777777" w:rsidR="009C1655" w:rsidRPr="00C43FD9" w:rsidRDefault="009C1655" w:rsidP="0052149B">
      <w:pPr>
        <w:numPr>
          <w:ilvl w:val="0"/>
          <w:numId w:val="6"/>
        </w:numPr>
        <w:spacing w:before="120" w:after="120"/>
        <w:jc w:val="both"/>
        <w:rPr>
          <w:rFonts w:cs="Arial"/>
          <w:bCs/>
          <w:iCs/>
          <w:sz w:val="22"/>
          <w:szCs w:val="22"/>
        </w:rPr>
      </w:pPr>
      <w:r w:rsidRPr="00FC696B">
        <w:rPr>
          <w:rFonts w:cs="Arial"/>
          <w:bCs/>
          <w:iCs/>
          <w:sz w:val="22"/>
          <w:szCs w:val="22"/>
        </w:rPr>
        <w:t xml:space="preserve">Realizacja umowy </w:t>
      </w:r>
      <w:r w:rsidRPr="00FC696B">
        <w:rPr>
          <w:rFonts w:cs="Arial"/>
          <w:b/>
          <w:iCs/>
          <w:sz w:val="22"/>
          <w:szCs w:val="22"/>
        </w:rPr>
        <w:t>nie wymaga</w:t>
      </w:r>
      <w:r w:rsidRPr="00FC696B">
        <w:rPr>
          <w:rFonts w:cs="Arial"/>
          <w:bCs/>
          <w:iCs/>
          <w:sz w:val="22"/>
          <w:szCs w:val="22"/>
        </w:rPr>
        <w:t xml:space="preserve"> świadczenia usług przez Zamawiającego na rzecz Wykonawcy na podstawie odrębnej umowy (tzw. przychodowej). W przypadku konieczności korzystania z usług łaźni, lampowni, markowni, maskowni, ewidencji markowni, wody, Zamawiający gwarantuje dostęp do ww. świadczeń. Ze względu na jednostkowy charakter świadczeń </w:t>
      </w:r>
      <w:r w:rsidRPr="00C43FD9">
        <w:rPr>
          <w:rFonts w:cs="Arial"/>
          <w:bCs/>
          <w:iCs/>
          <w:sz w:val="22"/>
          <w:szCs w:val="22"/>
        </w:rPr>
        <w:t>Wykonawca nie będzie za nie dodatkowo obciążany.</w:t>
      </w:r>
    </w:p>
    <w:p w14:paraId="51E42BB8" w14:textId="02589315" w:rsidR="009C1655" w:rsidRPr="00C43FD9" w:rsidRDefault="009C1655" w:rsidP="0052149B">
      <w:pPr>
        <w:pStyle w:val="Akapitzlist"/>
        <w:widowControl w:val="0"/>
        <w:numPr>
          <w:ilvl w:val="0"/>
          <w:numId w:val="6"/>
        </w:numPr>
        <w:spacing w:after="160" w:line="276" w:lineRule="auto"/>
        <w:jc w:val="both"/>
        <w:rPr>
          <w:b/>
          <w:bCs/>
        </w:rPr>
      </w:pPr>
      <w:r w:rsidRPr="00C43FD9">
        <w:rPr>
          <w:b/>
          <w:bCs/>
        </w:rPr>
        <w:t>Gwarancja i postępowanie reklamacyjne - zgodnie z załącznikiem nr 1</w:t>
      </w:r>
      <w:r w:rsidR="002B6C0F" w:rsidRPr="00C43FD9">
        <w:rPr>
          <w:b/>
          <w:bCs/>
        </w:rPr>
        <w:t>a</w:t>
      </w:r>
      <w:r w:rsidRPr="00C43FD9">
        <w:rPr>
          <w:b/>
          <w:bCs/>
        </w:rPr>
        <w:t xml:space="preserve"> do SWZ.</w:t>
      </w:r>
    </w:p>
    <w:p w14:paraId="396E08E9" w14:textId="31A50511" w:rsidR="009C1655" w:rsidRPr="00C43FD9" w:rsidRDefault="009C1655" w:rsidP="0052149B">
      <w:pPr>
        <w:pStyle w:val="Akapitzlist"/>
        <w:widowControl w:val="0"/>
        <w:numPr>
          <w:ilvl w:val="0"/>
          <w:numId w:val="6"/>
        </w:numPr>
        <w:spacing w:after="160" w:line="276" w:lineRule="auto"/>
        <w:contextualSpacing/>
        <w:jc w:val="both"/>
        <w:rPr>
          <w:b/>
          <w:bCs/>
        </w:rPr>
      </w:pPr>
      <w:r w:rsidRPr="00C43FD9">
        <w:rPr>
          <w:b/>
          <w:bCs/>
        </w:rPr>
        <w:t>Wymagania prawno-techniczne dotyczące przedmiotu zamówienia w elementy (transpondery pasywne) dla elektronicznej identyfikacji  - zgodnie z załącznikiem nr 1</w:t>
      </w:r>
      <w:r w:rsidR="000603B1" w:rsidRPr="00C43FD9">
        <w:rPr>
          <w:b/>
          <w:bCs/>
        </w:rPr>
        <w:t>c</w:t>
      </w:r>
      <w:r w:rsidRPr="00C43FD9">
        <w:rPr>
          <w:b/>
          <w:bCs/>
        </w:rPr>
        <w:t xml:space="preserve"> do SWZ.</w:t>
      </w:r>
    </w:p>
    <w:p w14:paraId="4D58AF08" w14:textId="77777777" w:rsidR="009C1655" w:rsidRPr="00C43FD9" w:rsidRDefault="009C1655" w:rsidP="0052149B">
      <w:pPr>
        <w:numPr>
          <w:ilvl w:val="0"/>
          <w:numId w:val="6"/>
        </w:numPr>
        <w:tabs>
          <w:tab w:val="num" w:pos="360"/>
        </w:tabs>
        <w:spacing w:before="120"/>
        <w:rPr>
          <w:b/>
          <w:sz w:val="22"/>
          <w:szCs w:val="22"/>
        </w:rPr>
      </w:pPr>
      <w:r w:rsidRPr="00C43FD9">
        <w:rPr>
          <w:b/>
          <w:sz w:val="22"/>
          <w:szCs w:val="22"/>
        </w:rPr>
        <w:t>WYMAGANIA W ZAKRESIE OT</w:t>
      </w:r>
    </w:p>
    <w:p w14:paraId="5E3F9E52" w14:textId="2186E01F" w:rsidR="009C1655" w:rsidRDefault="009C1655" w:rsidP="009C1655">
      <w:pPr>
        <w:spacing w:after="120"/>
        <w:ind w:firstLine="709"/>
        <w:jc w:val="both"/>
        <w:rPr>
          <w:b/>
          <w:sz w:val="22"/>
          <w:szCs w:val="22"/>
        </w:rPr>
      </w:pPr>
      <w:r w:rsidRPr="00C43FD9">
        <w:rPr>
          <w:bCs/>
          <w:sz w:val="22"/>
          <w:szCs w:val="22"/>
        </w:rPr>
        <w:t>Szczegółowe wymagania dotyczące cyberbezpieczeństwa zawarto w</w:t>
      </w:r>
      <w:r w:rsidRPr="00C43FD9">
        <w:rPr>
          <w:b/>
          <w:sz w:val="22"/>
          <w:szCs w:val="22"/>
        </w:rPr>
        <w:t xml:space="preserve"> załączniku nr 1</w:t>
      </w:r>
      <w:r w:rsidR="008578CF" w:rsidRPr="00C43FD9">
        <w:rPr>
          <w:b/>
          <w:sz w:val="22"/>
          <w:szCs w:val="22"/>
        </w:rPr>
        <w:t>d</w:t>
      </w:r>
      <w:r w:rsidRPr="00C43FD9">
        <w:rPr>
          <w:b/>
          <w:sz w:val="22"/>
          <w:szCs w:val="22"/>
        </w:rPr>
        <w:t xml:space="preserve"> do SWZ.</w:t>
      </w:r>
    </w:p>
    <w:p w14:paraId="49A99684" w14:textId="77777777" w:rsidR="009C1655" w:rsidRPr="00FC696B" w:rsidRDefault="009C1655" w:rsidP="0052149B">
      <w:pPr>
        <w:numPr>
          <w:ilvl w:val="0"/>
          <w:numId w:val="6"/>
        </w:numPr>
        <w:tabs>
          <w:tab w:val="num" w:pos="360"/>
        </w:tabs>
        <w:spacing w:before="120"/>
        <w:rPr>
          <w:b/>
          <w:sz w:val="22"/>
          <w:szCs w:val="22"/>
        </w:rPr>
      </w:pPr>
      <w:r>
        <w:rPr>
          <w:b/>
          <w:sz w:val="22"/>
          <w:szCs w:val="22"/>
        </w:rPr>
        <w:t>Informacje dodatkowe</w:t>
      </w:r>
      <w:r w:rsidRPr="00FC696B">
        <w:rPr>
          <w:b/>
          <w:sz w:val="22"/>
          <w:szCs w:val="22"/>
        </w:rPr>
        <w:t>.</w:t>
      </w:r>
    </w:p>
    <w:p w14:paraId="0A0020EB" w14:textId="77777777" w:rsidR="009C1655" w:rsidRDefault="009C1655" w:rsidP="00775026">
      <w:pPr>
        <w:pStyle w:val="Default"/>
        <w:numPr>
          <w:ilvl w:val="0"/>
          <w:numId w:val="67"/>
        </w:numPr>
        <w:spacing w:after="21"/>
        <w:jc w:val="both"/>
        <w:rPr>
          <w:sz w:val="22"/>
          <w:szCs w:val="22"/>
        </w:rPr>
      </w:pPr>
      <w:r>
        <w:rPr>
          <w:sz w:val="22"/>
          <w:szCs w:val="22"/>
        </w:rPr>
        <w:t xml:space="preserve">Zamawiający zastrzega sobie możliwość zlecenia oceny urządzenia po remoncie ekspertowi z uprawnieniami rzeczoznawcy ds. ruchu zakładu górniczego lub ekspertowi jednostki certyfikującej wyroby w zakresie nie mniejszym niż przedmiot zamówienia. </w:t>
      </w:r>
    </w:p>
    <w:p w14:paraId="41FB9E7A" w14:textId="77777777" w:rsidR="009C1655" w:rsidRDefault="009C1655" w:rsidP="00775026">
      <w:pPr>
        <w:pStyle w:val="Default"/>
        <w:numPr>
          <w:ilvl w:val="0"/>
          <w:numId w:val="67"/>
        </w:numPr>
        <w:spacing w:after="21"/>
        <w:jc w:val="both"/>
        <w:rPr>
          <w:sz w:val="22"/>
          <w:szCs w:val="22"/>
        </w:rPr>
      </w:pPr>
      <w:r>
        <w:rPr>
          <w:sz w:val="22"/>
          <w:szCs w:val="22"/>
        </w:rPr>
        <w:t xml:space="preserve">Urządzenia budowy przeciwwybuchowej, po wykonanym remoncie mogą być odebrane po stwierdzeniu przez Wykonawcę remontu, że odpowiadają dokumentacji techniczno-ruchowej/instrukcji użytkowania oraz poświadczeniu przez wykonawcę remontu zgodności w karcie ewidencyjnej. </w:t>
      </w:r>
    </w:p>
    <w:p w14:paraId="6CFB969E" w14:textId="77777777" w:rsidR="009C1655" w:rsidRPr="00AB48DB" w:rsidRDefault="009C1655" w:rsidP="00775026">
      <w:pPr>
        <w:pStyle w:val="Default"/>
        <w:numPr>
          <w:ilvl w:val="0"/>
          <w:numId w:val="67"/>
        </w:numPr>
        <w:spacing w:after="21"/>
        <w:jc w:val="both"/>
        <w:rPr>
          <w:b/>
          <w:bCs/>
          <w:sz w:val="22"/>
          <w:szCs w:val="22"/>
        </w:rPr>
      </w:pPr>
      <w:r>
        <w:rPr>
          <w:sz w:val="22"/>
          <w:szCs w:val="22"/>
        </w:rPr>
        <w:t xml:space="preserve">Poza cennikami z cenami jednostkowymi za wykonanie remontu podstawowego, Wykonawca załącza pozycje części zamiennych oraz czynności remontowych w zakresie zapewniającym Wykonawcy (w jego ocenie) możliwość wykonania remontu rozszerzonego. </w:t>
      </w:r>
      <w:r w:rsidRPr="00AB48DB">
        <w:rPr>
          <w:b/>
          <w:bCs/>
          <w:sz w:val="22"/>
          <w:szCs w:val="22"/>
        </w:rPr>
        <w:t>W trakcie realizacji usługi oceny oferty w postępowaniu wykonawczym, w przypadku, gdy w</w:t>
      </w:r>
      <w:r>
        <w:rPr>
          <w:b/>
          <w:bCs/>
          <w:sz w:val="22"/>
          <w:szCs w:val="22"/>
        </w:rPr>
        <w:t> </w:t>
      </w:r>
      <w:r w:rsidRPr="00AB48DB">
        <w:rPr>
          <w:b/>
          <w:bCs/>
          <w:sz w:val="22"/>
          <w:szCs w:val="22"/>
        </w:rPr>
        <w:t xml:space="preserve">zakresie rzeczowym remontu wystąpią części, podzespoły lub czynności remontowe, których Wykonawca nie wykazał w ofercie złożonej w niniejszym postępowaniu przetargowym (w cenniku części zamiennych i czynności remontowych wraz pozycjami dodatkowymi) Zamawiający przyjmie, że te ceny i czynności nie są istotne i ich koszt uwzględniony został przez Wykonawcę w cenie remontu podstawowego. </w:t>
      </w:r>
    </w:p>
    <w:p w14:paraId="3E1C3A9A" w14:textId="77777777" w:rsidR="009C1655" w:rsidRDefault="009C1655" w:rsidP="009C1655">
      <w:pPr>
        <w:tabs>
          <w:tab w:val="center" w:pos="4818"/>
          <w:tab w:val="left" w:pos="8020"/>
        </w:tabs>
        <w:rPr>
          <w:b/>
          <w:sz w:val="22"/>
          <w:szCs w:val="22"/>
        </w:rPr>
      </w:pPr>
    </w:p>
    <w:p w14:paraId="3A477157" w14:textId="77777777" w:rsidR="003369E5" w:rsidRDefault="003369E5" w:rsidP="003369E5">
      <w:pPr>
        <w:spacing w:before="60" w:after="60"/>
        <w:jc w:val="both"/>
        <w:rPr>
          <w:kern w:val="1"/>
          <w:sz w:val="22"/>
          <w:szCs w:val="22"/>
        </w:rPr>
      </w:pPr>
    </w:p>
    <w:p w14:paraId="1C00E879" w14:textId="77777777" w:rsidR="003369E5" w:rsidRDefault="003369E5" w:rsidP="003369E5">
      <w:pPr>
        <w:spacing w:before="60" w:after="60"/>
        <w:jc w:val="both"/>
        <w:rPr>
          <w:kern w:val="1"/>
          <w:sz w:val="22"/>
          <w:szCs w:val="22"/>
        </w:rPr>
      </w:pPr>
    </w:p>
    <w:p w14:paraId="4DCF64BD" w14:textId="06C275D2" w:rsidR="003369E5" w:rsidRDefault="003369E5">
      <w:pPr>
        <w:rPr>
          <w:kern w:val="1"/>
          <w:sz w:val="22"/>
          <w:szCs w:val="22"/>
        </w:rPr>
      </w:pPr>
      <w:r>
        <w:rPr>
          <w:kern w:val="1"/>
          <w:sz w:val="22"/>
          <w:szCs w:val="22"/>
        </w:rPr>
        <w:br w:type="page"/>
      </w:r>
    </w:p>
    <w:p w14:paraId="67C4CEF8" w14:textId="0A58D600" w:rsidR="003369E5" w:rsidRDefault="003369E5" w:rsidP="001C2B52">
      <w:pPr>
        <w:pStyle w:val="Nagwek1"/>
        <w:numPr>
          <w:ilvl w:val="0"/>
          <w:numId w:val="0"/>
        </w:numPr>
        <w:jc w:val="right"/>
      </w:pPr>
      <w:bookmarkStart w:id="69" w:name="_Toc227129445"/>
      <w:bookmarkStart w:id="70" w:name="_Hlk226539070"/>
      <w:r w:rsidRPr="002C107E">
        <w:lastRenderedPageBreak/>
        <w:t>Załącznik nr 1</w:t>
      </w:r>
      <w:r w:rsidR="008578CF">
        <w:t>a</w:t>
      </w:r>
      <w:r w:rsidRPr="002C107E">
        <w:t xml:space="preserve"> do SWZ. </w:t>
      </w:r>
      <w:r w:rsidR="000603B1">
        <w:t>Warunki gwarancji</w:t>
      </w:r>
      <w:bookmarkEnd w:id="69"/>
    </w:p>
    <w:p w14:paraId="757DE4D6" w14:textId="77777777" w:rsidR="000603B1" w:rsidRDefault="000603B1" w:rsidP="003369E5">
      <w:pPr>
        <w:jc w:val="right"/>
        <w:rPr>
          <w:b/>
          <w:sz w:val="22"/>
          <w:szCs w:val="22"/>
        </w:rPr>
      </w:pPr>
    </w:p>
    <w:p w14:paraId="56F77CA8" w14:textId="77777777" w:rsidR="000603B1" w:rsidRPr="0020558F" w:rsidRDefault="000603B1" w:rsidP="000603B1">
      <w:pPr>
        <w:jc w:val="center"/>
        <w:rPr>
          <w:b/>
          <w:sz w:val="22"/>
          <w:szCs w:val="22"/>
        </w:rPr>
      </w:pPr>
      <w:r w:rsidRPr="0020558F">
        <w:rPr>
          <w:b/>
          <w:sz w:val="22"/>
          <w:szCs w:val="22"/>
        </w:rPr>
        <w:t>GWARANCJA I POSTĘPOWANIE REKLAMACYJNE</w:t>
      </w:r>
    </w:p>
    <w:p w14:paraId="6F762500" w14:textId="77777777" w:rsidR="000603B1" w:rsidRDefault="000603B1" w:rsidP="00775026">
      <w:pPr>
        <w:numPr>
          <w:ilvl w:val="0"/>
          <w:numId w:val="68"/>
        </w:numPr>
        <w:tabs>
          <w:tab w:val="clear" w:pos="1080"/>
        </w:tabs>
        <w:ind w:left="426" w:hanging="426"/>
        <w:jc w:val="both"/>
        <w:rPr>
          <w:sz w:val="22"/>
          <w:szCs w:val="22"/>
        </w:rPr>
      </w:pPr>
      <w:r w:rsidRPr="000D17E8">
        <w:rPr>
          <w:sz w:val="22"/>
          <w:szCs w:val="22"/>
        </w:rPr>
        <w:t xml:space="preserve">Minimalny okres gwarancji na wykonane czynności remontowe wynosi: </w:t>
      </w:r>
      <w:r w:rsidRPr="000D17E8">
        <w:rPr>
          <w:b/>
          <w:bCs/>
          <w:sz w:val="22"/>
          <w:szCs w:val="22"/>
        </w:rPr>
        <w:t>12 miesięcy</w:t>
      </w:r>
      <w:r w:rsidRPr="000D17E8">
        <w:rPr>
          <w:sz w:val="22"/>
          <w:szCs w:val="22"/>
        </w:rPr>
        <w:t xml:space="preserve"> od daty przekazania Zamawiającemu przedmiotu zamówienia po wykonanym remoncie, potwierdzonym dokumentem odbioru.</w:t>
      </w:r>
    </w:p>
    <w:p w14:paraId="22766764" w14:textId="77777777" w:rsidR="000603B1" w:rsidRPr="0020558F" w:rsidRDefault="000603B1" w:rsidP="00775026">
      <w:pPr>
        <w:numPr>
          <w:ilvl w:val="0"/>
          <w:numId w:val="68"/>
        </w:numPr>
        <w:tabs>
          <w:tab w:val="clear" w:pos="1080"/>
        </w:tabs>
        <w:ind w:left="426" w:hanging="426"/>
        <w:jc w:val="both"/>
        <w:rPr>
          <w:sz w:val="22"/>
          <w:szCs w:val="22"/>
        </w:rPr>
      </w:pPr>
      <w:r w:rsidRPr="0020558F">
        <w:rPr>
          <w:sz w:val="22"/>
          <w:szCs w:val="22"/>
        </w:rPr>
        <w:t>Wykonawca gwarantuje należyte wykonanie usługi zgodne z wymaganiami Zamawiającego zawartymi w całym postępowaniu.</w:t>
      </w:r>
    </w:p>
    <w:p w14:paraId="33691A81" w14:textId="77777777" w:rsidR="000603B1" w:rsidRPr="0020558F" w:rsidRDefault="000603B1" w:rsidP="00775026">
      <w:pPr>
        <w:numPr>
          <w:ilvl w:val="0"/>
          <w:numId w:val="68"/>
        </w:numPr>
        <w:tabs>
          <w:tab w:val="clear" w:pos="1080"/>
        </w:tabs>
        <w:ind w:left="426" w:hanging="426"/>
        <w:jc w:val="both"/>
        <w:rPr>
          <w:sz w:val="22"/>
          <w:szCs w:val="22"/>
        </w:rPr>
      </w:pPr>
      <w:r w:rsidRPr="0020558F">
        <w:rPr>
          <w:sz w:val="22"/>
          <w:szCs w:val="22"/>
        </w:rPr>
        <w:t>Okres gwarancji nie może być krótszy niż ujęty w niniejszej umowie ramowej i wydłuża się go</w:t>
      </w:r>
      <w:r w:rsidRPr="0020558F">
        <w:rPr>
          <w:sz w:val="22"/>
          <w:szCs w:val="22"/>
        </w:rPr>
        <w:br/>
        <w:t>o czas wykonywania napraw gwarancyjnych.</w:t>
      </w:r>
    </w:p>
    <w:p w14:paraId="622AA306" w14:textId="77777777" w:rsidR="000603B1" w:rsidRPr="0020558F" w:rsidRDefault="000603B1" w:rsidP="00775026">
      <w:pPr>
        <w:numPr>
          <w:ilvl w:val="0"/>
          <w:numId w:val="68"/>
        </w:numPr>
        <w:tabs>
          <w:tab w:val="clear" w:pos="1080"/>
        </w:tabs>
        <w:ind w:left="426" w:hanging="426"/>
        <w:jc w:val="both"/>
        <w:rPr>
          <w:sz w:val="22"/>
          <w:szCs w:val="22"/>
        </w:rPr>
      </w:pPr>
      <w:r w:rsidRPr="0020558F">
        <w:rPr>
          <w:sz w:val="22"/>
          <w:szCs w:val="22"/>
        </w:rPr>
        <w:t>W przypadku wystąpienia wad w wyremontowanej maszynie/urządzeniu/podzespole/podzespole, których nie można było stwierdzić z chwilą odbioru końcowego Wykonawca jest zobowiązany na własny koszt wymienić lub naprawić dotknięte wadą elementy lub podzespoły.</w:t>
      </w:r>
    </w:p>
    <w:p w14:paraId="18BD070E" w14:textId="77777777" w:rsidR="000603B1" w:rsidRPr="0020558F" w:rsidRDefault="000603B1" w:rsidP="00775026">
      <w:pPr>
        <w:numPr>
          <w:ilvl w:val="0"/>
          <w:numId w:val="68"/>
        </w:numPr>
        <w:tabs>
          <w:tab w:val="clear" w:pos="1080"/>
        </w:tabs>
        <w:ind w:left="426" w:hanging="426"/>
        <w:jc w:val="both"/>
        <w:rPr>
          <w:sz w:val="22"/>
          <w:szCs w:val="22"/>
        </w:rPr>
      </w:pPr>
      <w:r w:rsidRPr="0020558F">
        <w:rPr>
          <w:sz w:val="22"/>
          <w:szCs w:val="22"/>
        </w:rPr>
        <w:t>Wymienione w ramach gwarancji elementy i podzespoły zostaną objęte nową gwarancją na takich samych zasadach jak przedmiot umowy.</w:t>
      </w:r>
    </w:p>
    <w:p w14:paraId="26C470D0" w14:textId="5EC34A10" w:rsidR="000603B1" w:rsidRPr="0020558F" w:rsidRDefault="000603B1" w:rsidP="00775026">
      <w:pPr>
        <w:numPr>
          <w:ilvl w:val="0"/>
          <w:numId w:val="68"/>
        </w:numPr>
        <w:tabs>
          <w:tab w:val="clear" w:pos="1080"/>
        </w:tabs>
        <w:ind w:left="426" w:hanging="426"/>
        <w:jc w:val="both"/>
        <w:rPr>
          <w:sz w:val="22"/>
          <w:szCs w:val="22"/>
        </w:rPr>
      </w:pPr>
      <w:r w:rsidRPr="0020558F">
        <w:rPr>
          <w:sz w:val="22"/>
          <w:szCs w:val="22"/>
        </w:rPr>
        <w:t>Oświadczenie o udzieleniu gwarancji zawarte powyżej uznaje się za równoznaczne z wydaniem dokumentu gwarancyjnego. Jeżeli Wykonawca dostarczy odrębny dokument gwarancyjny warunki i</w:t>
      </w:r>
      <w:r w:rsidR="0081722A">
        <w:rPr>
          <w:sz w:val="22"/>
          <w:szCs w:val="22"/>
        </w:rPr>
        <w:t> </w:t>
      </w:r>
      <w:r w:rsidRPr="0020558F">
        <w:rPr>
          <w:sz w:val="22"/>
          <w:szCs w:val="22"/>
        </w:rPr>
        <w:t>uprawnienia w nim określone nie mogą być sprzeczne lub mniej korzystne dla Zamawiającego niż warunki i uprawnienia wynikające z postanowień Umowy i obowiązujących przepisów prawa polskiego.</w:t>
      </w:r>
    </w:p>
    <w:p w14:paraId="5928B566" w14:textId="77777777" w:rsidR="000603B1" w:rsidRPr="0020558F" w:rsidRDefault="000603B1" w:rsidP="00775026">
      <w:pPr>
        <w:pStyle w:val="Akapitzlist"/>
        <w:numPr>
          <w:ilvl w:val="0"/>
          <w:numId w:val="68"/>
        </w:numPr>
        <w:tabs>
          <w:tab w:val="clear" w:pos="1080"/>
        </w:tabs>
        <w:ind w:left="426" w:hanging="426"/>
        <w:contextualSpacing/>
        <w:jc w:val="both"/>
        <w:rPr>
          <w:sz w:val="22"/>
          <w:szCs w:val="22"/>
        </w:rPr>
      </w:pPr>
      <w:r w:rsidRPr="0020558F">
        <w:rPr>
          <w:sz w:val="22"/>
          <w:szCs w:val="22"/>
        </w:rPr>
        <w:t>Jeżeli umowa nie stanowi inaczej, odpowiedzialność z tytułu gwarancji jakości obejmuje zarówno wady powstałe z przyczyn, które w chwili przyjęcia lub odbioru tkwiły w przedmiocie zamówienia, jak i wszelkie inne wady fizyczne, powstałe lub ujawnione przed upływem terminu obowiązywania gwarancji,</w:t>
      </w:r>
    </w:p>
    <w:p w14:paraId="09C40218" w14:textId="0081D881" w:rsidR="000603B1" w:rsidRPr="0020558F" w:rsidRDefault="000603B1" w:rsidP="00775026">
      <w:pPr>
        <w:numPr>
          <w:ilvl w:val="0"/>
          <w:numId w:val="68"/>
        </w:numPr>
        <w:tabs>
          <w:tab w:val="clear" w:pos="1080"/>
        </w:tabs>
        <w:ind w:left="426" w:hanging="426"/>
        <w:jc w:val="both"/>
        <w:rPr>
          <w:sz w:val="22"/>
          <w:szCs w:val="22"/>
        </w:rPr>
      </w:pPr>
      <w:r w:rsidRPr="0020558F">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w:t>
      </w:r>
      <w:r w:rsidR="0081722A">
        <w:rPr>
          <w:sz w:val="22"/>
          <w:szCs w:val="22"/>
        </w:rPr>
        <w:t> </w:t>
      </w:r>
      <w:r w:rsidRPr="0020558F">
        <w:rPr>
          <w:sz w:val="22"/>
          <w:szCs w:val="22"/>
        </w:rPr>
        <w:t>rękojmi,</w:t>
      </w:r>
    </w:p>
    <w:p w14:paraId="3F9105BF" w14:textId="77777777" w:rsidR="000603B1" w:rsidRPr="0020558F" w:rsidRDefault="000603B1" w:rsidP="00775026">
      <w:pPr>
        <w:numPr>
          <w:ilvl w:val="0"/>
          <w:numId w:val="68"/>
        </w:numPr>
        <w:tabs>
          <w:tab w:val="clear" w:pos="1080"/>
        </w:tabs>
        <w:ind w:left="426" w:hanging="426"/>
        <w:jc w:val="both"/>
        <w:rPr>
          <w:sz w:val="22"/>
          <w:szCs w:val="22"/>
        </w:rPr>
      </w:pPr>
      <w:r w:rsidRPr="0020558F">
        <w:rPr>
          <w:sz w:val="22"/>
          <w:szCs w:val="22"/>
        </w:rPr>
        <w:t>W przypadku rozbieżności stanowisk, co do uznania reklamacji, Zamawiający może zlecić wykonanie badań niezależnemu ekspertowi wskazanemu przez Zamawiającego,</w:t>
      </w:r>
    </w:p>
    <w:p w14:paraId="39963E9D" w14:textId="77777777" w:rsidR="000603B1" w:rsidRPr="0020558F" w:rsidRDefault="000603B1" w:rsidP="00775026">
      <w:pPr>
        <w:numPr>
          <w:ilvl w:val="0"/>
          <w:numId w:val="68"/>
        </w:numPr>
        <w:tabs>
          <w:tab w:val="clear" w:pos="1080"/>
        </w:tabs>
        <w:ind w:left="426" w:hanging="426"/>
        <w:jc w:val="both"/>
        <w:rPr>
          <w:sz w:val="22"/>
          <w:szCs w:val="22"/>
        </w:rPr>
      </w:pPr>
      <w:r w:rsidRPr="0020558F">
        <w:rPr>
          <w:sz w:val="22"/>
          <w:szCs w:val="22"/>
        </w:rPr>
        <w:t>W przypadku uzyskania wyników badań potwierdzających wady przedmiotu zamówienia koszty badań ponosi Wykonawca. Wysokość kosztów badań określi każdorazowo niezależny ekspert,</w:t>
      </w:r>
    </w:p>
    <w:p w14:paraId="53ECD8C9" w14:textId="77777777" w:rsidR="000603B1" w:rsidRPr="0020558F" w:rsidRDefault="000603B1" w:rsidP="00775026">
      <w:pPr>
        <w:numPr>
          <w:ilvl w:val="0"/>
          <w:numId w:val="68"/>
        </w:numPr>
        <w:tabs>
          <w:tab w:val="clear" w:pos="1080"/>
        </w:tabs>
        <w:ind w:left="426" w:hanging="426"/>
        <w:jc w:val="both"/>
        <w:rPr>
          <w:sz w:val="22"/>
          <w:szCs w:val="22"/>
        </w:rPr>
      </w:pPr>
      <w:r w:rsidRPr="0020558F">
        <w:rPr>
          <w:rFonts w:eastAsia="Arial Unicode MS"/>
          <w:sz w:val="22"/>
          <w:szCs w:val="22"/>
        </w:rPr>
        <w:t xml:space="preserve">Osoby, które będą wykonywać serwisowe czynności gwarancyjne </w:t>
      </w:r>
      <w:r w:rsidRPr="0020558F">
        <w:rPr>
          <w:sz w:val="22"/>
          <w:szCs w:val="22"/>
        </w:rPr>
        <w:t>posiadają lub będą posiadały wymagane uprawnienia do pracy w warunkach podziemnego zakładu górniczego wydobywającego węgiel kamienny, w przypadku konieczności świadczenia takich usług dostarczymy wymagane dokumenty potwierdzające uprawnienia.</w:t>
      </w:r>
    </w:p>
    <w:p w14:paraId="4045895C" w14:textId="77777777" w:rsidR="000603B1" w:rsidRPr="00441417" w:rsidRDefault="000603B1" w:rsidP="00775026">
      <w:pPr>
        <w:numPr>
          <w:ilvl w:val="0"/>
          <w:numId w:val="68"/>
        </w:numPr>
        <w:tabs>
          <w:tab w:val="clear" w:pos="1080"/>
        </w:tabs>
        <w:ind w:left="426" w:hanging="426"/>
        <w:jc w:val="both"/>
        <w:rPr>
          <w:rFonts w:eastAsia="Arial Unicode MS"/>
          <w:sz w:val="22"/>
          <w:szCs w:val="22"/>
        </w:rPr>
      </w:pPr>
      <w:r w:rsidRPr="00441417">
        <w:rPr>
          <w:rFonts w:eastAsia="Arial Unicode MS"/>
          <w:sz w:val="22"/>
          <w:szCs w:val="22"/>
        </w:rPr>
        <w:t>W ramach gwarancji Wykonawca zobowiązuje się do niezwłocznego i bezpłatnego usuwania usterek w terminie nie dłuższym niż 14 dni licząc od daty zgłoszenia.</w:t>
      </w:r>
    </w:p>
    <w:p w14:paraId="46B36F4E" w14:textId="77777777" w:rsidR="000603B1" w:rsidRPr="0020558F" w:rsidRDefault="000603B1" w:rsidP="00775026">
      <w:pPr>
        <w:numPr>
          <w:ilvl w:val="0"/>
          <w:numId w:val="68"/>
        </w:numPr>
        <w:tabs>
          <w:tab w:val="clear" w:pos="1080"/>
        </w:tabs>
        <w:ind w:left="426" w:hanging="426"/>
        <w:jc w:val="both"/>
        <w:rPr>
          <w:sz w:val="22"/>
          <w:szCs w:val="22"/>
        </w:rPr>
      </w:pPr>
      <w:r w:rsidRPr="0020558F">
        <w:rPr>
          <w:rFonts w:eastAsia="Arial Unicode MS"/>
          <w:sz w:val="22"/>
          <w:szCs w:val="22"/>
        </w:rPr>
        <w:t>W procesie odbioru urządzeń po remoncie, jak również w postępowaniu gwarancyjnym Zamawiający zastrzega sobie możliwość zlecenia oceny technicznej maszyny/urządzenia/podzespołu po dokonanym remoncie przez eksperta z uprawnieniami rzeczoznawcy ds. ruchu zakładu górniczego – jeżeli dotyczy lub eksperta jednostki certyfikującej wyroby w zakresie nie mniejszym niż przedmiot zamówienia.</w:t>
      </w:r>
    </w:p>
    <w:p w14:paraId="6CC1D7DA" w14:textId="21883915" w:rsidR="000603B1" w:rsidRPr="0020558F" w:rsidRDefault="000603B1" w:rsidP="00775026">
      <w:pPr>
        <w:numPr>
          <w:ilvl w:val="0"/>
          <w:numId w:val="68"/>
        </w:numPr>
        <w:tabs>
          <w:tab w:val="clear" w:pos="1080"/>
        </w:tabs>
        <w:ind w:left="426" w:hanging="426"/>
        <w:jc w:val="both"/>
        <w:rPr>
          <w:sz w:val="22"/>
          <w:szCs w:val="22"/>
        </w:rPr>
      </w:pPr>
      <w:r w:rsidRPr="0020558F">
        <w:rPr>
          <w:rFonts w:eastAsia="Arial Unicode MS"/>
          <w:sz w:val="22"/>
          <w:szCs w:val="22"/>
        </w:rPr>
        <w:t>Realizacja usług serwisowych gwarancyjnych będzie podlegać następującym zasadom:</w:t>
      </w:r>
    </w:p>
    <w:p w14:paraId="6382C233" w14:textId="105B819E" w:rsidR="000603B1" w:rsidRPr="0020558F" w:rsidRDefault="000603B1" w:rsidP="00775026">
      <w:pPr>
        <w:pStyle w:val="Akapitzlist"/>
        <w:numPr>
          <w:ilvl w:val="0"/>
          <w:numId w:val="69"/>
        </w:numPr>
        <w:contextualSpacing/>
        <w:jc w:val="both"/>
        <w:rPr>
          <w:sz w:val="22"/>
          <w:szCs w:val="22"/>
        </w:rPr>
      </w:pPr>
      <w:r w:rsidRPr="0020558F">
        <w:rPr>
          <w:sz w:val="22"/>
          <w:szCs w:val="22"/>
        </w:rPr>
        <w:t>przyjazd ekipy serwisowej do maszyny/urządzenia/podzespołu oddanych do ruchu: do 4 godzin od momentu mailowego lub telefonicznego zgłoszenia.</w:t>
      </w:r>
    </w:p>
    <w:p w14:paraId="2A61100C" w14:textId="77777777" w:rsidR="000603B1" w:rsidRPr="0020558F" w:rsidRDefault="000603B1" w:rsidP="00775026">
      <w:pPr>
        <w:pStyle w:val="Akapitzlist"/>
        <w:numPr>
          <w:ilvl w:val="0"/>
          <w:numId w:val="69"/>
        </w:numPr>
        <w:contextualSpacing/>
        <w:jc w:val="both"/>
        <w:rPr>
          <w:sz w:val="22"/>
          <w:szCs w:val="22"/>
        </w:rPr>
      </w:pPr>
      <w:r w:rsidRPr="0020558F">
        <w:rPr>
          <w:sz w:val="22"/>
          <w:szCs w:val="22"/>
        </w:rPr>
        <w:t>przyjazd ekipy serwisowej do maszyny/urządzenia/podzespołu w fazie uruchomienia na obiekcie lub na dole kopalni: do 8 godzin od momentu mailowego lub telefonicznego zgłoszenia.</w:t>
      </w:r>
    </w:p>
    <w:p w14:paraId="68B156F3" w14:textId="77777777" w:rsidR="000603B1" w:rsidRPr="0020558F" w:rsidRDefault="000603B1" w:rsidP="00775026">
      <w:pPr>
        <w:pStyle w:val="Akapitzlist"/>
        <w:numPr>
          <w:ilvl w:val="0"/>
          <w:numId w:val="69"/>
        </w:numPr>
        <w:contextualSpacing/>
        <w:jc w:val="both"/>
        <w:rPr>
          <w:sz w:val="22"/>
          <w:szCs w:val="22"/>
        </w:rPr>
      </w:pPr>
      <w:r w:rsidRPr="0020558F">
        <w:rPr>
          <w:sz w:val="22"/>
          <w:szCs w:val="22"/>
        </w:rPr>
        <w:t>przyjazd ekipy serwisowej do pozostałych maszyn/urządzeń/podzespołów w terminie uzgodnionym ze zgłaszającym lecz nie dłuższym niż do 3 dni roboczych.</w:t>
      </w:r>
    </w:p>
    <w:p w14:paraId="7661AA20" w14:textId="77777777" w:rsidR="000603B1" w:rsidRPr="0020558F" w:rsidRDefault="000603B1" w:rsidP="00775026">
      <w:pPr>
        <w:pStyle w:val="Akapitzlist"/>
        <w:numPr>
          <w:ilvl w:val="0"/>
          <w:numId w:val="69"/>
        </w:numPr>
        <w:contextualSpacing/>
        <w:jc w:val="both"/>
        <w:rPr>
          <w:sz w:val="22"/>
          <w:szCs w:val="22"/>
        </w:rPr>
      </w:pPr>
      <w:r w:rsidRPr="0020558F">
        <w:rPr>
          <w:sz w:val="22"/>
          <w:szCs w:val="22"/>
        </w:rPr>
        <w:t xml:space="preserve">realizacja usługi serwisowej dla maszyny/urządzenia/podzespołu oddanych do ruchu: </w:t>
      </w:r>
      <w:r w:rsidRPr="0020558F">
        <w:rPr>
          <w:sz w:val="22"/>
          <w:szCs w:val="22"/>
        </w:rPr>
        <w:br/>
        <w:t>do 12 godzin od momentu mailowego lub telefonicznego zgłoszenia.</w:t>
      </w:r>
    </w:p>
    <w:p w14:paraId="1BC88583" w14:textId="77777777" w:rsidR="000603B1" w:rsidRPr="0020558F" w:rsidRDefault="000603B1" w:rsidP="00775026">
      <w:pPr>
        <w:pStyle w:val="Akapitzlist"/>
        <w:numPr>
          <w:ilvl w:val="0"/>
          <w:numId w:val="69"/>
        </w:numPr>
        <w:contextualSpacing/>
        <w:jc w:val="both"/>
        <w:rPr>
          <w:sz w:val="22"/>
          <w:szCs w:val="22"/>
        </w:rPr>
      </w:pPr>
      <w:r w:rsidRPr="0020558F">
        <w:rPr>
          <w:sz w:val="22"/>
          <w:szCs w:val="22"/>
        </w:rPr>
        <w:t>realizacja usługi serwisowej dla maszyny/urządzenia/podzespołu w fazie uruchomienia na obiekcie lub na dole kopalni: do 24 godzin od momentu mailowego lub telefonicznego zgłoszenia.</w:t>
      </w:r>
    </w:p>
    <w:p w14:paraId="76B6BE0A" w14:textId="77777777" w:rsidR="000603B1" w:rsidRPr="0020558F" w:rsidRDefault="000603B1" w:rsidP="00775026">
      <w:pPr>
        <w:pStyle w:val="Akapitzlist"/>
        <w:numPr>
          <w:ilvl w:val="0"/>
          <w:numId w:val="69"/>
        </w:numPr>
        <w:contextualSpacing/>
        <w:jc w:val="both"/>
        <w:rPr>
          <w:sz w:val="22"/>
          <w:szCs w:val="22"/>
        </w:rPr>
      </w:pPr>
      <w:r w:rsidRPr="0020558F">
        <w:rPr>
          <w:sz w:val="22"/>
          <w:szCs w:val="22"/>
        </w:rPr>
        <w:t>realizacja usługi serwisowej dla pozostałych maszyn/urządzeń/podzespołów w terminie uzgodnionym ze zgłaszającym lecz nie dłuższym niż do 5 dni roboczych.</w:t>
      </w:r>
    </w:p>
    <w:p w14:paraId="5BA58276" w14:textId="77777777" w:rsidR="000603B1" w:rsidRPr="0020558F" w:rsidRDefault="000603B1" w:rsidP="00775026">
      <w:pPr>
        <w:numPr>
          <w:ilvl w:val="0"/>
          <w:numId w:val="68"/>
        </w:numPr>
        <w:tabs>
          <w:tab w:val="clear" w:pos="1080"/>
        </w:tabs>
        <w:ind w:left="426" w:hanging="426"/>
        <w:jc w:val="both"/>
        <w:rPr>
          <w:sz w:val="22"/>
          <w:szCs w:val="22"/>
        </w:rPr>
      </w:pPr>
      <w:r w:rsidRPr="0020558F">
        <w:rPr>
          <w:sz w:val="22"/>
          <w:szCs w:val="22"/>
        </w:rPr>
        <w:t xml:space="preserve">Zamawiający dopuszcza możliwość przeprowadzenia 6-ciu usług gwarancyjnych w ciągu 12 miesięcy i nie więcej niż 3-ch usług gwarancyjnych w okresie 1 miesiąca na maszynie/urządzeniu/podzespole </w:t>
      </w:r>
      <w:r w:rsidRPr="0020558F">
        <w:rPr>
          <w:sz w:val="22"/>
          <w:szCs w:val="22"/>
        </w:rPr>
        <w:lastRenderedPageBreak/>
        <w:t>oddanym do ruchu. W przypadku pozostałych maszyn/urządzeń/podzespołów Zamawiający wymaga realizacji pozostałych warunków gwarancji.</w:t>
      </w:r>
    </w:p>
    <w:p w14:paraId="778ADA61" w14:textId="77777777" w:rsidR="000603B1" w:rsidRPr="0020558F" w:rsidRDefault="000603B1" w:rsidP="00775026">
      <w:pPr>
        <w:numPr>
          <w:ilvl w:val="0"/>
          <w:numId w:val="68"/>
        </w:numPr>
        <w:tabs>
          <w:tab w:val="clear" w:pos="1080"/>
        </w:tabs>
        <w:ind w:left="426" w:hanging="426"/>
        <w:jc w:val="both"/>
        <w:rPr>
          <w:sz w:val="22"/>
          <w:szCs w:val="22"/>
        </w:rPr>
      </w:pPr>
      <w:r>
        <w:rPr>
          <w:sz w:val="22"/>
          <w:szCs w:val="22"/>
        </w:rPr>
        <w:t>W</w:t>
      </w:r>
      <w:r w:rsidRPr="0020558F">
        <w:rPr>
          <w:sz w:val="22"/>
          <w:szCs w:val="22"/>
        </w:rPr>
        <w:t xml:space="preserve"> przypadku przekroczenia limitu ilości usług gwarancyjnych na obiekcie oddanym do ruchu zgodnie pkt 1</w:t>
      </w:r>
      <w:r>
        <w:rPr>
          <w:sz w:val="22"/>
          <w:szCs w:val="22"/>
        </w:rPr>
        <w:t>5</w:t>
      </w:r>
      <w:r w:rsidRPr="0020558F">
        <w:rPr>
          <w:sz w:val="22"/>
          <w:szCs w:val="22"/>
        </w:rPr>
        <w:t xml:space="preserve"> Zamawiający może zażądać przeprowadzenia ponownego remontu urządzenia na koszt wykonawcy. W razie odmowy przez wykonawcę przeprowadzenia ponownego remontu zamawiający może zlecić naprawę urządzenia innemu podmiotowi obciążyć wykonawcę kosztami takiej naprawy.</w:t>
      </w:r>
    </w:p>
    <w:bookmarkEnd w:id="70"/>
    <w:p w14:paraId="761D3F49" w14:textId="77777777" w:rsidR="000603B1" w:rsidRPr="002C107E" w:rsidRDefault="000603B1" w:rsidP="000603B1">
      <w:pPr>
        <w:rPr>
          <w:b/>
          <w:sz w:val="22"/>
          <w:szCs w:val="22"/>
        </w:rPr>
      </w:pPr>
    </w:p>
    <w:p w14:paraId="6F8CDA03" w14:textId="77777777" w:rsidR="002C107E" w:rsidRPr="002C107E" w:rsidRDefault="002C107E" w:rsidP="003369E5">
      <w:pPr>
        <w:spacing w:before="120" w:after="120"/>
        <w:ind w:left="720"/>
        <w:jc w:val="center"/>
        <w:rPr>
          <w:b/>
          <w:sz w:val="22"/>
          <w:szCs w:val="22"/>
        </w:rPr>
      </w:pPr>
    </w:p>
    <w:p w14:paraId="31942F13" w14:textId="77777777" w:rsidR="002B6C0F" w:rsidRDefault="002B6C0F">
      <w:pPr>
        <w:rPr>
          <w:b/>
          <w:sz w:val="22"/>
          <w:szCs w:val="22"/>
        </w:rPr>
      </w:pPr>
      <w:r>
        <w:rPr>
          <w:b/>
          <w:sz w:val="22"/>
          <w:szCs w:val="22"/>
        </w:rPr>
        <w:br w:type="page"/>
      </w:r>
    </w:p>
    <w:p w14:paraId="4C763475" w14:textId="30124CCD" w:rsidR="008578CF" w:rsidRDefault="008578CF" w:rsidP="001C2B52">
      <w:pPr>
        <w:pStyle w:val="Nagwek1"/>
        <w:numPr>
          <w:ilvl w:val="0"/>
          <w:numId w:val="0"/>
        </w:numPr>
        <w:jc w:val="right"/>
      </w:pPr>
      <w:bookmarkStart w:id="71" w:name="_Toc227129446"/>
      <w:r w:rsidRPr="002C107E">
        <w:lastRenderedPageBreak/>
        <w:t>Załącznik nr 1</w:t>
      </w:r>
      <w:r>
        <w:t>b</w:t>
      </w:r>
      <w:r w:rsidRPr="002C107E">
        <w:t xml:space="preserve"> do SWZ. </w:t>
      </w:r>
      <w:r>
        <w:t>Wymagania prawne</w:t>
      </w:r>
      <w:bookmarkEnd w:id="71"/>
    </w:p>
    <w:p w14:paraId="7D786513" w14:textId="77777777" w:rsidR="008578CF" w:rsidRDefault="008578CF" w:rsidP="003369E5">
      <w:pPr>
        <w:spacing w:before="120" w:after="120"/>
        <w:ind w:left="720"/>
        <w:jc w:val="center"/>
        <w:rPr>
          <w:b/>
          <w:sz w:val="22"/>
          <w:szCs w:val="22"/>
        </w:rPr>
      </w:pPr>
    </w:p>
    <w:p w14:paraId="554E0047" w14:textId="77777777" w:rsidR="008578CF" w:rsidRDefault="008578CF" w:rsidP="008578CF">
      <w:pPr>
        <w:spacing w:before="120" w:after="120"/>
        <w:ind w:left="720"/>
        <w:jc w:val="center"/>
        <w:rPr>
          <w:b/>
          <w:sz w:val="22"/>
          <w:szCs w:val="22"/>
        </w:rPr>
      </w:pPr>
      <w:r w:rsidRPr="00D9284A">
        <w:rPr>
          <w:b/>
          <w:sz w:val="22"/>
          <w:szCs w:val="22"/>
        </w:rPr>
        <w:t>Wymagania prawne</w:t>
      </w:r>
      <w:r>
        <w:rPr>
          <w:b/>
          <w:sz w:val="22"/>
          <w:szCs w:val="22"/>
        </w:rPr>
        <w:t xml:space="preserve"> odnoszące się do przedmiotu zamówienia</w:t>
      </w:r>
      <w:r w:rsidRPr="00D9284A">
        <w:rPr>
          <w:b/>
          <w:sz w:val="22"/>
          <w:szCs w:val="22"/>
        </w:rPr>
        <w:t>.</w:t>
      </w:r>
    </w:p>
    <w:p w14:paraId="2C6D8C65" w14:textId="77777777" w:rsidR="008578CF" w:rsidRDefault="008578CF" w:rsidP="008578CF">
      <w:pPr>
        <w:autoSpaceDE w:val="0"/>
        <w:autoSpaceDN w:val="0"/>
        <w:adjustRightInd w:val="0"/>
        <w:ind w:left="720"/>
        <w:jc w:val="both"/>
        <w:rPr>
          <w:i/>
          <w:iCs/>
          <w:sz w:val="22"/>
          <w:szCs w:val="22"/>
        </w:rPr>
      </w:pPr>
    </w:p>
    <w:p w14:paraId="01AFC80D" w14:textId="77777777" w:rsidR="008578CF" w:rsidRPr="00C364A5" w:rsidRDefault="008578CF" w:rsidP="008578CF">
      <w:pPr>
        <w:tabs>
          <w:tab w:val="left" w:pos="-709"/>
          <w:tab w:val="left" w:pos="-426"/>
          <w:tab w:val="left" w:pos="-142"/>
        </w:tabs>
        <w:ind w:left="567"/>
        <w:jc w:val="both"/>
        <w:rPr>
          <w:smallCaps/>
          <w:sz w:val="22"/>
          <w:szCs w:val="22"/>
        </w:rPr>
      </w:pPr>
      <w:r w:rsidRPr="00C364A5">
        <w:rPr>
          <w:sz w:val="22"/>
          <w:szCs w:val="22"/>
        </w:rPr>
        <w:t>Przedmiot zamówienia (sposób wykonania usług) winien spełniać wymagania wynikające z</w:t>
      </w:r>
      <w:r w:rsidRPr="00C364A5">
        <w:rPr>
          <w:smallCaps/>
          <w:sz w:val="22"/>
          <w:szCs w:val="22"/>
        </w:rPr>
        <w:t>:</w:t>
      </w:r>
    </w:p>
    <w:p w14:paraId="4F9A4787" w14:textId="77777777" w:rsidR="008578CF" w:rsidRPr="001860A6" w:rsidRDefault="008578CF" w:rsidP="00775026">
      <w:pPr>
        <w:numPr>
          <w:ilvl w:val="0"/>
          <w:numId w:val="71"/>
        </w:numPr>
        <w:tabs>
          <w:tab w:val="left" w:pos="-709"/>
          <w:tab w:val="left" w:pos="-426"/>
          <w:tab w:val="left" w:pos="-142"/>
        </w:tabs>
        <w:ind w:left="993" w:hanging="426"/>
        <w:jc w:val="both"/>
        <w:rPr>
          <w:bCs/>
          <w:sz w:val="22"/>
          <w:szCs w:val="22"/>
        </w:rPr>
      </w:pPr>
      <w:r w:rsidRPr="00C364A5">
        <w:rPr>
          <w:bCs/>
          <w:sz w:val="22"/>
          <w:szCs w:val="22"/>
        </w:rPr>
        <w:t>Ustawy z dnia 09.06.</w:t>
      </w:r>
      <w:r w:rsidRPr="001860A6">
        <w:rPr>
          <w:bCs/>
          <w:sz w:val="22"/>
          <w:szCs w:val="22"/>
        </w:rPr>
        <w:t>2011r. – Prawo geologiczne i górnicze Dz. U. z 20</w:t>
      </w:r>
      <w:r>
        <w:rPr>
          <w:bCs/>
          <w:sz w:val="22"/>
          <w:szCs w:val="22"/>
        </w:rPr>
        <w:t xml:space="preserve">24 </w:t>
      </w:r>
      <w:r w:rsidRPr="001860A6">
        <w:rPr>
          <w:bCs/>
          <w:sz w:val="22"/>
          <w:szCs w:val="22"/>
        </w:rPr>
        <w:t>r</w:t>
      </w:r>
      <w:r>
        <w:rPr>
          <w:bCs/>
          <w:sz w:val="22"/>
          <w:szCs w:val="22"/>
        </w:rPr>
        <w:t>.</w:t>
      </w:r>
      <w:r w:rsidRPr="001860A6">
        <w:rPr>
          <w:bCs/>
          <w:sz w:val="22"/>
          <w:szCs w:val="22"/>
        </w:rPr>
        <w:t xml:space="preserve">, poz. </w:t>
      </w:r>
      <w:r>
        <w:rPr>
          <w:bCs/>
          <w:sz w:val="22"/>
          <w:szCs w:val="22"/>
        </w:rPr>
        <w:t>1290</w:t>
      </w:r>
      <w:r w:rsidRPr="001860A6">
        <w:rPr>
          <w:bCs/>
          <w:sz w:val="22"/>
          <w:szCs w:val="22"/>
        </w:rPr>
        <w:t xml:space="preserve"> i rozporządzeniami: </w:t>
      </w:r>
    </w:p>
    <w:p w14:paraId="6CB6F7B6" w14:textId="77777777" w:rsidR="008578CF" w:rsidRPr="00C364A5" w:rsidRDefault="008578CF" w:rsidP="00775026">
      <w:pPr>
        <w:numPr>
          <w:ilvl w:val="0"/>
          <w:numId w:val="70"/>
        </w:numPr>
        <w:ind w:left="1418" w:hanging="425"/>
        <w:jc w:val="both"/>
        <w:rPr>
          <w:sz w:val="22"/>
          <w:szCs w:val="22"/>
        </w:rPr>
      </w:pPr>
      <w:r w:rsidRPr="001860A6">
        <w:rPr>
          <w:sz w:val="22"/>
          <w:szCs w:val="22"/>
        </w:rPr>
        <w:t>Rozporządzenie Rady Ministrów z dnia 30 kwietnia 2004</w:t>
      </w:r>
      <w:r>
        <w:rPr>
          <w:sz w:val="22"/>
          <w:szCs w:val="22"/>
        </w:rPr>
        <w:t xml:space="preserve"> </w:t>
      </w:r>
      <w:r w:rsidRPr="001860A6">
        <w:rPr>
          <w:sz w:val="22"/>
          <w:szCs w:val="22"/>
        </w:rPr>
        <w:t xml:space="preserve">r. </w:t>
      </w:r>
      <w:r w:rsidRPr="001860A6">
        <w:rPr>
          <w:i/>
          <w:sz w:val="22"/>
          <w:szCs w:val="22"/>
        </w:rPr>
        <w:t xml:space="preserve">w sprawie dopuszczania wyrobów do stosowania w </w:t>
      </w:r>
      <w:r w:rsidRPr="00C364A5">
        <w:rPr>
          <w:i/>
          <w:sz w:val="22"/>
          <w:szCs w:val="22"/>
        </w:rPr>
        <w:t>zakładach górniczych</w:t>
      </w:r>
      <w:r w:rsidRPr="00C364A5">
        <w:rPr>
          <w:sz w:val="22"/>
          <w:szCs w:val="22"/>
        </w:rPr>
        <w:t xml:space="preserve"> (Dz. U. Nr 99, poz. 1003 z 2005</w:t>
      </w:r>
      <w:r>
        <w:rPr>
          <w:sz w:val="22"/>
          <w:szCs w:val="22"/>
        </w:rPr>
        <w:t xml:space="preserve"> </w:t>
      </w:r>
      <w:r w:rsidRPr="00C364A5">
        <w:rPr>
          <w:sz w:val="22"/>
          <w:szCs w:val="22"/>
        </w:rPr>
        <w:t>r</w:t>
      </w:r>
      <w:r>
        <w:rPr>
          <w:sz w:val="22"/>
          <w:szCs w:val="22"/>
        </w:rPr>
        <w:t>.</w:t>
      </w:r>
      <w:r w:rsidRPr="00C364A5">
        <w:rPr>
          <w:sz w:val="22"/>
          <w:szCs w:val="22"/>
        </w:rPr>
        <w:t xml:space="preserve"> Nr 80, poz. 695 oraz z 2007</w:t>
      </w:r>
      <w:r>
        <w:rPr>
          <w:sz w:val="22"/>
          <w:szCs w:val="22"/>
        </w:rPr>
        <w:t xml:space="preserve"> </w:t>
      </w:r>
      <w:r w:rsidRPr="00C364A5">
        <w:rPr>
          <w:sz w:val="22"/>
          <w:szCs w:val="22"/>
        </w:rPr>
        <w:t>r</w:t>
      </w:r>
      <w:r>
        <w:rPr>
          <w:sz w:val="22"/>
          <w:szCs w:val="22"/>
        </w:rPr>
        <w:t>.</w:t>
      </w:r>
      <w:r w:rsidRPr="00C364A5">
        <w:rPr>
          <w:sz w:val="22"/>
          <w:szCs w:val="22"/>
        </w:rPr>
        <w:t xml:space="preserve"> Nr 249, poz. 1853),</w:t>
      </w:r>
    </w:p>
    <w:p w14:paraId="4249E0A7" w14:textId="77777777" w:rsidR="008578CF" w:rsidRPr="00C364A5" w:rsidRDefault="008578CF" w:rsidP="00775026">
      <w:pPr>
        <w:numPr>
          <w:ilvl w:val="0"/>
          <w:numId w:val="70"/>
        </w:numPr>
        <w:ind w:left="1418" w:hanging="425"/>
        <w:jc w:val="both"/>
        <w:rPr>
          <w:sz w:val="22"/>
          <w:szCs w:val="22"/>
        </w:rPr>
      </w:pPr>
      <w:r w:rsidRPr="00C364A5">
        <w:rPr>
          <w:sz w:val="22"/>
          <w:szCs w:val="22"/>
        </w:rPr>
        <w:t>Rozporządzenie Ministra Energii z dnia 23 listopada 2016</w:t>
      </w:r>
      <w:r>
        <w:rPr>
          <w:sz w:val="22"/>
          <w:szCs w:val="22"/>
        </w:rPr>
        <w:t xml:space="preserve"> </w:t>
      </w:r>
      <w:r w:rsidRPr="00C364A5">
        <w:rPr>
          <w:sz w:val="22"/>
          <w:szCs w:val="22"/>
        </w:rPr>
        <w:t xml:space="preserve">r. </w:t>
      </w:r>
      <w:r w:rsidRPr="00C364A5">
        <w:rPr>
          <w:i/>
          <w:sz w:val="22"/>
          <w:szCs w:val="22"/>
        </w:rPr>
        <w:t>w sprawie szczegółowych wymagań dotyczących prowadzenia ruchu podziemnych zakładów górniczych</w:t>
      </w:r>
      <w:r w:rsidRPr="00C364A5">
        <w:rPr>
          <w:sz w:val="22"/>
          <w:szCs w:val="22"/>
        </w:rPr>
        <w:t xml:space="preserve"> (Dz. U. </w:t>
      </w:r>
      <w:r w:rsidRPr="00C364A5">
        <w:rPr>
          <w:sz w:val="22"/>
          <w:szCs w:val="22"/>
        </w:rPr>
        <w:br/>
        <w:t>z dnia 9 czerwca 2017</w:t>
      </w:r>
      <w:r>
        <w:rPr>
          <w:sz w:val="22"/>
          <w:szCs w:val="22"/>
        </w:rPr>
        <w:t xml:space="preserve"> </w:t>
      </w:r>
      <w:r w:rsidRPr="00C364A5">
        <w:rPr>
          <w:sz w:val="22"/>
          <w:szCs w:val="22"/>
        </w:rPr>
        <w:t>r</w:t>
      </w:r>
      <w:r>
        <w:rPr>
          <w:sz w:val="22"/>
          <w:szCs w:val="22"/>
        </w:rPr>
        <w:t>.</w:t>
      </w:r>
      <w:r w:rsidRPr="00C364A5">
        <w:rPr>
          <w:sz w:val="22"/>
          <w:szCs w:val="22"/>
        </w:rPr>
        <w:t>, poz. 1118).</w:t>
      </w:r>
    </w:p>
    <w:p w14:paraId="273C30EC" w14:textId="77777777" w:rsidR="008578CF" w:rsidRPr="00C364A5" w:rsidRDefault="008578CF" w:rsidP="00775026">
      <w:pPr>
        <w:numPr>
          <w:ilvl w:val="0"/>
          <w:numId w:val="71"/>
        </w:numPr>
        <w:tabs>
          <w:tab w:val="left" w:pos="-709"/>
          <w:tab w:val="left" w:pos="-426"/>
          <w:tab w:val="left" w:pos="-142"/>
        </w:tabs>
        <w:ind w:left="993" w:hanging="426"/>
        <w:jc w:val="both"/>
        <w:rPr>
          <w:b/>
          <w:bCs/>
          <w:sz w:val="22"/>
          <w:szCs w:val="22"/>
        </w:rPr>
      </w:pPr>
      <w:r w:rsidRPr="00C364A5">
        <w:rPr>
          <w:sz w:val="22"/>
          <w:szCs w:val="22"/>
        </w:rPr>
        <w:t>Inne istotne akty prawne regulujące kwestie stosowania wyrobów oraz określające wymagania wobec wyrobów w zakresie wprowadzenia do obrotu oraz szeroko pojętego bezpieczeństwa ich stosowania (użytkowania) to w szczególności:</w:t>
      </w:r>
    </w:p>
    <w:p w14:paraId="4B2DA7CC" w14:textId="77777777" w:rsidR="008578CF" w:rsidRPr="00C364A5" w:rsidRDefault="008578CF" w:rsidP="00775026">
      <w:pPr>
        <w:numPr>
          <w:ilvl w:val="0"/>
          <w:numId w:val="72"/>
        </w:numPr>
        <w:ind w:left="1418" w:hanging="425"/>
        <w:jc w:val="both"/>
        <w:rPr>
          <w:sz w:val="22"/>
          <w:szCs w:val="22"/>
        </w:rPr>
      </w:pPr>
      <w:r w:rsidRPr="00C364A5">
        <w:rPr>
          <w:sz w:val="22"/>
          <w:szCs w:val="22"/>
        </w:rPr>
        <w:t xml:space="preserve">Ustawa z dnia 30 sierpnia 2002 roku </w:t>
      </w:r>
      <w:r w:rsidRPr="00C364A5">
        <w:rPr>
          <w:i/>
          <w:sz w:val="22"/>
          <w:szCs w:val="22"/>
        </w:rPr>
        <w:t>o systemie oceny zgodności</w:t>
      </w:r>
      <w:r w:rsidRPr="00C364A5">
        <w:rPr>
          <w:sz w:val="22"/>
          <w:szCs w:val="22"/>
        </w:rPr>
        <w:t xml:space="preserve">  (Dz. U. z 20</w:t>
      </w:r>
      <w:r>
        <w:rPr>
          <w:sz w:val="22"/>
          <w:szCs w:val="22"/>
        </w:rPr>
        <w:t xml:space="preserve">23 </w:t>
      </w:r>
      <w:r w:rsidRPr="00C364A5">
        <w:rPr>
          <w:sz w:val="22"/>
          <w:szCs w:val="22"/>
        </w:rPr>
        <w:t>r. poz.</w:t>
      </w:r>
      <w:r>
        <w:rPr>
          <w:sz w:val="22"/>
          <w:szCs w:val="22"/>
        </w:rPr>
        <w:t xml:space="preserve"> 215</w:t>
      </w:r>
      <w:r w:rsidRPr="00C364A5">
        <w:rPr>
          <w:sz w:val="22"/>
          <w:szCs w:val="22"/>
        </w:rPr>
        <w:t>),</w:t>
      </w:r>
    </w:p>
    <w:p w14:paraId="318B23B0" w14:textId="77777777" w:rsidR="008578CF" w:rsidRPr="00C364A5" w:rsidRDefault="008578CF" w:rsidP="00775026">
      <w:pPr>
        <w:numPr>
          <w:ilvl w:val="0"/>
          <w:numId w:val="72"/>
        </w:numPr>
        <w:ind w:left="1418" w:hanging="425"/>
        <w:jc w:val="both"/>
        <w:rPr>
          <w:sz w:val="22"/>
          <w:szCs w:val="22"/>
        </w:rPr>
      </w:pPr>
      <w:r w:rsidRPr="00C364A5">
        <w:rPr>
          <w:sz w:val="22"/>
          <w:szCs w:val="22"/>
        </w:rPr>
        <w:t xml:space="preserve">Ustawa z dnia 13 kwietnia 2016r. </w:t>
      </w:r>
      <w:r w:rsidRPr="00C364A5">
        <w:rPr>
          <w:i/>
          <w:sz w:val="22"/>
          <w:szCs w:val="22"/>
        </w:rPr>
        <w:t>o systemach oceny zgodności i nadzoru rynku</w:t>
      </w:r>
      <w:r w:rsidRPr="00C364A5">
        <w:rPr>
          <w:sz w:val="22"/>
          <w:szCs w:val="22"/>
        </w:rPr>
        <w:t xml:space="preserve"> (Dz. U.</w:t>
      </w:r>
      <w:r>
        <w:rPr>
          <w:sz w:val="22"/>
          <w:szCs w:val="22"/>
        </w:rPr>
        <w:t xml:space="preserve"> 2025 r.</w:t>
      </w:r>
      <w:r w:rsidRPr="00C364A5">
        <w:rPr>
          <w:sz w:val="22"/>
          <w:szCs w:val="22"/>
        </w:rPr>
        <w:t xml:space="preserve"> poz. </w:t>
      </w:r>
      <w:r>
        <w:rPr>
          <w:sz w:val="22"/>
          <w:szCs w:val="22"/>
        </w:rPr>
        <w:t>568</w:t>
      </w:r>
      <w:r w:rsidRPr="00C364A5">
        <w:rPr>
          <w:sz w:val="22"/>
          <w:szCs w:val="22"/>
        </w:rPr>
        <w:t>),</w:t>
      </w:r>
    </w:p>
    <w:p w14:paraId="41E4E3F7" w14:textId="77777777" w:rsidR="008578CF" w:rsidRPr="000615EA" w:rsidRDefault="008578CF" w:rsidP="00775026">
      <w:pPr>
        <w:numPr>
          <w:ilvl w:val="0"/>
          <w:numId w:val="72"/>
        </w:numPr>
        <w:ind w:left="1418" w:hanging="425"/>
        <w:jc w:val="both"/>
        <w:rPr>
          <w:sz w:val="22"/>
          <w:szCs w:val="22"/>
        </w:rPr>
      </w:pPr>
      <w:r w:rsidRPr="000615EA">
        <w:rPr>
          <w:sz w:val="22"/>
          <w:szCs w:val="22"/>
        </w:rPr>
        <w:t xml:space="preserve">Ustawa z dnia 12 grudnia 2003 roku </w:t>
      </w:r>
      <w:r w:rsidRPr="000615EA">
        <w:rPr>
          <w:i/>
          <w:sz w:val="22"/>
          <w:szCs w:val="22"/>
        </w:rPr>
        <w:t>o ogólnym bezpieczeństwie produktów</w:t>
      </w:r>
      <w:r w:rsidRPr="000615EA">
        <w:rPr>
          <w:sz w:val="22"/>
          <w:szCs w:val="22"/>
        </w:rPr>
        <w:t xml:space="preserve"> (Dz. U. z 20</w:t>
      </w:r>
      <w:r>
        <w:rPr>
          <w:sz w:val="22"/>
          <w:szCs w:val="22"/>
        </w:rPr>
        <w:t xml:space="preserve">21 </w:t>
      </w:r>
      <w:r w:rsidRPr="000615EA">
        <w:rPr>
          <w:sz w:val="22"/>
          <w:szCs w:val="22"/>
        </w:rPr>
        <w:t xml:space="preserve">r., poz. </w:t>
      </w:r>
      <w:r>
        <w:rPr>
          <w:sz w:val="22"/>
          <w:szCs w:val="22"/>
        </w:rPr>
        <w:t>222</w:t>
      </w:r>
      <w:r w:rsidRPr="000615EA">
        <w:rPr>
          <w:sz w:val="22"/>
          <w:szCs w:val="22"/>
        </w:rPr>
        <w:t>),</w:t>
      </w:r>
    </w:p>
    <w:p w14:paraId="050A4A15" w14:textId="77777777" w:rsidR="008578CF" w:rsidRPr="000615EA" w:rsidRDefault="008578CF" w:rsidP="00775026">
      <w:pPr>
        <w:numPr>
          <w:ilvl w:val="0"/>
          <w:numId w:val="72"/>
        </w:numPr>
        <w:ind w:left="1418" w:hanging="425"/>
        <w:jc w:val="both"/>
        <w:rPr>
          <w:sz w:val="22"/>
          <w:szCs w:val="22"/>
        </w:rPr>
      </w:pPr>
      <w:r w:rsidRPr="000615EA">
        <w:rPr>
          <w:sz w:val="22"/>
          <w:szCs w:val="22"/>
        </w:rPr>
        <w:t>Rozporządzenie Ministra Gospodarki z dnia 30 października 2002</w:t>
      </w:r>
      <w:r>
        <w:rPr>
          <w:sz w:val="22"/>
          <w:szCs w:val="22"/>
        </w:rPr>
        <w:t xml:space="preserve"> </w:t>
      </w:r>
      <w:r w:rsidRPr="000615EA">
        <w:rPr>
          <w:sz w:val="22"/>
          <w:szCs w:val="22"/>
        </w:rPr>
        <w:t xml:space="preserve">r. </w:t>
      </w:r>
      <w:r w:rsidRPr="000615EA">
        <w:rPr>
          <w:i/>
          <w:sz w:val="22"/>
          <w:szCs w:val="22"/>
        </w:rPr>
        <w:t>w sprawie minimalnych wymagań dotyczących bezpieczeństwa i higieny pracy w zakresie użytkowania maszyn przez pracowników podczas pracy</w:t>
      </w:r>
      <w:r w:rsidRPr="000615EA">
        <w:rPr>
          <w:sz w:val="22"/>
          <w:szCs w:val="22"/>
        </w:rPr>
        <w:t xml:space="preserve"> (Dz. U. z 2002</w:t>
      </w:r>
      <w:r>
        <w:rPr>
          <w:sz w:val="22"/>
          <w:szCs w:val="22"/>
        </w:rPr>
        <w:t xml:space="preserve"> </w:t>
      </w:r>
      <w:r w:rsidRPr="000615EA">
        <w:rPr>
          <w:sz w:val="22"/>
          <w:szCs w:val="22"/>
        </w:rPr>
        <w:t>r</w:t>
      </w:r>
      <w:r>
        <w:rPr>
          <w:sz w:val="22"/>
          <w:szCs w:val="22"/>
        </w:rPr>
        <w:t>.</w:t>
      </w:r>
      <w:r w:rsidRPr="000615EA">
        <w:rPr>
          <w:sz w:val="22"/>
          <w:szCs w:val="22"/>
        </w:rPr>
        <w:t>, Nr 191, poz. 1596 oraz z 2003</w:t>
      </w:r>
      <w:r>
        <w:rPr>
          <w:sz w:val="22"/>
          <w:szCs w:val="22"/>
        </w:rPr>
        <w:t xml:space="preserve"> </w:t>
      </w:r>
      <w:r w:rsidRPr="000615EA">
        <w:rPr>
          <w:sz w:val="22"/>
          <w:szCs w:val="22"/>
        </w:rPr>
        <w:t>r. Nr 178, poz. 1745).</w:t>
      </w:r>
    </w:p>
    <w:p w14:paraId="76C8C8D0" w14:textId="77777777" w:rsidR="008578CF" w:rsidRPr="000615EA" w:rsidRDefault="008578CF" w:rsidP="00775026">
      <w:pPr>
        <w:numPr>
          <w:ilvl w:val="0"/>
          <w:numId w:val="72"/>
        </w:numPr>
        <w:ind w:left="1418" w:hanging="425"/>
        <w:jc w:val="both"/>
        <w:rPr>
          <w:sz w:val="22"/>
          <w:szCs w:val="22"/>
        </w:rPr>
      </w:pPr>
      <w:r w:rsidRPr="000615EA">
        <w:rPr>
          <w:sz w:val="22"/>
          <w:szCs w:val="22"/>
        </w:rPr>
        <w:t>Rozporządzenie Ministra Rozwoju z dnia 6 czerwca 2016</w:t>
      </w:r>
      <w:r>
        <w:rPr>
          <w:sz w:val="22"/>
          <w:szCs w:val="22"/>
        </w:rPr>
        <w:t xml:space="preserve"> </w:t>
      </w:r>
      <w:r w:rsidRPr="000615EA">
        <w:rPr>
          <w:sz w:val="22"/>
          <w:szCs w:val="22"/>
        </w:rPr>
        <w:t>r</w:t>
      </w:r>
      <w:r>
        <w:rPr>
          <w:sz w:val="22"/>
          <w:szCs w:val="22"/>
        </w:rPr>
        <w:t>.</w:t>
      </w:r>
      <w:r w:rsidRPr="000615EA">
        <w:rPr>
          <w:sz w:val="22"/>
          <w:szCs w:val="22"/>
        </w:rPr>
        <w:t xml:space="preserve"> </w:t>
      </w:r>
      <w:r w:rsidRPr="001860A6">
        <w:rPr>
          <w:i/>
          <w:iCs/>
          <w:sz w:val="22"/>
          <w:szCs w:val="22"/>
        </w:rPr>
        <w:t>w sprawie wymagań dla urządzeń i systemów ochronnych przeznaczonych do użytku w atmosferze potencjalnie wybuchowej</w:t>
      </w:r>
      <w:r w:rsidRPr="000615EA">
        <w:rPr>
          <w:sz w:val="22"/>
          <w:szCs w:val="22"/>
        </w:rPr>
        <w:t xml:space="preserve"> (Dz. U. </w:t>
      </w:r>
      <w:r>
        <w:rPr>
          <w:sz w:val="22"/>
          <w:szCs w:val="22"/>
        </w:rPr>
        <w:t xml:space="preserve">2016 r. </w:t>
      </w:r>
      <w:r w:rsidRPr="000615EA">
        <w:rPr>
          <w:sz w:val="22"/>
          <w:szCs w:val="22"/>
        </w:rPr>
        <w:t>poz. 817),</w:t>
      </w:r>
    </w:p>
    <w:p w14:paraId="0FCCD4D1" w14:textId="77777777" w:rsidR="008578CF" w:rsidRPr="000615EA" w:rsidRDefault="008578CF" w:rsidP="00775026">
      <w:pPr>
        <w:numPr>
          <w:ilvl w:val="0"/>
          <w:numId w:val="72"/>
        </w:numPr>
        <w:ind w:left="1418" w:hanging="425"/>
        <w:jc w:val="both"/>
        <w:rPr>
          <w:sz w:val="22"/>
          <w:szCs w:val="22"/>
        </w:rPr>
      </w:pPr>
      <w:r w:rsidRPr="000615EA">
        <w:rPr>
          <w:sz w:val="22"/>
          <w:szCs w:val="22"/>
        </w:rPr>
        <w:t xml:space="preserve">Rozporządzenie Ministra Gospodarki z dnia 21 października 2008r. </w:t>
      </w:r>
      <w:r w:rsidRPr="000615EA">
        <w:rPr>
          <w:i/>
          <w:sz w:val="22"/>
          <w:szCs w:val="22"/>
        </w:rPr>
        <w:t>w sprawie zasadniczych wymagań dla maszyn</w:t>
      </w:r>
      <w:r w:rsidRPr="000615EA">
        <w:rPr>
          <w:sz w:val="22"/>
          <w:szCs w:val="22"/>
        </w:rPr>
        <w:t xml:space="preserve"> (Dz. U. </w:t>
      </w:r>
      <w:r>
        <w:rPr>
          <w:sz w:val="22"/>
          <w:szCs w:val="22"/>
        </w:rPr>
        <w:t xml:space="preserve">2008 </w:t>
      </w:r>
      <w:r w:rsidRPr="000615EA">
        <w:rPr>
          <w:sz w:val="22"/>
          <w:szCs w:val="22"/>
        </w:rPr>
        <w:t>Nr 199, poz. 1228 oraz z 2011</w:t>
      </w:r>
      <w:r>
        <w:rPr>
          <w:sz w:val="22"/>
          <w:szCs w:val="22"/>
        </w:rPr>
        <w:t xml:space="preserve"> </w:t>
      </w:r>
      <w:r w:rsidRPr="000615EA">
        <w:rPr>
          <w:sz w:val="22"/>
          <w:szCs w:val="22"/>
        </w:rPr>
        <w:t>r. Nr 124 poz. 701),</w:t>
      </w:r>
    </w:p>
    <w:p w14:paraId="400D1624" w14:textId="77777777" w:rsidR="008578CF" w:rsidRDefault="008578CF" w:rsidP="00775026">
      <w:pPr>
        <w:numPr>
          <w:ilvl w:val="0"/>
          <w:numId w:val="72"/>
        </w:numPr>
        <w:ind w:left="1418" w:hanging="425"/>
        <w:jc w:val="both"/>
        <w:rPr>
          <w:sz w:val="22"/>
          <w:szCs w:val="22"/>
        </w:rPr>
      </w:pPr>
      <w:r w:rsidRPr="000615EA">
        <w:rPr>
          <w:sz w:val="22"/>
          <w:szCs w:val="22"/>
        </w:rPr>
        <w:t>Ustawa z dnia 23 kwietnia 1964r - Kodeks cywilny (Dz. U. z 20</w:t>
      </w:r>
      <w:r>
        <w:rPr>
          <w:sz w:val="22"/>
          <w:szCs w:val="22"/>
        </w:rPr>
        <w:t>24</w:t>
      </w:r>
      <w:r w:rsidRPr="000615EA">
        <w:rPr>
          <w:sz w:val="22"/>
          <w:szCs w:val="22"/>
        </w:rPr>
        <w:t xml:space="preserve"> r. poz. </w:t>
      </w:r>
      <w:r>
        <w:rPr>
          <w:sz w:val="22"/>
          <w:szCs w:val="22"/>
        </w:rPr>
        <w:t>1061</w:t>
      </w:r>
      <w:r w:rsidRPr="000615EA">
        <w:rPr>
          <w:sz w:val="22"/>
          <w:szCs w:val="22"/>
        </w:rPr>
        <w:t>, z późn. zm. a w szczególności Dział II Użytkowanie</w:t>
      </w:r>
      <w:r>
        <w:rPr>
          <w:sz w:val="22"/>
          <w:szCs w:val="22"/>
        </w:rPr>
        <w:t xml:space="preserve">), </w:t>
      </w:r>
    </w:p>
    <w:p w14:paraId="5117301B" w14:textId="77777777" w:rsidR="008578CF" w:rsidRDefault="008578CF" w:rsidP="00775026">
      <w:pPr>
        <w:numPr>
          <w:ilvl w:val="0"/>
          <w:numId w:val="72"/>
        </w:numPr>
        <w:ind w:left="1418" w:hanging="425"/>
        <w:jc w:val="both"/>
        <w:rPr>
          <w:sz w:val="22"/>
          <w:szCs w:val="22"/>
        </w:rPr>
      </w:pPr>
      <w:r w:rsidRPr="004D7358">
        <w:rPr>
          <w:sz w:val="22"/>
          <w:szCs w:val="22"/>
        </w:rPr>
        <w:t>Ustawa z dnia 30 czerwca 2000 roku Prawo własności przemysłowej</w:t>
      </w:r>
      <w:r>
        <w:rPr>
          <w:sz w:val="22"/>
          <w:szCs w:val="22"/>
        </w:rPr>
        <w:t xml:space="preserve"> (Dz. U. 2023 poz. 1170), </w:t>
      </w:r>
    </w:p>
    <w:p w14:paraId="019D4B29" w14:textId="77777777" w:rsidR="008578CF" w:rsidRDefault="008578CF" w:rsidP="00775026">
      <w:pPr>
        <w:pStyle w:val="Akapitzlist"/>
        <w:numPr>
          <w:ilvl w:val="0"/>
          <w:numId w:val="72"/>
        </w:numPr>
        <w:ind w:left="1418" w:hanging="425"/>
        <w:contextualSpacing/>
        <w:jc w:val="both"/>
        <w:rPr>
          <w:sz w:val="22"/>
          <w:szCs w:val="22"/>
        </w:rPr>
      </w:pPr>
      <w:r w:rsidRPr="004D7358">
        <w:rPr>
          <w:sz w:val="22"/>
          <w:szCs w:val="22"/>
        </w:rPr>
        <w:t>Kodeks cywilny</w:t>
      </w:r>
      <w:r>
        <w:rPr>
          <w:sz w:val="22"/>
          <w:szCs w:val="22"/>
        </w:rPr>
        <w:t xml:space="preserve">, </w:t>
      </w:r>
    </w:p>
    <w:p w14:paraId="0A592516" w14:textId="77777777" w:rsidR="008578CF" w:rsidRPr="004D7358" w:rsidRDefault="008578CF" w:rsidP="00775026">
      <w:pPr>
        <w:pStyle w:val="Akapitzlist"/>
        <w:numPr>
          <w:ilvl w:val="0"/>
          <w:numId w:val="72"/>
        </w:numPr>
        <w:ind w:left="1418" w:hanging="425"/>
        <w:contextualSpacing/>
        <w:jc w:val="both"/>
        <w:rPr>
          <w:sz w:val="22"/>
          <w:szCs w:val="22"/>
        </w:rPr>
      </w:pPr>
      <w:r w:rsidRPr="004D7358">
        <w:rPr>
          <w:sz w:val="22"/>
          <w:szCs w:val="22"/>
        </w:rPr>
        <w:t>PN-EN IEC 60079-19 Atmosfery wybuchowe. Część 19: Naprawa, remont i</w:t>
      </w:r>
      <w:r>
        <w:rPr>
          <w:sz w:val="22"/>
          <w:szCs w:val="22"/>
        </w:rPr>
        <w:t> </w:t>
      </w:r>
      <w:r w:rsidRPr="004D7358">
        <w:rPr>
          <w:sz w:val="22"/>
          <w:szCs w:val="22"/>
        </w:rPr>
        <w:t>regeneracja urządzeń</w:t>
      </w:r>
      <w:r>
        <w:rPr>
          <w:sz w:val="22"/>
          <w:szCs w:val="22"/>
        </w:rPr>
        <w:t xml:space="preserve">. </w:t>
      </w:r>
    </w:p>
    <w:p w14:paraId="18F07185" w14:textId="77777777" w:rsidR="008578CF" w:rsidRPr="00C364A5" w:rsidRDefault="008578CF" w:rsidP="008578CF">
      <w:pPr>
        <w:autoSpaceDE w:val="0"/>
        <w:autoSpaceDN w:val="0"/>
        <w:adjustRightInd w:val="0"/>
        <w:spacing w:before="120"/>
        <w:ind w:left="709"/>
        <w:jc w:val="both"/>
        <w:rPr>
          <w:i/>
          <w:iCs/>
          <w:sz w:val="22"/>
          <w:szCs w:val="22"/>
        </w:rPr>
      </w:pPr>
      <w:r w:rsidRPr="00C364A5">
        <w:rPr>
          <w:i/>
          <w:iCs/>
          <w:sz w:val="22"/>
          <w:szCs w:val="22"/>
        </w:rPr>
        <w:t>W przypadku wejścia w życie nowych aktów prawnych, związanych z realizacją niniejszego postępowania przedmiot zamówienia musi spełnić wymagania prawne obowiązujące w dniu realizacji</w:t>
      </w:r>
    </w:p>
    <w:p w14:paraId="1F1A76D8" w14:textId="77777777" w:rsidR="008578CF" w:rsidRDefault="008578CF" w:rsidP="003369E5">
      <w:pPr>
        <w:spacing w:before="120" w:after="120"/>
        <w:ind w:left="720"/>
        <w:jc w:val="center"/>
        <w:rPr>
          <w:b/>
          <w:sz w:val="22"/>
          <w:szCs w:val="22"/>
        </w:rPr>
      </w:pPr>
    </w:p>
    <w:p w14:paraId="0CF86A59" w14:textId="77777777" w:rsidR="008578CF" w:rsidRDefault="008578CF" w:rsidP="003369E5">
      <w:pPr>
        <w:spacing w:before="120" w:after="120"/>
        <w:ind w:left="720"/>
        <w:jc w:val="center"/>
        <w:rPr>
          <w:b/>
          <w:sz w:val="22"/>
          <w:szCs w:val="22"/>
        </w:rPr>
      </w:pPr>
    </w:p>
    <w:p w14:paraId="7F71D145" w14:textId="77777777" w:rsidR="008578CF" w:rsidRDefault="008578CF" w:rsidP="003369E5">
      <w:pPr>
        <w:spacing w:before="120" w:after="120"/>
        <w:ind w:left="720"/>
        <w:jc w:val="center"/>
        <w:rPr>
          <w:b/>
          <w:sz w:val="22"/>
          <w:szCs w:val="22"/>
        </w:rPr>
      </w:pPr>
    </w:p>
    <w:p w14:paraId="2872C76C" w14:textId="77777777" w:rsidR="008578CF" w:rsidRDefault="008578CF">
      <w:pPr>
        <w:rPr>
          <w:b/>
          <w:sz w:val="22"/>
          <w:szCs w:val="22"/>
        </w:rPr>
      </w:pPr>
      <w:r>
        <w:rPr>
          <w:b/>
          <w:sz w:val="22"/>
          <w:szCs w:val="22"/>
        </w:rPr>
        <w:br w:type="page"/>
      </w:r>
    </w:p>
    <w:p w14:paraId="35CD9F08" w14:textId="40AF4416" w:rsidR="008578CF" w:rsidRDefault="008578CF" w:rsidP="001C2B52">
      <w:pPr>
        <w:pStyle w:val="Nagwek1"/>
        <w:numPr>
          <w:ilvl w:val="0"/>
          <w:numId w:val="0"/>
        </w:numPr>
        <w:jc w:val="right"/>
      </w:pPr>
      <w:bookmarkStart w:id="72" w:name="_Toc227129447"/>
      <w:r w:rsidRPr="002C107E">
        <w:lastRenderedPageBreak/>
        <w:t>Załącznik nr 1</w:t>
      </w:r>
      <w:r>
        <w:t>c</w:t>
      </w:r>
      <w:r w:rsidRPr="002C107E">
        <w:t xml:space="preserve"> do SWZ. </w:t>
      </w:r>
      <w:r>
        <w:t>Znakowanie</w:t>
      </w:r>
      <w:bookmarkEnd w:id="72"/>
    </w:p>
    <w:p w14:paraId="1E4AC754" w14:textId="77777777" w:rsidR="008578CF" w:rsidRDefault="008578CF" w:rsidP="003369E5">
      <w:pPr>
        <w:spacing w:before="120" w:after="120"/>
        <w:ind w:left="720"/>
        <w:jc w:val="center"/>
        <w:rPr>
          <w:b/>
          <w:sz w:val="22"/>
          <w:szCs w:val="22"/>
        </w:rPr>
      </w:pPr>
    </w:p>
    <w:p w14:paraId="777C984B" w14:textId="5F140683" w:rsidR="003369E5" w:rsidRPr="00AD7714" w:rsidRDefault="00C83AC5" w:rsidP="003369E5">
      <w:pPr>
        <w:spacing w:before="120" w:after="120"/>
        <w:ind w:left="720"/>
        <w:jc w:val="center"/>
        <w:rPr>
          <w:b/>
          <w:sz w:val="22"/>
          <w:szCs w:val="22"/>
        </w:rPr>
      </w:pPr>
      <w:r w:rsidRPr="002C107E">
        <w:rPr>
          <w:b/>
          <w:sz w:val="22"/>
          <w:szCs w:val="22"/>
        </w:rPr>
        <w:t>ZNAKOWANIE</w:t>
      </w:r>
    </w:p>
    <w:p w14:paraId="7C6C0C7D" w14:textId="77777777" w:rsidR="00C83AC5" w:rsidRDefault="00C83AC5" w:rsidP="00C83AC5">
      <w:pPr>
        <w:ind w:left="360"/>
        <w:jc w:val="center"/>
        <w:rPr>
          <w:b/>
          <w:sz w:val="24"/>
          <w:szCs w:val="24"/>
        </w:rPr>
      </w:pPr>
      <w:r w:rsidRPr="006C614F">
        <w:rPr>
          <w:b/>
          <w:sz w:val="24"/>
          <w:szCs w:val="24"/>
        </w:rPr>
        <w:t>Wymagania prawno-techniczne dotyczące przedmiotu zamówienia w elementy (transpondery pasywne) dla elektronicznej identyfikacji.</w:t>
      </w:r>
    </w:p>
    <w:p w14:paraId="06979E27" w14:textId="77777777" w:rsidR="003369E5" w:rsidRPr="003A171F" w:rsidRDefault="003369E5" w:rsidP="00C83AC5">
      <w:pPr>
        <w:ind w:left="360"/>
        <w:jc w:val="center"/>
        <w:rPr>
          <w:b/>
          <w:sz w:val="18"/>
          <w:szCs w:val="18"/>
        </w:rPr>
      </w:pPr>
    </w:p>
    <w:p w14:paraId="13304A07" w14:textId="0EF64FBB" w:rsidR="00C83AC5" w:rsidRPr="008578CF" w:rsidRDefault="003369E5" w:rsidP="00C83AC5">
      <w:pPr>
        <w:jc w:val="both"/>
        <w:rPr>
          <w:sz w:val="22"/>
          <w:szCs w:val="22"/>
        </w:rPr>
      </w:pPr>
      <w:r w:rsidRPr="008578CF">
        <w:rPr>
          <w:b/>
          <w:bCs/>
          <w:sz w:val="22"/>
          <w:szCs w:val="22"/>
        </w:rPr>
        <w:t>UWAGA</w:t>
      </w:r>
      <w:r w:rsidR="008578CF" w:rsidRPr="008578CF">
        <w:rPr>
          <w:b/>
          <w:bCs/>
          <w:sz w:val="22"/>
          <w:szCs w:val="22"/>
        </w:rPr>
        <w:t xml:space="preserve">: </w:t>
      </w:r>
      <w:r w:rsidR="00C83AC5" w:rsidRPr="008578CF">
        <w:rPr>
          <w:sz w:val="22"/>
          <w:szCs w:val="22"/>
        </w:rPr>
        <w:t>Znakowanie dotyczy maszyn/urządzeń/podzespołów, które zostały przekazane do remontu bez transpondera pasywnego lub transponder pasywny jest uszkodzony/niesprawny bądź został uszkodzony w</w:t>
      </w:r>
      <w:r w:rsidR="008578CF">
        <w:rPr>
          <w:sz w:val="22"/>
          <w:szCs w:val="22"/>
        </w:rPr>
        <w:t> </w:t>
      </w:r>
      <w:r w:rsidR="00C83AC5" w:rsidRPr="008578CF">
        <w:rPr>
          <w:sz w:val="22"/>
          <w:szCs w:val="22"/>
        </w:rPr>
        <w:t xml:space="preserve">związku z koniecznością wykonania czynności niezbędnych dla przeprowadzenia remontu. </w:t>
      </w:r>
    </w:p>
    <w:p w14:paraId="1164C44F" w14:textId="77777777" w:rsidR="003A171F" w:rsidRPr="003A171F" w:rsidRDefault="003A171F" w:rsidP="00C83AC5">
      <w:pPr>
        <w:jc w:val="both"/>
        <w:rPr>
          <w:i/>
          <w:iCs/>
          <w:color w:val="0070C0"/>
          <w:sz w:val="12"/>
          <w:szCs w:val="12"/>
        </w:rPr>
      </w:pPr>
    </w:p>
    <w:p w14:paraId="3E94BAD2" w14:textId="77777777" w:rsidR="00C83AC5" w:rsidRPr="003A171F" w:rsidRDefault="00C83AC5" w:rsidP="00775026">
      <w:pPr>
        <w:pStyle w:val="Akapitzlist"/>
        <w:numPr>
          <w:ilvl w:val="3"/>
          <w:numId w:val="49"/>
        </w:numPr>
        <w:ind w:left="284" w:hanging="284"/>
        <w:contextualSpacing/>
        <w:jc w:val="both"/>
        <w:rPr>
          <w:sz w:val="22"/>
          <w:szCs w:val="22"/>
        </w:rPr>
      </w:pPr>
      <w:r w:rsidRPr="003A171F">
        <w:rPr>
          <w:sz w:val="22"/>
          <w:szCs w:val="22"/>
        </w:rPr>
        <w:t>Podzespoły przedmiotu zamówienia, tzn. wymienniki ciepła, urządzenia zabezpieczające przed osadzaniem się kamienia kotłowego itp., a dodatkowo oznakowane transponderami pasywnymi w obudowie, pracującymi w paśmie o częstotliwości 13,56 MHz.</w:t>
      </w:r>
    </w:p>
    <w:p w14:paraId="6ACFE0AE" w14:textId="77777777" w:rsidR="00C83AC5" w:rsidRPr="003A171F" w:rsidRDefault="00C83AC5" w:rsidP="00775026">
      <w:pPr>
        <w:pStyle w:val="Akapitzlist"/>
        <w:numPr>
          <w:ilvl w:val="3"/>
          <w:numId w:val="49"/>
        </w:numPr>
        <w:ind w:left="284" w:hanging="284"/>
        <w:contextualSpacing/>
        <w:jc w:val="both"/>
        <w:rPr>
          <w:sz w:val="22"/>
          <w:szCs w:val="22"/>
        </w:rPr>
      </w:pPr>
      <w:r w:rsidRPr="003A171F">
        <w:rPr>
          <w:sz w:val="22"/>
          <w:szCs w:val="22"/>
        </w:rPr>
        <w:t>Zamawiający wymaga, aby transpondery były fabrycznie nowe, wolne od wad technicznych</w:t>
      </w:r>
      <w:r w:rsidRPr="003A171F">
        <w:rPr>
          <w:sz w:val="22"/>
          <w:szCs w:val="22"/>
        </w:rPr>
        <w:br/>
        <w:t xml:space="preserve"> i prawnych, dopuszczone do obrotu, dobrej jakości.</w:t>
      </w:r>
    </w:p>
    <w:p w14:paraId="43EB5D9C" w14:textId="77777777" w:rsidR="00C83AC5" w:rsidRPr="003A171F" w:rsidRDefault="00C83AC5" w:rsidP="00775026">
      <w:pPr>
        <w:pStyle w:val="Akapitzlist"/>
        <w:numPr>
          <w:ilvl w:val="3"/>
          <w:numId w:val="49"/>
        </w:numPr>
        <w:ind w:left="284" w:hanging="284"/>
        <w:contextualSpacing/>
        <w:jc w:val="both"/>
        <w:rPr>
          <w:sz w:val="22"/>
          <w:szCs w:val="22"/>
        </w:rPr>
      </w:pPr>
      <w:r w:rsidRPr="003A171F">
        <w:rPr>
          <w:sz w:val="22"/>
          <w:szCs w:val="22"/>
        </w:rPr>
        <w:t>Zamawiający nie dopuszcza znakowania transponderami poddanych procesowi odnowienia (ang. </w:t>
      </w:r>
      <w:proofErr w:type="spellStart"/>
      <w:r w:rsidRPr="003A171F">
        <w:rPr>
          <w:sz w:val="22"/>
          <w:szCs w:val="22"/>
        </w:rPr>
        <w:t>refurbished</w:t>
      </w:r>
      <w:proofErr w:type="spellEnd"/>
      <w:r w:rsidRPr="003A171F">
        <w:rPr>
          <w:sz w:val="22"/>
          <w:szCs w:val="22"/>
        </w:rPr>
        <w:t>).</w:t>
      </w:r>
    </w:p>
    <w:p w14:paraId="51F30EEB" w14:textId="6C6BCC2C" w:rsidR="00C83AC5" w:rsidRPr="003A171F" w:rsidRDefault="00C83AC5" w:rsidP="00775026">
      <w:pPr>
        <w:pStyle w:val="Akapitzlist"/>
        <w:numPr>
          <w:ilvl w:val="3"/>
          <w:numId w:val="49"/>
        </w:numPr>
        <w:ind w:left="284" w:hanging="284"/>
        <w:contextualSpacing/>
        <w:jc w:val="both"/>
        <w:rPr>
          <w:sz w:val="22"/>
          <w:szCs w:val="22"/>
        </w:rPr>
      </w:pPr>
      <w:r w:rsidRPr="003A171F">
        <w:rPr>
          <w:sz w:val="22"/>
          <w:szCs w:val="22"/>
        </w:rPr>
        <w:t>Zamawiający dopuszcza możliwość oznaczenia przedmiotu dostawy transponderami równoważnymi w postaci zamienników o parametrach nie gorszych od określonych.</w:t>
      </w:r>
      <w:r w:rsidR="003A171F">
        <w:rPr>
          <w:sz w:val="22"/>
          <w:szCs w:val="22"/>
        </w:rPr>
        <w:t xml:space="preserve"> </w:t>
      </w:r>
      <w:r w:rsidRPr="003A171F">
        <w:rPr>
          <w:rFonts w:eastAsia="Calibri"/>
          <w:sz w:val="22"/>
          <w:szCs w:val="22"/>
        </w:rPr>
        <w:t>W przypadku zaistnienia sytuacji, w której dla poprawnego działania dostarczanych równoważnych znaczników, konieczne jest zastosowanie dodatkowego elementu np. "przystawki" należy ten element również dostarczyć. Zastosowany dodatkowy element nie może wymagać doprowadzenia zasilania z zewnętrznych źródeł.</w:t>
      </w:r>
    </w:p>
    <w:p w14:paraId="749021AA" w14:textId="77777777" w:rsidR="00C83AC5" w:rsidRPr="003A171F" w:rsidRDefault="00C83AC5" w:rsidP="00775026">
      <w:pPr>
        <w:pStyle w:val="Akapitzlist"/>
        <w:numPr>
          <w:ilvl w:val="3"/>
          <w:numId w:val="49"/>
        </w:numPr>
        <w:ind w:left="284" w:hanging="284"/>
        <w:contextualSpacing/>
        <w:jc w:val="both"/>
        <w:rPr>
          <w:sz w:val="22"/>
          <w:szCs w:val="22"/>
        </w:rPr>
      </w:pPr>
      <w:r w:rsidRPr="003A171F">
        <w:rPr>
          <w:sz w:val="22"/>
          <w:szCs w:val="22"/>
        </w:rPr>
        <w:t>Zamawiający uzgodni po podpisaniu umowy z Wykonawcą miejsca w których należy przymocować transpondery na podzespołach składających się na przedmiot dostawy.</w:t>
      </w:r>
    </w:p>
    <w:p w14:paraId="58685DDC" w14:textId="77777777" w:rsidR="00C83AC5" w:rsidRPr="003A171F" w:rsidRDefault="00C83AC5" w:rsidP="00775026">
      <w:pPr>
        <w:pStyle w:val="Akapitzlist"/>
        <w:numPr>
          <w:ilvl w:val="3"/>
          <w:numId w:val="49"/>
        </w:numPr>
        <w:ind w:left="284" w:hanging="284"/>
        <w:contextualSpacing/>
        <w:jc w:val="both"/>
        <w:rPr>
          <w:sz w:val="22"/>
          <w:szCs w:val="22"/>
        </w:rPr>
      </w:pPr>
      <w:r w:rsidRPr="003A171F">
        <w:rPr>
          <w:sz w:val="22"/>
          <w:szCs w:val="22"/>
        </w:rPr>
        <w:t xml:space="preserve">Wymagania techniczne elementów znakujących - transponderów pasywnych w obudowie </w:t>
      </w:r>
      <w:r w:rsidRPr="003A171F">
        <w:rPr>
          <w:sz w:val="22"/>
          <w:szCs w:val="22"/>
        </w:rPr>
        <w:br/>
        <w:t>do montażu w warunkach dołowych:</w:t>
      </w:r>
    </w:p>
    <w:p w14:paraId="36E5985D" w14:textId="77777777" w:rsidR="00C83AC5" w:rsidRPr="003A171F" w:rsidRDefault="00C83AC5" w:rsidP="00775026">
      <w:pPr>
        <w:pStyle w:val="Akapitzlist"/>
        <w:numPr>
          <w:ilvl w:val="0"/>
          <w:numId w:val="50"/>
        </w:numPr>
        <w:ind w:left="714" w:hanging="357"/>
        <w:contextualSpacing/>
        <w:jc w:val="both"/>
        <w:rPr>
          <w:sz w:val="22"/>
          <w:szCs w:val="22"/>
        </w:rPr>
      </w:pPr>
      <w:r w:rsidRPr="003A171F">
        <w:rPr>
          <w:sz w:val="22"/>
          <w:szCs w:val="22"/>
        </w:rPr>
        <w:t>budowa przeciwwybuchowa,</w:t>
      </w:r>
    </w:p>
    <w:p w14:paraId="211300A7" w14:textId="77777777" w:rsidR="00C83AC5" w:rsidRPr="003A171F" w:rsidRDefault="00C83AC5" w:rsidP="00775026">
      <w:pPr>
        <w:pStyle w:val="Akapitzlist"/>
        <w:numPr>
          <w:ilvl w:val="0"/>
          <w:numId w:val="50"/>
        </w:numPr>
        <w:ind w:left="714" w:hanging="357"/>
        <w:contextualSpacing/>
        <w:jc w:val="both"/>
        <w:rPr>
          <w:sz w:val="22"/>
          <w:szCs w:val="22"/>
        </w:rPr>
      </w:pPr>
      <w:r w:rsidRPr="003A171F">
        <w:rPr>
          <w:sz w:val="22"/>
          <w:szCs w:val="22"/>
        </w:rPr>
        <w:t>grupa, kategoria I M1,</w:t>
      </w:r>
    </w:p>
    <w:p w14:paraId="710CCA7A" w14:textId="77777777" w:rsidR="00C83AC5" w:rsidRPr="003A171F" w:rsidRDefault="00C83AC5" w:rsidP="00775026">
      <w:pPr>
        <w:pStyle w:val="Akapitzlist"/>
        <w:numPr>
          <w:ilvl w:val="0"/>
          <w:numId w:val="50"/>
        </w:numPr>
        <w:ind w:left="714" w:hanging="357"/>
        <w:contextualSpacing/>
        <w:jc w:val="both"/>
        <w:rPr>
          <w:sz w:val="22"/>
          <w:szCs w:val="22"/>
        </w:rPr>
      </w:pPr>
      <w:r w:rsidRPr="003A171F">
        <w:rPr>
          <w:sz w:val="22"/>
          <w:szCs w:val="22"/>
        </w:rPr>
        <w:t xml:space="preserve">częstotliwość pracy 13,56 MHz, </w:t>
      </w:r>
    </w:p>
    <w:p w14:paraId="12C092EC" w14:textId="77777777" w:rsidR="00C83AC5" w:rsidRPr="003A171F" w:rsidRDefault="00C83AC5" w:rsidP="00775026">
      <w:pPr>
        <w:pStyle w:val="Akapitzlist"/>
        <w:numPr>
          <w:ilvl w:val="0"/>
          <w:numId w:val="50"/>
        </w:numPr>
        <w:ind w:left="714" w:hanging="357"/>
        <w:contextualSpacing/>
        <w:jc w:val="both"/>
        <w:rPr>
          <w:sz w:val="22"/>
          <w:szCs w:val="22"/>
        </w:rPr>
      </w:pPr>
      <w:r w:rsidRPr="003A171F">
        <w:rPr>
          <w:sz w:val="22"/>
          <w:szCs w:val="22"/>
        </w:rPr>
        <w:t>numer identyfikacyjny powinien być zapisany w ogólnie przyjętym standardzie (</w:t>
      </w:r>
      <w:proofErr w:type="spellStart"/>
      <w:r w:rsidRPr="003A171F">
        <w:rPr>
          <w:sz w:val="22"/>
          <w:szCs w:val="22"/>
        </w:rPr>
        <w:t>Mifare</w:t>
      </w:r>
      <w:proofErr w:type="spellEnd"/>
      <w:r w:rsidRPr="003A171F">
        <w:rPr>
          <w:sz w:val="22"/>
          <w:szCs w:val="22"/>
        </w:rPr>
        <w:t xml:space="preserve">, ISO 14443 </w:t>
      </w:r>
      <w:proofErr w:type="spellStart"/>
      <w:r w:rsidRPr="003A171F">
        <w:rPr>
          <w:sz w:val="22"/>
          <w:szCs w:val="22"/>
        </w:rPr>
        <w:t>type</w:t>
      </w:r>
      <w:proofErr w:type="spellEnd"/>
      <w:r w:rsidRPr="003A171F">
        <w:rPr>
          <w:sz w:val="22"/>
          <w:szCs w:val="22"/>
        </w:rPr>
        <w:t xml:space="preserve"> A/B, ISO 15693, I-CODE) tj. odczytywanym przez terminal mobilny dostosowany do wymaganej częstotliwości,</w:t>
      </w:r>
    </w:p>
    <w:p w14:paraId="00D13118" w14:textId="77777777" w:rsidR="00C83AC5" w:rsidRPr="003A171F" w:rsidRDefault="00C83AC5" w:rsidP="00775026">
      <w:pPr>
        <w:pStyle w:val="Akapitzlist"/>
        <w:numPr>
          <w:ilvl w:val="0"/>
          <w:numId w:val="50"/>
        </w:numPr>
        <w:ind w:left="714" w:hanging="357"/>
        <w:contextualSpacing/>
        <w:jc w:val="both"/>
        <w:rPr>
          <w:sz w:val="22"/>
          <w:szCs w:val="22"/>
        </w:rPr>
      </w:pPr>
      <w:r w:rsidRPr="003A171F">
        <w:rPr>
          <w:sz w:val="22"/>
          <w:szCs w:val="22"/>
        </w:rPr>
        <w:t>temperatura robocza pracy od -10°C do +40 °C,</w:t>
      </w:r>
    </w:p>
    <w:p w14:paraId="74551286" w14:textId="77777777" w:rsidR="00C83AC5" w:rsidRPr="003A171F" w:rsidRDefault="00C83AC5" w:rsidP="00775026">
      <w:pPr>
        <w:pStyle w:val="Akapitzlist"/>
        <w:numPr>
          <w:ilvl w:val="0"/>
          <w:numId w:val="50"/>
        </w:numPr>
        <w:ind w:left="714" w:hanging="357"/>
        <w:contextualSpacing/>
        <w:jc w:val="both"/>
        <w:rPr>
          <w:sz w:val="22"/>
          <w:szCs w:val="22"/>
        </w:rPr>
      </w:pPr>
      <w:r w:rsidRPr="003A171F">
        <w:rPr>
          <w:sz w:val="22"/>
          <w:szCs w:val="22"/>
        </w:rPr>
        <w:t>zawarte w trwałej obudowie (np. zalewie z tworzywa) umożliwiającej bezpośredni montaż na środkach trwałych przy pomocy kleju,</w:t>
      </w:r>
    </w:p>
    <w:p w14:paraId="7EB49058" w14:textId="7E84AF76" w:rsidR="00C83AC5" w:rsidRPr="003A171F" w:rsidRDefault="00C83AC5" w:rsidP="00775026">
      <w:pPr>
        <w:pStyle w:val="Akapitzlist"/>
        <w:numPr>
          <w:ilvl w:val="0"/>
          <w:numId w:val="50"/>
        </w:numPr>
        <w:ind w:left="714" w:hanging="357"/>
        <w:contextualSpacing/>
        <w:jc w:val="both"/>
        <w:rPr>
          <w:sz w:val="22"/>
          <w:szCs w:val="22"/>
        </w:rPr>
      </w:pPr>
      <w:r w:rsidRPr="003A171F">
        <w:rPr>
          <w:sz w:val="22"/>
          <w:szCs w:val="22"/>
        </w:rPr>
        <w:t>wymiary umożliwiające trwały montaż poprzez klejenie na podzespołach przedmiotu dostawy, zgodnie z rysunkami stanowiącymi wzory.</w:t>
      </w:r>
    </w:p>
    <w:p w14:paraId="70127A79" w14:textId="77777777" w:rsidR="00C83AC5" w:rsidRPr="003A171F" w:rsidRDefault="00C83AC5" w:rsidP="00C83AC5">
      <w:pPr>
        <w:contextualSpacing/>
        <w:jc w:val="both"/>
        <w:rPr>
          <w:sz w:val="18"/>
          <w:szCs w:val="18"/>
        </w:rPr>
      </w:pPr>
    </w:p>
    <w:p w14:paraId="0FF17390" w14:textId="77777777" w:rsidR="00C83AC5" w:rsidRPr="00842E3C" w:rsidRDefault="00C83AC5" w:rsidP="00C83AC5">
      <w:pPr>
        <w:jc w:val="center"/>
        <w:rPr>
          <w:b/>
        </w:rPr>
      </w:pPr>
      <w:r w:rsidRPr="00842E3C">
        <w:rPr>
          <w:b/>
        </w:rPr>
        <w:t>WYMIARY KONTRUKCJI UMOŻLIWIAJĄCE MONTAŻ</w:t>
      </w:r>
    </w:p>
    <w:p w14:paraId="3CEB1BAD" w14:textId="77777777" w:rsidR="00C83AC5" w:rsidRPr="00842E3C" w:rsidRDefault="00C83AC5" w:rsidP="00C83AC5">
      <w:pPr>
        <w:pStyle w:val="bullet"/>
        <w:tabs>
          <w:tab w:val="center" w:pos="4896"/>
          <w:tab w:val="right" w:pos="9432"/>
        </w:tabs>
        <w:spacing w:before="120" w:after="0"/>
        <w:jc w:val="center"/>
        <w:rPr>
          <w:b/>
          <w:sz w:val="20"/>
        </w:rPr>
      </w:pPr>
      <w:r w:rsidRPr="00842E3C">
        <w:rPr>
          <w:b/>
          <w:sz w:val="20"/>
        </w:rPr>
        <w:t>- Transpondery pasywne w obudowie do montażu w warunkach dołowych</w:t>
      </w:r>
    </w:p>
    <w:p w14:paraId="229196D0" w14:textId="77777777" w:rsidR="00C83AC5" w:rsidRPr="003A171F" w:rsidRDefault="00C83AC5" w:rsidP="00C83AC5">
      <w:pPr>
        <w:tabs>
          <w:tab w:val="right" w:leader="dot" w:pos="10010"/>
        </w:tabs>
        <w:rPr>
          <w:b/>
          <w:sz w:val="12"/>
          <w:szCs w:val="12"/>
        </w:rPr>
      </w:pPr>
    </w:p>
    <w:tbl>
      <w:tblPr>
        <w:tblW w:w="9087" w:type="dxa"/>
        <w:tblInd w:w="55" w:type="dxa"/>
        <w:tblLayout w:type="fixed"/>
        <w:tblCellMar>
          <w:left w:w="70" w:type="dxa"/>
          <w:right w:w="70" w:type="dxa"/>
        </w:tblCellMar>
        <w:tblLook w:val="04A0" w:firstRow="1" w:lastRow="0" w:firstColumn="1" w:lastColumn="0" w:noHBand="0" w:noVBand="1"/>
      </w:tblPr>
      <w:tblGrid>
        <w:gridCol w:w="9087"/>
      </w:tblGrid>
      <w:tr w:rsidR="00C83AC5" w:rsidRPr="00842E3C" w14:paraId="0A16386D" w14:textId="77777777" w:rsidTr="003A171F">
        <w:trPr>
          <w:trHeight w:val="230"/>
        </w:trPr>
        <w:tc>
          <w:tcPr>
            <w:tcW w:w="9087" w:type="dxa"/>
            <w:vMerge w:val="restart"/>
            <w:tcBorders>
              <w:top w:val="single" w:sz="4" w:space="0" w:color="000000"/>
              <w:left w:val="single" w:sz="4" w:space="0" w:color="000000"/>
              <w:right w:val="single" w:sz="4" w:space="0" w:color="000000"/>
            </w:tcBorders>
            <w:shd w:val="clear" w:color="FFFFFF" w:fill="FFFFFF"/>
            <w:vAlign w:val="center"/>
          </w:tcPr>
          <w:p w14:paraId="465370AB" w14:textId="77777777" w:rsidR="00C83AC5" w:rsidRPr="00842E3C" w:rsidRDefault="00C83AC5" w:rsidP="000C02B1">
            <w:pPr>
              <w:jc w:val="center"/>
              <w:rPr>
                <w:b/>
                <w:bCs/>
                <w:color w:val="000000"/>
              </w:rPr>
            </w:pPr>
            <w:r w:rsidRPr="00842E3C">
              <w:rPr>
                <w:b/>
                <w:bCs/>
                <w:color w:val="000000"/>
              </w:rPr>
              <w:t>Nazwa materiału</w:t>
            </w:r>
          </w:p>
        </w:tc>
      </w:tr>
      <w:tr w:rsidR="00C83AC5" w:rsidRPr="00842E3C" w14:paraId="5DD5F1EB" w14:textId="77777777" w:rsidTr="002C107E">
        <w:trPr>
          <w:trHeight w:val="230"/>
        </w:trPr>
        <w:tc>
          <w:tcPr>
            <w:tcW w:w="9087" w:type="dxa"/>
            <w:vMerge/>
            <w:tcBorders>
              <w:left w:val="single" w:sz="4" w:space="0" w:color="000000"/>
              <w:bottom w:val="single" w:sz="4" w:space="0" w:color="000000"/>
              <w:right w:val="single" w:sz="4" w:space="0" w:color="000000"/>
            </w:tcBorders>
            <w:shd w:val="clear" w:color="FFFFFF" w:fill="FFFFFF"/>
            <w:vAlign w:val="center"/>
            <w:hideMark/>
          </w:tcPr>
          <w:p w14:paraId="117F5B15" w14:textId="77777777" w:rsidR="00C83AC5" w:rsidRPr="00842E3C" w:rsidRDefault="00C83AC5" w:rsidP="000C02B1">
            <w:pPr>
              <w:jc w:val="center"/>
              <w:rPr>
                <w:b/>
                <w:bCs/>
                <w:color w:val="000000"/>
              </w:rPr>
            </w:pPr>
          </w:p>
        </w:tc>
      </w:tr>
      <w:tr w:rsidR="00C83AC5" w:rsidRPr="00C30B10" w14:paraId="667F415E" w14:textId="77777777" w:rsidTr="000C02B1">
        <w:trPr>
          <w:trHeight w:val="315"/>
        </w:trPr>
        <w:tc>
          <w:tcPr>
            <w:tcW w:w="9087" w:type="dxa"/>
            <w:tcBorders>
              <w:top w:val="single" w:sz="4" w:space="0" w:color="000000"/>
              <w:left w:val="single" w:sz="4" w:space="0" w:color="000000"/>
              <w:bottom w:val="single" w:sz="4" w:space="0" w:color="auto"/>
              <w:right w:val="single" w:sz="4" w:space="0" w:color="000000"/>
            </w:tcBorders>
            <w:shd w:val="clear" w:color="FFFFFF" w:fill="FFFFFF"/>
            <w:noWrap/>
            <w:vAlign w:val="center"/>
          </w:tcPr>
          <w:p w14:paraId="73AEB489" w14:textId="77777777" w:rsidR="00C83AC5" w:rsidRPr="003A171F" w:rsidRDefault="00C83AC5" w:rsidP="000C02B1">
            <w:pPr>
              <w:jc w:val="both"/>
              <w:rPr>
                <w:sz w:val="22"/>
                <w:szCs w:val="22"/>
              </w:rPr>
            </w:pPr>
            <w:r w:rsidRPr="003A171F">
              <w:rPr>
                <w:sz w:val="22"/>
                <w:szCs w:val="22"/>
              </w:rPr>
              <w:t>Transponder pasywny pracujący w paśmie częstotliwości 13,56 MHz w obudowach przeznaczonych do montażu na środkach trwałych w warunkach dołowych w wersjach:</w:t>
            </w:r>
          </w:p>
          <w:p w14:paraId="1050E8C1" w14:textId="77777777" w:rsidR="00C83AC5" w:rsidRPr="003A171F" w:rsidRDefault="00C83AC5" w:rsidP="00775026">
            <w:pPr>
              <w:pStyle w:val="Akapitzlist"/>
              <w:numPr>
                <w:ilvl w:val="0"/>
                <w:numId w:val="51"/>
              </w:numPr>
              <w:ind w:left="497" w:hanging="284"/>
              <w:contextualSpacing/>
              <w:jc w:val="both"/>
              <w:rPr>
                <w:sz w:val="22"/>
                <w:szCs w:val="22"/>
              </w:rPr>
            </w:pPr>
            <w:r w:rsidRPr="003A171F">
              <w:rPr>
                <w:sz w:val="22"/>
                <w:szCs w:val="22"/>
              </w:rPr>
              <w:t>TRID-02/A- klejony</w:t>
            </w:r>
          </w:p>
          <w:p w14:paraId="0AFDE6B2" w14:textId="77777777" w:rsidR="00C83AC5" w:rsidRPr="003A171F" w:rsidRDefault="00C83AC5" w:rsidP="00775026">
            <w:pPr>
              <w:pStyle w:val="Akapitzlist"/>
              <w:numPr>
                <w:ilvl w:val="0"/>
                <w:numId w:val="51"/>
              </w:numPr>
              <w:ind w:left="497" w:hanging="284"/>
              <w:contextualSpacing/>
              <w:jc w:val="both"/>
              <w:rPr>
                <w:sz w:val="22"/>
                <w:szCs w:val="22"/>
              </w:rPr>
            </w:pPr>
            <w:r w:rsidRPr="003A171F">
              <w:rPr>
                <w:sz w:val="22"/>
                <w:szCs w:val="22"/>
              </w:rPr>
              <w:t>TRID-02/B - klejony</w:t>
            </w:r>
          </w:p>
          <w:p w14:paraId="4987DF14" w14:textId="77777777" w:rsidR="00C83AC5" w:rsidRPr="003A171F" w:rsidRDefault="00C83AC5" w:rsidP="00775026">
            <w:pPr>
              <w:pStyle w:val="Akapitzlist"/>
              <w:numPr>
                <w:ilvl w:val="0"/>
                <w:numId w:val="51"/>
              </w:numPr>
              <w:ind w:left="497" w:hanging="284"/>
              <w:contextualSpacing/>
              <w:jc w:val="both"/>
              <w:rPr>
                <w:sz w:val="22"/>
                <w:szCs w:val="22"/>
              </w:rPr>
            </w:pPr>
            <w:r w:rsidRPr="003A171F">
              <w:rPr>
                <w:sz w:val="22"/>
                <w:szCs w:val="22"/>
              </w:rPr>
              <w:t>TRID-02/C - klejony</w:t>
            </w:r>
          </w:p>
          <w:p w14:paraId="7C85E6BE" w14:textId="77777777" w:rsidR="00C83AC5" w:rsidRPr="003A171F" w:rsidRDefault="00C83AC5" w:rsidP="00775026">
            <w:pPr>
              <w:pStyle w:val="Akapitzlist"/>
              <w:numPr>
                <w:ilvl w:val="0"/>
                <w:numId w:val="51"/>
              </w:numPr>
              <w:ind w:left="497" w:hanging="284"/>
              <w:contextualSpacing/>
              <w:jc w:val="both"/>
              <w:rPr>
                <w:sz w:val="22"/>
                <w:szCs w:val="22"/>
              </w:rPr>
            </w:pPr>
            <w:r w:rsidRPr="003A171F">
              <w:rPr>
                <w:sz w:val="22"/>
                <w:szCs w:val="22"/>
              </w:rPr>
              <w:t>TRID-02/D - klejony</w:t>
            </w:r>
          </w:p>
          <w:p w14:paraId="37F1F71E" w14:textId="77777777" w:rsidR="00C83AC5" w:rsidRPr="003A171F" w:rsidRDefault="00C83AC5" w:rsidP="00775026">
            <w:pPr>
              <w:pStyle w:val="Akapitzlist"/>
              <w:numPr>
                <w:ilvl w:val="0"/>
                <w:numId w:val="51"/>
              </w:numPr>
              <w:ind w:left="497" w:hanging="284"/>
              <w:contextualSpacing/>
              <w:jc w:val="both"/>
              <w:rPr>
                <w:sz w:val="22"/>
                <w:szCs w:val="22"/>
              </w:rPr>
            </w:pPr>
            <w:r w:rsidRPr="003A171F">
              <w:rPr>
                <w:sz w:val="22"/>
                <w:szCs w:val="22"/>
              </w:rPr>
              <w:t>TRID-02/E - klejony</w:t>
            </w:r>
          </w:p>
          <w:p w14:paraId="58A2098C" w14:textId="77777777" w:rsidR="00C83AC5" w:rsidRPr="003A171F" w:rsidRDefault="00C83AC5" w:rsidP="00775026">
            <w:pPr>
              <w:pStyle w:val="Akapitzlist"/>
              <w:numPr>
                <w:ilvl w:val="0"/>
                <w:numId w:val="51"/>
              </w:numPr>
              <w:ind w:left="497" w:hanging="284"/>
              <w:contextualSpacing/>
              <w:jc w:val="both"/>
              <w:rPr>
                <w:sz w:val="22"/>
                <w:szCs w:val="22"/>
              </w:rPr>
            </w:pPr>
            <w:r w:rsidRPr="003A171F">
              <w:rPr>
                <w:sz w:val="22"/>
                <w:szCs w:val="22"/>
              </w:rPr>
              <w:t>TRID-02/F - klejony</w:t>
            </w:r>
          </w:p>
          <w:p w14:paraId="5B551CEB" w14:textId="77777777" w:rsidR="00C83AC5" w:rsidRPr="003A171F" w:rsidRDefault="00C83AC5" w:rsidP="00775026">
            <w:pPr>
              <w:pStyle w:val="Akapitzlist"/>
              <w:numPr>
                <w:ilvl w:val="0"/>
                <w:numId w:val="51"/>
              </w:numPr>
              <w:ind w:left="497" w:hanging="284"/>
              <w:contextualSpacing/>
              <w:jc w:val="both"/>
              <w:rPr>
                <w:sz w:val="22"/>
                <w:szCs w:val="22"/>
              </w:rPr>
            </w:pPr>
            <w:r w:rsidRPr="003A171F">
              <w:rPr>
                <w:sz w:val="22"/>
                <w:szCs w:val="22"/>
              </w:rPr>
              <w:t>TRID-02/H - spawany</w:t>
            </w:r>
          </w:p>
          <w:p w14:paraId="6B435423" w14:textId="77777777" w:rsidR="00C83AC5" w:rsidRPr="003A171F" w:rsidRDefault="00C83AC5" w:rsidP="00775026">
            <w:pPr>
              <w:pStyle w:val="Akapitzlist"/>
              <w:numPr>
                <w:ilvl w:val="0"/>
                <w:numId w:val="51"/>
              </w:numPr>
              <w:ind w:left="497" w:hanging="284"/>
              <w:contextualSpacing/>
              <w:jc w:val="both"/>
              <w:rPr>
                <w:sz w:val="22"/>
                <w:szCs w:val="22"/>
              </w:rPr>
            </w:pPr>
            <w:r w:rsidRPr="003A171F">
              <w:rPr>
                <w:sz w:val="22"/>
                <w:szCs w:val="22"/>
              </w:rPr>
              <w:t>TRID-02/K - opaskowy</w:t>
            </w:r>
          </w:p>
          <w:p w14:paraId="10FFAAB8" w14:textId="77777777" w:rsidR="00C83AC5" w:rsidRPr="003A171F" w:rsidRDefault="00C83AC5" w:rsidP="00775026">
            <w:pPr>
              <w:pStyle w:val="Akapitzlist"/>
              <w:numPr>
                <w:ilvl w:val="0"/>
                <w:numId w:val="51"/>
              </w:numPr>
              <w:ind w:left="497" w:hanging="284"/>
              <w:contextualSpacing/>
              <w:jc w:val="both"/>
              <w:rPr>
                <w:sz w:val="22"/>
                <w:szCs w:val="22"/>
              </w:rPr>
            </w:pPr>
            <w:r w:rsidRPr="003A171F">
              <w:rPr>
                <w:sz w:val="22"/>
                <w:szCs w:val="22"/>
              </w:rPr>
              <w:t>TRID-02/L - opaskowy</w:t>
            </w:r>
          </w:p>
          <w:p w14:paraId="3B450CD1" w14:textId="77777777" w:rsidR="00C83AC5" w:rsidRPr="003A171F" w:rsidRDefault="00C83AC5" w:rsidP="00775026">
            <w:pPr>
              <w:pStyle w:val="Akapitzlist"/>
              <w:numPr>
                <w:ilvl w:val="0"/>
                <w:numId w:val="51"/>
              </w:numPr>
              <w:ind w:left="497" w:hanging="284"/>
              <w:contextualSpacing/>
              <w:jc w:val="both"/>
              <w:rPr>
                <w:sz w:val="22"/>
                <w:szCs w:val="22"/>
              </w:rPr>
            </w:pPr>
            <w:r w:rsidRPr="003A171F">
              <w:rPr>
                <w:sz w:val="22"/>
                <w:szCs w:val="22"/>
              </w:rPr>
              <w:t>TRID-02/L1 – opaskowy</w:t>
            </w:r>
          </w:p>
          <w:p w14:paraId="63097BB3" w14:textId="77777777" w:rsidR="00C83AC5" w:rsidRPr="003A171F" w:rsidRDefault="00C83AC5" w:rsidP="00775026">
            <w:pPr>
              <w:pStyle w:val="Akapitzlist"/>
              <w:numPr>
                <w:ilvl w:val="0"/>
                <w:numId w:val="51"/>
              </w:numPr>
              <w:ind w:left="497" w:hanging="284"/>
              <w:contextualSpacing/>
              <w:jc w:val="both"/>
              <w:rPr>
                <w:sz w:val="22"/>
                <w:szCs w:val="22"/>
              </w:rPr>
            </w:pPr>
            <w:r w:rsidRPr="003A171F">
              <w:rPr>
                <w:sz w:val="22"/>
                <w:szCs w:val="22"/>
              </w:rPr>
              <w:t>TRID-02/L2 - opaskowy</w:t>
            </w:r>
          </w:p>
          <w:p w14:paraId="7DDB70B1" w14:textId="77777777" w:rsidR="00C83AC5" w:rsidRPr="00842E3C" w:rsidRDefault="00C83AC5" w:rsidP="00775026">
            <w:pPr>
              <w:pStyle w:val="Akapitzlist"/>
              <w:numPr>
                <w:ilvl w:val="0"/>
                <w:numId w:val="51"/>
              </w:numPr>
              <w:ind w:left="497" w:hanging="284"/>
              <w:contextualSpacing/>
              <w:jc w:val="both"/>
              <w:rPr>
                <w:sz w:val="20"/>
                <w:szCs w:val="20"/>
              </w:rPr>
            </w:pPr>
            <w:r w:rsidRPr="003A171F">
              <w:rPr>
                <w:sz w:val="22"/>
                <w:szCs w:val="22"/>
              </w:rPr>
              <w:t>TRID-02/M - klejony</w:t>
            </w:r>
          </w:p>
        </w:tc>
      </w:tr>
    </w:tbl>
    <w:p w14:paraId="3AFB91C9" w14:textId="77777777" w:rsidR="00C83AC5" w:rsidRPr="003A171F" w:rsidRDefault="00C83AC5" w:rsidP="00C83AC5">
      <w:pPr>
        <w:rPr>
          <w:b/>
          <w:bCs/>
        </w:rPr>
      </w:pPr>
      <w:r w:rsidRPr="00842E3C">
        <w:rPr>
          <w:b/>
        </w:rPr>
        <w:br w:type="page"/>
      </w:r>
      <w:bookmarkStart w:id="73" w:name="_Hlk41388241"/>
      <w:r w:rsidRPr="003A171F">
        <w:rPr>
          <w:b/>
          <w:bCs/>
        </w:rPr>
        <w:lastRenderedPageBreak/>
        <w:t>Wzór A</w:t>
      </w:r>
    </w:p>
    <w:p w14:paraId="60148F4E" w14:textId="77777777" w:rsidR="00C83AC5" w:rsidRPr="003A171F" w:rsidRDefault="00C83AC5" w:rsidP="00C83AC5">
      <w:pPr>
        <w:rPr>
          <w:b/>
          <w:bCs/>
        </w:rPr>
      </w:pPr>
      <w:r w:rsidRPr="003A171F">
        <w:rPr>
          <w:b/>
          <w:bCs/>
        </w:rPr>
        <w:t>(TRID-02/A)</w:t>
      </w:r>
    </w:p>
    <w:p w14:paraId="0FCA8186" w14:textId="77777777" w:rsidR="00C83AC5" w:rsidRPr="008C7AB7" w:rsidRDefault="00C83AC5" w:rsidP="00C83AC5">
      <w:pPr>
        <w:jc w:val="center"/>
        <w:rPr>
          <w:rFonts w:ascii="Arial" w:hAnsi="Arial" w:cs="Arial"/>
          <w:b/>
          <w:bCs/>
        </w:rPr>
      </w:pPr>
      <w:bookmarkStart w:id="74" w:name="_Hlk41388193"/>
      <w:r w:rsidRPr="008C7AB7">
        <w:rPr>
          <w:b/>
          <w:noProof/>
        </w:rPr>
        <w:drawing>
          <wp:inline distT="0" distB="0" distL="0" distR="0" wp14:anchorId="1D77066A" wp14:editId="7A3DE4E0">
            <wp:extent cx="3418091" cy="4100945"/>
            <wp:effectExtent l="0" t="0" r="0" b="0"/>
            <wp:docPr id="20" name="Obraz 20" descr="C:\Users\ark.jasniok\AppData\Local\Microsoft\Windows\Temporary Internet Files\Content.Outlook\VJ7AEBW2\W-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ark.jasniok\AppData\Local\Microsoft\Windows\Temporary Internet Files\Content.Outlook\VJ7AEBW2\W-4.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17108" cy="4099766"/>
                    </a:xfrm>
                    <a:prstGeom prst="rect">
                      <a:avLst/>
                    </a:prstGeom>
                    <a:noFill/>
                    <a:ln>
                      <a:noFill/>
                    </a:ln>
                  </pic:spPr>
                </pic:pic>
              </a:graphicData>
            </a:graphic>
          </wp:inline>
        </w:drawing>
      </w:r>
      <w:bookmarkEnd w:id="74"/>
    </w:p>
    <w:bookmarkEnd w:id="73"/>
    <w:p w14:paraId="66D7B184" w14:textId="77777777" w:rsidR="00C83AC5" w:rsidRPr="003A171F" w:rsidRDefault="00C83AC5" w:rsidP="00C83AC5">
      <w:pPr>
        <w:tabs>
          <w:tab w:val="left" w:pos="142"/>
          <w:tab w:val="left" w:pos="180"/>
        </w:tabs>
        <w:rPr>
          <w:b/>
          <w:sz w:val="22"/>
          <w:szCs w:val="22"/>
        </w:rPr>
      </w:pPr>
    </w:p>
    <w:p w14:paraId="7BC20BDC" w14:textId="77777777" w:rsidR="00C83AC5" w:rsidRPr="003A171F" w:rsidRDefault="00C83AC5" w:rsidP="00C83AC5">
      <w:pPr>
        <w:rPr>
          <w:b/>
          <w:bCs/>
        </w:rPr>
      </w:pPr>
      <w:r w:rsidRPr="003A171F">
        <w:rPr>
          <w:b/>
          <w:bCs/>
        </w:rPr>
        <w:t>Wzór B</w:t>
      </w:r>
    </w:p>
    <w:p w14:paraId="5E4E013D" w14:textId="77777777" w:rsidR="00C83AC5" w:rsidRPr="003A171F" w:rsidRDefault="00C83AC5" w:rsidP="00C83AC5">
      <w:pPr>
        <w:jc w:val="both"/>
        <w:rPr>
          <w:b/>
          <w:bCs/>
        </w:rPr>
      </w:pPr>
      <w:r w:rsidRPr="003A171F">
        <w:rPr>
          <w:b/>
          <w:bCs/>
        </w:rPr>
        <w:t>(TRID-02/B)</w:t>
      </w:r>
    </w:p>
    <w:p w14:paraId="719266FC" w14:textId="77777777" w:rsidR="00C83AC5" w:rsidRPr="008C7AB7" w:rsidRDefault="00C83AC5" w:rsidP="00C83AC5">
      <w:pPr>
        <w:jc w:val="both"/>
        <w:rPr>
          <w:rFonts w:ascii="Arial" w:hAnsi="Arial" w:cs="Arial"/>
          <w:b/>
          <w:bCs/>
        </w:rPr>
      </w:pPr>
    </w:p>
    <w:p w14:paraId="1885CBFC" w14:textId="77777777" w:rsidR="00C83AC5" w:rsidRPr="008C7AB7" w:rsidRDefault="00C83AC5" w:rsidP="00C83AC5">
      <w:pPr>
        <w:jc w:val="center"/>
        <w:rPr>
          <w:rFonts w:ascii="Arial" w:hAnsi="Arial" w:cs="Arial"/>
          <w:b/>
          <w:bCs/>
        </w:rPr>
      </w:pPr>
      <w:r w:rsidRPr="008C7AB7">
        <w:rPr>
          <w:b/>
          <w:noProof/>
        </w:rPr>
        <w:drawing>
          <wp:inline distT="0" distB="0" distL="0" distR="0" wp14:anchorId="33825372" wp14:editId="29C80FD0">
            <wp:extent cx="4170027" cy="3546764"/>
            <wp:effectExtent l="0" t="0" r="2540" b="0"/>
            <wp:docPr id="19" name="Obraz 19" descr="C:\Users\ark.jasniok\AppData\Local\Microsoft\Windows\Temporary Internet Files\Content.Outlook\VJ7AEBW2\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ark.jasniok\AppData\Local\Microsoft\Windows\Temporary Internet Files\Content.Outlook\VJ7AEBW2\W-1.jpg"/>
                    <pic:cNvPicPr>
                      <a:picLocks noChangeAspect="1" noChangeArrowheads="1"/>
                    </pic:cNvPicPr>
                  </pic:nvPicPr>
                  <pic:blipFill>
                    <a:blip r:embed="rId14">
                      <a:extLst>
                        <a:ext uri="{28A0092B-C50C-407E-A947-70E740481C1C}">
                          <a14:useLocalDpi xmlns:a14="http://schemas.microsoft.com/office/drawing/2010/main" val="0"/>
                        </a:ext>
                      </a:extLst>
                    </a:blip>
                    <a:srcRect l="11993" r="13553"/>
                    <a:stretch>
                      <a:fillRect/>
                    </a:stretch>
                  </pic:blipFill>
                  <pic:spPr bwMode="auto">
                    <a:xfrm>
                      <a:off x="0" y="0"/>
                      <a:ext cx="4173388" cy="3549623"/>
                    </a:xfrm>
                    <a:prstGeom prst="rect">
                      <a:avLst/>
                    </a:prstGeom>
                    <a:noFill/>
                    <a:ln>
                      <a:noFill/>
                    </a:ln>
                  </pic:spPr>
                </pic:pic>
              </a:graphicData>
            </a:graphic>
          </wp:inline>
        </w:drawing>
      </w:r>
    </w:p>
    <w:p w14:paraId="5FEF2E87" w14:textId="77777777" w:rsidR="00C83AC5" w:rsidRPr="008C7AB7" w:rsidRDefault="00C83AC5" w:rsidP="00C83AC5">
      <w:pPr>
        <w:tabs>
          <w:tab w:val="left" w:pos="142"/>
          <w:tab w:val="left" w:pos="180"/>
        </w:tabs>
        <w:rPr>
          <w:b/>
          <w:sz w:val="22"/>
          <w:szCs w:val="22"/>
        </w:rPr>
      </w:pPr>
    </w:p>
    <w:p w14:paraId="002C25C4" w14:textId="77777777" w:rsidR="00544552" w:rsidRDefault="00544552" w:rsidP="00C83AC5">
      <w:pPr>
        <w:rPr>
          <w:rFonts w:ascii="Arial" w:hAnsi="Arial" w:cs="Arial"/>
          <w:b/>
          <w:bCs/>
        </w:rPr>
      </w:pPr>
    </w:p>
    <w:p w14:paraId="37267736" w14:textId="77777777" w:rsidR="00544552" w:rsidRDefault="00544552">
      <w:pPr>
        <w:rPr>
          <w:rFonts w:ascii="Arial" w:hAnsi="Arial" w:cs="Arial"/>
          <w:b/>
          <w:bCs/>
        </w:rPr>
      </w:pPr>
      <w:r>
        <w:rPr>
          <w:rFonts w:ascii="Arial" w:hAnsi="Arial" w:cs="Arial"/>
          <w:b/>
          <w:bCs/>
        </w:rPr>
        <w:br w:type="page"/>
      </w:r>
    </w:p>
    <w:p w14:paraId="75D8E2C8" w14:textId="24A7098F" w:rsidR="00C83AC5" w:rsidRPr="003A171F" w:rsidRDefault="00C83AC5" w:rsidP="00C83AC5">
      <w:pPr>
        <w:rPr>
          <w:b/>
          <w:bCs/>
        </w:rPr>
      </w:pPr>
      <w:r w:rsidRPr="003A171F">
        <w:rPr>
          <w:b/>
          <w:bCs/>
        </w:rPr>
        <w:lastRenderedPageBreak/>
        <w:t>Wzór C</w:t>
      </w:r>
    </w:p>
    <w:p w14:paraId="1C810885" w14:textId="77777777" w:rsidR="00C83AC5" w:rsidRPr="003A171F" w:rsidRDefault="00C83AC5" w:rsidP="00C83AC5">
      <w:pPr>
        <w:rPr>
          <w:b/>
          <w:bCs/>
        </w:rPr>
      </w:pPr>
      <w:r w:rsidRPr="003A171F">
        <w:rPr>
          <w:b/>
          <w:bCs/>
        </w:rPr>
        <w:t>(TRID-02/C)</w:t>
      </w:r>
    </w:p>
    <w:p w14:paraId="1D30A585" w14:textId="77777777" w:rsidR="00C83AC5" w:rsidRPr="003A171F" w:rsidRDefault="00C83AC5" w:rsidP="00C83AC5">
      <w:pPr>
        <w:jc w:val="center"/>
        <w:rPr>
          <w:b/>
          <w:bCs/>
        </w:rPr>
      </w:pPr>
      <w:r w:rsidRPr="003A171F">
        <w:rPr>
          <w:b/>
          <w:noProof/>
        </w:rPr>
        <w:drawing>
          <wp:inline distT="0" distB="0" distL="0" distR="0" wp14:anchorId="7B135867" wp14:editId="30337050">
            <wp:extent cx="2807855" cy="3607683"/>
            <wp:effectExtent l="0" t="0" r="0" b="0"/>
            <wp:docPr id="18" name="Obraz 18" descr="C:\Users\ark.jasniok\AppData\Local\Microsoft\Windows\Temporary Internet Files\Content.Outlook\VJ7AEBW2\W-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ark.jasniok\AppData\Local\Microsoft\Windows\Temporary Internet Files\Content.Outlook\VJ7AEBW2\W-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07854" cy="3607682"/>
                    </a:xfrm>
                    <a:prstGeom prst="rect">
                      <a:avLst/>
                    </a:prstGeom>
                    <a:noFill/>
                    <a:ln>
                      <a:noFill/>
                    </a:ln>
                  </pic:spPr>
                </pic:pic>
              </a:graphicData>
            </a:graphic>
          </wp:inline>
        </w:drawing>
      </w:r>
    </w:p>
    <w:p w14:paraId="6E4A9291" w14:textId="77777777" w:rsidR="00C83AC5" w:rsidRPr="003A171F" w:rsidRDefault="00C83AC5" w:rsidP="00C83AC5">
      <w:pPr>
        <w:rPr>
          <w:b/>
          <w:bCs/>
        </w:rPr>
      </w:pPr>
      <w:r w:rsidRPr="003A171F">
        <w:rPr>
          <w:b/>
          <w:bCs/>
        </w:rPr>
        <w:t>Wzór D</w:t>
      </w:r>
    </w:p>
    <w:p w14:paraId="47DF205A" w14:textId="39FF2030" w:rsidR="00544552" w:rsidRPr="003A171F" w:rsidRDefault="00C83AC5">
      <w:pPr>
        <w:rPr>
          <w:b/>
          <w:bCs/>
        </w:rPr>
      </w:pPr>
      <w:r w:rsidRPr="003A171F">
        <w:rPr>
          <w:b/>
          <w:bCs/>
        </w:rPr>
        <w:t>(TRID-02/D)</w:t>
      </w:r>
    </w:p>
    <w:p w14:paraId="3746766C" w14:textId="7FBAEED4" w:rsidR="00C83AC5" w:rsidRPr="008C7AB7" w:rsidRDefault="00C83AC5" w:rsidP="00C83AC5">
      <w:pPr>
        <w:jc w:val="center"/>
        <w:rPr>
          <w:rFonts w:ascii="Arial" w:hAnsi="Arial" w:cs="Arial"/>
          <w:b/>
          <w:bCs/>
        </w:rPr>
      </w:pPr>
      <w:r w:rsidRPr="008C7AB7">
        <w:rPr>
          <w:b/>
          <w:noProof/>
        </w:rPr>
        <w:drawing>
          <wp:inline distT="0" distB="0" distL="0" distR="0" wp14:anchorId="40688182" wp14:editId="41693BF8">
            <wp:extent cx="3223491" cy="4141715"/>
            <wp:effectExtent l="0" t="0" r="0" b="0"/>
            <wp:docPr id="17" name="Obraz 17" descr="C:\Users\ark.jasniok\AppData\Local\Microsoft\Windows\Temporary Internet Files\Content.Outlook\VJ7AEBW2\W-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C:\Users\ark.jasniok\AppData\Local\Microsoft\Windows\Temporary Internet Files\Content.Outlook\VJ7AEBW2\W-3.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36038" cy="4157836"/>
                    </a:xfrm>
                    <a:prstGeom prst="rect">
                      <a:avLst/>
                    </a:prstGeom>
                    <a:noFill/>
                    <a:ln>
                      <a:noFill/>
                    </a:ln>
                  </pic:spPr>
                </pic:pic>
              </a:graphicData>
            </a:graphic>
          </wp:inline>
        </w:drawing>
      </w:r>
    </w:p>
    <w:p w14:paraId="2539E4FA" w14:textId="77777777" w:rsidR="00C83AC5" w:rsidRPr="008C7AB7" w:rsidRDefault="00C83AC5" w:rsidP="00C83AC5">
      <w:pPr>
        <w:tabs>
          <w:tab w:val="left" w:pos="142"/>
          <w:tab w:val="left" w:pos="180"/>
        </w:tabs>
        <w:rPr>
          <w:b/>
          <w:sz w:val="22"/>
          <w:szCs w:val="22"/>
        </w:rPr>
      </w:pPr>
    </w:p>
    <w:p w14:paraId="482FC27B" w14:textId="77777777" w:rsidR="00544552" w:rsidRDefault="00544552">
      <w:pPr>
        <w:rPr>
          <w:rFonts w:ascii="Arial" w:hAnsi="Arial" w:cs="Arial"/>
          <w:b/>
          <w:bCs/>
        </w:rPr>
      </w:pPr>
      <w:r>
        <w:rPr>
          <w:rFonts w:ascii="Arial" w:hAnsi="Arial" w:cs="Arial"/>
          <w:b/>
          <w:bCs/>
        </w:rPr>
        <w:br w:type="page"/>
      </w:r>
    </w:p>
    <w:p w14:paraId="39121932" w14:textId="05DB4697" w:rsidR="00C83AC5" w:rsidRPr="003A171F" w:rsidRDefault="00C83AC5" w:rsidP="00C83AC5">
      <w:pPr>
        <w:tabs>
          <w:tab w:val="right" w:leader="dot" w:pos="10010"/>
        </w:tabs>
        <w:rPr>
          <w:b/>
          <w:bCs/>
        </w:rPr>
      </w:pPr>
      <w:r w:rsidRPr="003A171F">
        <w:rPr>
          <w:b/>
          <w:bCs/>
        </w:rPr>
        <w:lastRenderedPageBreak/>
        <w:t>Wzór E</w:t>
      </w:r>
    </w:p>
    <w:p w14:paraId="065D6CDB" w14:textId="0694BB7E" w:rsidR="00C83AC5" w:rsidRPr="003A171F" w:rsidRDefault="00C83AC5" w:rsidP="00C83AC5">
      <w:pPr>
        <w:rPr>
          <w:b/>
          <w:bCs/>
        </w:rPr>
      </w:pPr>
      <w:r w:rsidRPr="003A171F">
        <w:rPr>
          <w:b/>
          <w:bCs/>
        </w:rPr>
        <w:t>(TRID-02/E)</w:t>
      </w:r>
    </w:p>
    <w:p w14:paraId="4925D14B" w14:textId="7D2E63CB" w:rsidR="00C83AC5" w:rsidRDefault="00C83AC5" w:rsidP="00C83AC5">
      <w:pPr>
        <w:rPr>
          <w:rFonts w:ascii="Arial" w:hAnsi="Arial" w:cs="Arial"/>
          <w:b/>
          <w:bCs/>
        </w:rPr>
      </w:pPr>
    </w:p>
    <w:p w14:paraId="77B7669E" w14:textId="784B3BC0" w:rsidR="00544552" w:rsidRPr="008C7AB7" w:rsidRDefault="00544552" w:rsidP="00C83AC5">
      <w:pPr>
        <w:rPr>
          <w:rFonts w:ascii="Arial" w:hAnsi="Arial" w:cs="Arial"/>
          <w:b/>
          <w:bCs/>
        </w:rPr>
      </w:pPr>
      <w:r w:rsidRPr="008C7AB7">
        <w:rPr>
          <w:b/>
          <w:noProof/>
          <w:sz w:val="22"/>
          <w:szCs w:val="22"/>
        </w:rPr>
        <w:drawing>
          <wp:anchor distT="0" distB="0" distL="114300" distR="114300" simplePos="0" relativeHeight="251668992" behindDoc="0" locked="0" layoutInCell="1" allowOverlap="1" wp14:anchorId="48C4B665" wp14:editId="721CFBDB">
            <wp:simplePos x="0" y="0"/>
            <wp:positionH relativeFrom="column">
              <wp:posOffset>0</wp:posOffset>
            </wp:positionH>
            <wp:positionV relativeFrom="paragraph">
              <wp:posOffset>85830</wp:posOffset>
            </wp:positionV>
            <wp:extent cx="2825750" cy="3546475"/>
            <wp:effectExtent l="0" t="0" r="0" b="0"/>
            <wp:wrapSquare wrapText="bothSides"/>
            <wp:docPr id="24" name="Obraz 24" descr="F:\Nowa umow transpondery_2020\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descr="F:\Nowa umow transpondery_2020\6.b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25750" cy="3546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DB0BE1" w14:textId="53E44C2D" w:rsidR="00C83AC5" w:rsidRPr="008C7AB7" w:rsidRDefault="00C83AC5" w:rsidP="00C83AC5">
      <w:pPr>
        <w:rPr>
          <w:sz w:val="22"/>
          <w:szCs w:val="22"/>
        </w:rPr>
      </w:pPr>
    </w:p>
    <w:p w14:paraId="50638437" w14:textId="405C8781" w:rsidR="00C83AC5" w:rsidRPr="008C7AB7" w:rsidRDefault="00C83AC5" w:rsidP="00C83AC5">
      <w:pPr>
        <w:rPr>
          <w:sz w:val="22"/>
          <w:szCs w:val="22"/>
        </w:rPr>
      </w:pPr>
    </w:p>
    <w:p w14:paraId="14D404C7" w14:textId="77777777" w:rsidR="00C83AC5" w:rsidRPr="008C7AB7" w:rsidRDefault="00C83AC5" w:rsidP="00C83AC5">
      <w:pPr>
        <w:rPr>
          <w:sz w:val="22"/>
          <w:szCs w:val="22"/>
        </w:rPr>
      </w:pPr>
    </w:p>
    <w:p w14:paraId="24C8151F" w14:textId="77777777" w:rsidR="00C83AC5" w:rsidRPr="008C7AB7" w:rsidRDefault="00C83AC5" w:rsidP="00C83AC5">
      <w:pPr>
        <w:rPr>
          <w:sz w:val="22"/>
          <w:szCs w:val="22"/>
        </w:rPr>
      </w:pPr>
    </w:p>
    <w:p w14:paraId="2ADEFD09" w14:textId="77777777" w:rsidR="00C83AC5" w:rsidRPr="008C7AB7" w:rsidRDefault="00C83AC5" w:rsidP="00C83AC5">
      <w:pPr>
        <w:rPr>
          <w:sz w:val="22"/>
          <w:szCs w:val="22"/>
        </w:rPr>
      </w:pPr>
    </w:p>
    <w:p w14:paraId="479E13A4" w14:textId="77777777" w:rsidR="00C83AC5" w:rsidRPr="008C7AB7" w:rsidRDefault="00C83AC5" w:rsidP="00C83AC5">
      <w:pPr>
        <w:rPr>
          <w:sz w:val="22"/>
          <w:szCs w:val="22"/>
        </w:rPr>
      </w:pPr>
    </w:p>
    <w:p w14:paraId="16645E76" w14:textId="77777777" w:rsidR="00C83AC5" w:rsidRPr="008C7AB7" w:rsidRDefault="00C83AC5" w:rsidP="00C83AC5">
      <w:pPr>
        <w:rPr>
          <w:sz w:val="22"/>
          <w:szCs w:val="22"/>
        </w:rPr>
      </w:pPr>
    </w:p>
    <w:p w14:paraId="23888D37" w14:textId="77777777" w:rsidR="00C83AC5" w:rsidRPr="008C7AB7" w:rsidRDefault="00C83AC5" w:rsidP="00C83AC5">
      <w:pPr>
        <w:rPr>
          <w:sz w:val="22"/>
          <w:szCs w:val="22"/>
        </w:rPr>
      </w:pPr>
    </w:p>
    <w:p w14:paraId="489E413C" w14:textId="77777777" w:rsidR="00C83AC5" w:rsidRPr="008C7AB7" w:rsidRDefault="00C83AC5" w:rsidP="00C83AC5">
      <w:pPr>
        <w:rPr>
          <w:sz w:val="22"/>
          <w:szCs w:val="22"/>
        </w:rPr>
      </w:pPr>
    </w:p>
    <w:p w14:paraId="7A3974DC" w14:textId="77777777" w:rsidR="00C83AC5" w:rsidRPr="008C7AB7" w:rsidRDefault="00C83AC5" w:rsidP="00C83AC5">
      <w:pPr>
        <w:rPr>
          <w:sz w:val="22"/>
          <w:szCs w:val="22"/>
        </w:rPr>
      </w:pPr>
    </w:p>
    <w:p w14:paraId="09450281" w14:textId="77777777" w:rsidR="00C83AC5" w:rsidRPr="008C7AB7" w:rsidRDefault="00C83AC5" w:rsidP="00C83AC5">
      <w:pPr>
        <w:rPr>
          <w:sz w:val="22"/>
          <w:szCs w:val="22"/>
        </w:rPr>
      </w:pPr>
    </w:p>
    <w:p w14:paraId="377DB59A" w14:textId="77777777" w:rsidR="00C83AC5" w:rsidRPr="008C7AB7" w:rsidRDefault="00C83AC5" w:rsidP="00C83AC5">
      <w:pPr>
        <w:rPr>
          <w:sz w:val="22"/>
          <w:szCs w:val="22"/>
        </w:rPr>
      </w:pPr>
    </w:p>
    <w:p w14:paraId="6CACAB43" w14:textId="77777777" w:rsidR="00C83AC5" w:rsidRPr="008C7AB7" w:rsidRDefault="00C83AC5" w:rsidP="00C83AC5">
      <w:pPr>
        <w:rPr>
          <w:sz w:val="22"/>
          <w:szCs w:val="22"/>
        </w:rPr>
      </w:pPr>
    </w:p>
    <w:p w14:paraId="37330CC5" w14:textId="77777777" w:rsidR="00C83AC5" w:rsidRPr="008C7AB7" w:rsidRDefault="00C83AC5" w:rsidP="00C83AC5">
      <w:pPr>
        <w:rPr>
          <w:sz w:val="22"/>
          <w:szCs w:val="22"/>
        </w:rPr>
      </w:pPr>
    </w:p>
    <w:p w14:paraId="3C7DBCE8" w14:textId="77777777" w:rsidR="00C83AC5" w:rsidRPr="008C7AB7" w:rsidRDefault="00C83AC5" w:rsidP="00C83AC5">
      <w:pPr>
        <w:rPr>
          <w:sz w:val="22"/>
          <w:szCs w:val="22"/>
        </w:rPr>
      </w:pPr>
    </w:p>
    <w:p w14:paraId="3EC4D3DE" w14:textId="77777777" w:rsidR="00C83AC5" w:rsidRPr="008C7AB7" w:rsidRDefault="00C83AC5" w:rsidP="00C83AC5">
      <w:pPr>
        <w:rPr>
          <w:sz w:val="22"/>
          <w:szCs w:val="22"/>
        </w:rPr>
      </w:pPr>
    </w:p>
    <w:p w14:paraId="2000BF58" w14:textId="77777777" w:rsidR="00C83AC5" w:rsidRPr="008C7AB7" w:rsidRDefault="00C83AC5" w:rsidP="00C83AC5">
      <w:pPr>
        <w:rPr>
          <w:sz w:val="22"/>
          <w:szCs w:val="22"/>
        </w:rPr>
      </w:pPr>
    </w:p>
    <w:p w14:paraId="57B968B0" w14:textId="77777777" w:rsidR="00C83AC5" w:rsidRPr="008C7AB7" w:rsidRDefault="00C83AC5" w:rsidP="00C83AC5">
      <w:pPr>
        <w:rPr>
          <w:sz w:val="22"/>
          <w:szCs w:val="22"/>
        </w:rPr>
      </w:pPr>
    </w:p>
    <w:p w14:paraId="7EF1F9FB" w14:textId="77777777" w:rsidR="00C83AC5" w:rsidRPr="008C7AB7" w:rsidRDefault="00C83AC5" w:rsidP="00C83AC5">
      <w:pPr>
        <w:rPr>
          <w:sz w:val="22"/>
          <w:szCs w:val="22"/>
        </w:rPr>
      </w:pPr>
    </w:p>
    <w:p w14:paraId="24100E6B" w14:textId="77777777" w:rsidR="00C83AC5" w:rsidRPr="008C7AB7" w:rsidRDefault="00C83AC5" w:rsidP="00C83AC5">
      <w:pPr>
        <w:rPr>
          <w:sz w:val="22"/>
          <w:szCs w:val="22"/>
        </w:rPr>
      </w:pPr>
    </w:p>
    <w:p w14:paraId="1705D8A5" w14:textId="77777777" w:rsidR="00C83AC5" w:rsidRPr="008C7AB7" w:rsidRDefault="00C83AC5" w:rsidP="00C83AC5">
      <w:pPr>
        <w:rPr>
          <w:sz w:val="22"/>
          <w:szCs w:val="22"/>
        </w:rPr>
      </w:pPr>
    </w:p>
    <w:p w14:paraId="617E22C2" w14:textId="77777777" w:rsidR="00544552" w:rsidRDefault="00544552" w:rsidP="00C83AC5">
      <w:pPr>
        <w:tabs>
          <w:tab w:val="right" w:leader="dot" w:pos="10010"/>
        </w:tabs>
        <w:rPr>
          <w:rFonts w:ascii="Arial" w:hAnsi="Arial" w:cs="Arial"/>
          <w:b/>
          <w:bCs/>
        </w:rPr>
      </w:pPr>
    </w:p>
    <w:p w14:paraId="3E13855A" w14:textId="77777777" w:rsidR="00544552" w:rsidRDefault="00544552" w:rsidP="00C83AC5">
      <w:pPr>
        <w:tabs>
          <w:tab w:val="right" w:leader="dot" w:pos="10010"/>
        </w:tabs>
        <w:rPr>
          <w:rFonts w:ascii="Arial" w:hAnsi="Arial" w:cs="Arial"/>
          <w:b/>
          <w:bCs/>
        </w:rPr>
      </w:pPr>
    </w:p>
    <w:p w14:paraId="3F98F1D2" w14:textId="77777777" w:rsidR="00544552" w:rsidRDefault="00544552" w:rsidP="00C83AC5">
      <w:pPr>
        <w:tabs>
          <w:tab w:val="right" w:leader="dot" w:pos="10010"/>
        </w:tabs>
        <w:rPr>
          <w:rFonts w:ascii="Arial" w:hAnsi="Arial" w:cs="Arial"/>
          <w:b/>
          <w:bCs/>
        </w:rPr>
      </w:pPr>
    </w:p>
    <w:p w14:paraId="5654E724" w14:textId="05301E11" w:rsidR="00C83AC5" w:rsidRPr="003A171F" w:rsidRDefault="00C83AC5" w:rsidP="00C83AC5">
      <w:pPr>
        <w:tabs>
          <w:tab w:val="right" w:leader="dot" w:pos="10010"/>
        </w:tabs>
        <w:rPr>
          <w:b/>
          <w:bCs/>
        </w:rPr>
      </w:pPr>
      <w:r w:rsidRPr="003A171F">
        <w:rPr>
          <w:b/>
          <w:bCs/>
        </w:rPr>
        <w:t>Wzór F</w:t>
      </w:r>
    </w:p>
    <w:p w14:paraId="12342892" w14:textId="77777777" w:rsidR="00C83AC5" w:rsidRPr="003A171F" w:rsidRDefault="00C83AC5" w:rsidP="00C83AC5">
      <w:pPr>
        <w:rPr>
          <w:b/>
          <w:bCs/>
        </w:rPr>
      </w:pPr>
      <w:r w:rsidRPr="003A171F">
        <w:rPr>
          <w:b/>
          <w:bCs/>
        </w:rPr>
        <w:t>(TRID-02/F)</w:t>
      </w:r>
    </w:p>
    <w:p w14:paraId="7605305E" w14:textId="77777777" w:rsidR="00C83AC5" w:rsidRPr="008C7AB7" w:rsidRDefault="00C83AC5" w:rsidP="00C83AC5">
      <w:pPr>
        <w:jc w:val="center"/>
        <w:rPr>
          <w:rFonts w:ascii="Arial" w:hAnsi="Arial" w:cs="Arial"/>
          <w:b/>
          <w:bCs/>
        </w:rPr>
      </w:pPr>
      <w:r w:rsidRPr="008C7AB7">
        <w:rPr>
          <w:b/>
          <w:noProof/>
        </w:rPr>
        <w:drawing>
          <wp:inline distT="0" distB="0" distL="0" distR="0" wp14:anchorId="5F14CFB8" wp14:editId="3C71AB99">
            <wp:extent cx="3227157" cy="4414982"/>
            <wp:effectExtent l="0" t="0" r="0" b="5080"/>
            <wp:docPr id="16" name="Obraz 16" descr="d:\Users\l.doleglo\Desktop\Darek IV\ELSTA - TAGI\F.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d:\Users\l.doleglo\Desktop\Darek IV\ELSTA - TAGI\F.b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31486" cy="4420904"/>
                    </a:xfrm>
                    <a:prstGeom prst="rect">
                      <a:avLst/>
                    </a:prstGeom>
                    <a:noFill/>
                    <a:ln>
                      <a:noFill/>
                    </a:ln>
                  </pic:spPr>
                </pic:pic>
              </a:graphicData>
            </a:graphic>
          </wp:inline>
        </w:drawing>
      </w:r>
    </w:p>
    <w:p w14:paraId="54E50784" w14:textId="77777777" w:rsidR="005B0B84" w:rsidRDefault="005B0B84">
      <w:pPr>
        <w:rPr>
          <w:rFonts w:ascii="Arial" w:hAnsi="Arial" w:cs="Arial"/>
          <w:b/>
          <w:bCs/>
        </w:rPr>
      </w:pPr>
      <w:r>
        <w:rPr>
          <w:rFonts w:ascii="Arial" w:hAnsi="Arial" w:cs="Arial"/>
          <w:b/>
          <w:bCs/>
        </w:rPr>
        <w:br w:type="page"/>
      </w:r>
    </w:p>
    <w:p w14:paraId="62F81FFD" w14:textId="77777777" w:rsidR="005B0B84" w:rsidRDefault="005B0B84" w:rsidP="005B0B84">
      <w:pPr>
        <w:rPr>
          <w:rFonts w:ascii="Arial" w:hAnsi="Arial" w:cs="Arial"/>
          <w:b/>
          <w:bCs/>
        </w:rPr>
      </w:pPr>
    </w:p>
    <w:p w14:paraId="0D5EE179" w14:textId="77777777" w:rsidR="005B0B84" w:rsidRDefault="005B0B84" w:rsidP="005B0B84">
      <w:pPr>
        <w:rPr>
          <w:rFonts w:ascii="Arial" w:hAnsi="Arial" w:cs="Arial"/>
          <w:b/>
          <w:bCs/>
        </w:rPr>
      </w:pPr>
    </w:p>
    <w:p w14:paraId="401D835B" w14:textId="63F01B94" w:rsidR="00C83AC5" w:rsidRPr="003A171F" w:rsidRDefault="00C83AC5" w:rsidP="005B0B84">
      <w:pPr>
        <w:rPr>
          <w:b/>
          <w:bCs/>
        </w:rPr>
      </w:pPr>
      <w:r w:rsidRPr="003A171F">
        <w:rPr>
          <w:b/>
          <w:bCs/>
        </w:rPr>
        <w:t>Wzór M</w:t>
      </w:r>
    </w:p>
    <w:p w14:paraId="4745019D" w14:textId="77777777" w:rsidR="00C83AC5" w:rsidRPr="003A171F" w:rsidRDefault="00C83AC5" w:rsidP="00C83AC5">
      <w:pPr>
        <w:tabs>
          <w:tab w:val="right" w:leader="dot" w:pos="10010"/>
        </w:tabs>
        <w:rPr>
          <w:b/>
          <w:bCs/>
        </w:rPr>
      </w:pPr>
      <w:r w:rsidRPr="003A171F">
        <w:rPr>
          <w:b/>
          <w:bCs/>
        </w:rPr>
        <w:t>(TRID-02/M)</w:t>
      </w:r>
    </w:p>
    <w:p w14:paraId="492DD170" w14:textId="1AC5B468" w:rsidR="00C83AC5" w:rsidRPr="008C7AB7" w:rsidRDefault="005B0B84" w:rsidP="00C83AC5">
      <w:pPr>
        <w:tabs>
          <w:tab w:val="left" w:pos="1230"/>
        </w:tabs>
        <w:jc w:val="center"/>
        <w:rPr>
          <w:sz w:val="22"/>
          <w:szCs w:val="22"/>
        </w:rPr>
      </w:pPr>
      <w:r w:rsidRPr="003A171F">
        <w:rPr>
          <w:noProof/>
          <w:sz w:val="22"/>
          <w:szCs w:val="22"/>
        </w:rPr>
        <w:drawing>
          <wp:inline distT="0" distB="0" distL="0" distR="0" wp14:anchorId="2DA6AC96" wp14:editId="6E37AFCF">
            <wp:extent cx="6078519" cy="4599709"/>
            <wp:effectExtent l="0" t="0" r="0" b="0"/>
            <wp:docPr id="14" name="Obraz 14" descr="TRID 02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ID 02_M"/>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78519" cy="4599709"/>
                    </a:xfrm>
                    <a:prstGeom prst="rect">
                      <a:avLst/>
                    </a:prstGeom>
                    <a:noFill/>
                    <a:ln>
                      <a:noFill/>
                    </a:ln>
                  </pic:spPr>
                </pic:pic>
              </a:graphicData>
            </a:graphic>
          </wp:inline>
        </w:drawing>
      </w:r>
    </w:p>
    <w:p w14:paraId="7DC883C2" w14:textId="77777777" w:rsidR="00C83AC5" w:rsidRPr="008C7AB7" w:rsidRDefault="00C83AC5" w:rsidP="00C83AC5">
      <w:pPr>
        <w:tabs>
          <w:tab w:val="left" w:pos="1230"/>
        </w:tabs>
        <w:rPr>
          <w:sz w:val="22"/>
          <w:szCs w:val="22"/>
        </w:rPr>
      </w:pPr>
    </w:p>
    <w:p w14:paraId="1073B406" w14:textId="77777777" w:rsidR="00C83AC5" w:rsidRPr="008C7AB7" w:rsidRDefault="00C83AC5" w:rsidP="00C83AC5">
      <w:pPr>
        <w:tabs>
          <w:tab w:val="left" w:pos="1230"/>
        </w:tabs>
        <w:rPr>
          <w:sz w:val="22"/>
          <w:szCs w:val="22"/>
        </w:rPr>
      </w:pPr>
    </w:p>
    <w:p w14:paraId="41CDF81C" w14:textId="77777777" w:rsidR="00C83AC5" w:rsidRPr="008C7AB7" w:rsidRDefault="00C83AC5" w:rsidP="00C83AC5">
      <w:pPr>
        <w:tabs>
          <w:tab w:val="left" w:pos="1230"/>
        </w:tabs>
        <w:rPr>
          <w:sz w:val="22"/>
          <w:szCs w:val="22"/>
        </w:rPr>
      </w:pPr>
    </w:p>
    <w:p w14:paraId="15B43147" w14:textId="77777777" w:rsidR="00C83AC5" w:rsidRPr="008C7AB7" w:rsidRDefault="00C83AC5" w:rsidP="00C83AC5">
      <w:pPr>
        <w:tabs>
          <w:tab w:val="left" w:pos="1230"/>
        </w:tabs>
        <w:rPr>
          <w:sz w:val="22"/>
          <w:szCs w:val="22"/>
        </w:rPr>
      </w:pPr>
    </w:p>
    <w:p w14:paraId="3CD321DF" w14:textId="77777777" w:rsidR="00C83AC5" w:rsidRPr="008C7AB7" w:rsidRDefault="00C83AC5" w:rsidP="00C83AC5">
      <w:pPr>
        <w:tabs>
          <w:tab w:val="left" w:pos="1230"/>
        </w:tabs>
        <w:rPr>
          <w:sz w:val="22"/>
          <w:szCs w:val="22"/>
        </w:rPr>
      </w:pPr>
    </w:p>
    <w:p w14:paraId="0AC740E1" w14:textId="77777777" w:rsidR="00C83AC5" w:rsidRPr="008C7AB7" w:rsidRDefault="00C83AC5" w:rsidP="00C83AC5">
      <w:pPr>
        <w:tabs>
          <w:tab w:val="left" w:pos="1230"/>
        </w:tabs>
        <w:rPr>
          <w:sz w:val="22"/>
          <w:szCs w:val="22"/>
        </w:rPr>
      </w:pPr>
    </w:p>
    <w:p w14:paraId="1910BB8D" w14:textId="77777777" w:rsidR="00C83AC5" w:rsidRPr="008C7AB7" w:rsidRDefault="00C83AC5" w:rsidP="00C83AC5">
      <w:pPr>
        <w:tabs>
          <w:tab w:val="left" w:pos="1230"/>
        </w:tabs>
        <w:rPr>
          <w:sz w:val="22"/>
          <w:szCs w:val="22"/>
        </w:rPr>
      </w:pPr>
    </w:p>
    <w:p w14:paraId="31F7D276" w14:textId="77777777" w:rsidR="00C83AC5" w:rsidRPr="008C7AB7" w:rsidRDefault="00C83AC5" w:rsidP="00C83AC5">
      <w:pPr>
        <w:tabs>
          <w:tab w:val="left" w:pos="1230"/>
        </w:tabs>
        <w:rPr>
          <w:sz w:val="22"/>
          <w:szCs w:val="22"/>
        </w:rPr>
      </w:pPr>
    </w:p>
    <w:p w14:paraId="0B51C23A" w14:textId="77777777" w:rsidR="00C83AC5" w:rsidRPr="008C7AB7" w:rsidRDefault="00C83AC5" w:rsidP="00C83AC5">
      <w:pPr>
        <w:tabs>
          <w:tab w:val="left" w:pos="1230"/>
        </w:tabs>
        <w:rPr>
          <w:sz w:val="22"/>
          <w:szCs w:val="22"/>
        </w:rPr>
      </w:pPr>
    </w:p>
    <w:p w14:paraId="5A94D7E0" w14:textId="77777777" w:rsidR="00C83AC5" w:rsidRPr="008C7AB7" w:rsidRDefault="00C83AC5" w:rsidP="00C83AC5">
      <w:pPr>
        <w:tabs>
          <w:tab w:val="left" w:pos="1230"/>
        </w:tabs>
        <w:rPr>
          <w:sz w:val="22"/>
          <w:szCs w:val="22"/>
        </w:rPr>
      </w:pPr>
    </w:p>
    <w:p w14:paraId="1B2A9E0B" w14:textId="77777777" w:rsidR="00C83AC5" w:rsidRPr="008C7AB7" w:rsidRDefault="00C83AC5" w:rsidP="00C83AC5">
      <w:pPr>
        <w:tabs>
          <w:tab w:val="left" w:pos="1230"/>
        </w:tabs>
        <w:rPr>
          <w:sz w:val="22"/>
          <w:szCs w:val="22"/>
        </w:rPr>
      </w:pPr>
    </w:p>
    <w:p w14:paraId="4CFDD487" w14:textId="77777777" w:rsidR="00C83AC5" w:rsidRPr="008C7AB7" w:rsidRDefault="00C83AC5" w:rsidP="00C83AC5">
      <w:pPr>
        <w:tabs>
          <w:tab w:val="left" w:pos="1230"/>
        </w:tabs>
        <w:rPr>
          <w:sz w:val="22"/>
          <w:szCs w:val="22"/>
        </w:rPr>
      </w:pPr>
    </w:p>
    <w:p w14:paraId="40CF124A" w14:textId="77777777" w:rsidR="00C83AC5" w:rsidRPr="008C7AB7" w:rsidRDefault="00C83AC5" w:rsidP="00C83AC5">
      <w:pPr>
        <w:tabs>
          <w:tab w:val="left" w:pos="1230"/>
        </w:tabs>
        <w:rPr>
          <w:sz w:val="22"/>
          <w:szCs w:val="22"/>
        </w:rPr>
      </w:pPr>
    </w:p>
    <w:p w14:paraId="62FD7327" w14:textId="77777777" w:rsidR="00C83AC5" w:rsidRPr="008C7AB7" w:rsidRDefault="00C83AC5" w:rsidP="00C83AC5">
      <w:pPr>
        <w:tabs>
          <w:tab w:val="left" w:pos="1230"/>
        </w:tabs>
        <w:rPr>
          <w:sz w:val="22"/>
          <w:szCs w:val="22"/>
        </w:rPr>
      </w:pPr>
    </w:p>
    <w:p w14:paraId="303789F1" w14:textId="77777777" w:rsidR="00C83AC5" w:rsidRPr="008C7AB7" w:rsidRDefault="00C83AC5" w:rsidP="00C83AC5">
      <w:pPr>
        <w:tabs>
          <w:tab w:val="left" w:pos="1230"/>
        </w:tabs>
        <w:rPr>
          <w:sz w:val="22"/>
          <w:szCs w:val="22"/>
        </w:rPr>
      </w:pPr>
    </w:p>
    <w:p w14:paraId="5DB3B62B" w14:textId="77777777" w:rsidR="00C83AC5" w:rsidRPr="008C7AB7" w:rsidRDefault="00C83AC5" w:rsidP="00C83AC5">
      <w:pPr>
        <w:tabs>
          <w:tab w:val="left" w:pos="1230"/>
        </w:tabs>
        <w:rPr>
          <w:sz w:val="22"/>
          <w:szCs w:val="22"/>
        </w:rPr>
      </w:pPr>
    </w:p>
    <w:p w14:paraId="526084BC" w14:textId="77777777" w:rsidR="00C83AC5" w:rsidRPr="008C7AB7" w:rsidRDefault="00C83AC5" w:rsidP="00C83AC5">
      <w:pPr>
        <w:tabs>
          <w:tab w:val="left" w:pos="1230"/>
        </w:tabs>
        <w:rPr>
          <w:sz w:val="22"/>
          <w:szCs w:val="22"/>
        </w:rPr>
      </w:pPr>
    </w:p>
    <w:p w14:paraId="5BD0F677" w14:textId="77777777" w:rsidR="00C83AC5" w:rsidRPr="008C7AB7" w:rsidRDefault="00C83AC5" w:rsidP="00C83AC5">
      <w:pPr>
        <w:tabs>
          <w:tab w:val="left" w:pos="1230"/>
        </w:tabs>
        <w:rPr>
          <w:sz w:val="22"/>
          <w:szCs w:val="22"/>
        </w:rPr>
      </w:pPr>
    </w:p>
    <w:p w14:paraId="7A8C08B8" w14:textId="77777777" w:rsidR="00C83AC5" w:rsidRPr="008C7AB7" w:rsidRDefault="00C83AC5" w:rsidP="00C83AC5">
      <w:pPr>
        <w:tabs>
          <w:tab w:val="left" w:pos="1230"/>
        </w:tabs>
        <w:rPr>
          <w:sz w:val="22"/>
          <w:szCs w:val="22"/>
        </w:rPr>
      </w:pPr>
    </w:p>
    <w:p w14:paraId="693784B6" w14:textId="77777777" w:rsidR="00C83AC5" w:rsidRDefault="00C83AC5" w:rsidP="00C83AC5">
      <w:pPr>
        <w:tabs>
          <w:tab w:val="left" w:pos="1230"/>
        </w:tabs>
        <w:rPr>
          <w:sz w:val="22"/>
          <w:szCs w:val="22"/>
        </w:rPr>
      </w:pPr>
    </w:p>
    <w:p w14:paraId="11EB1C5A" w14:textId="77777777" w:rsidR="00C83AC5" w:rsidRPr="008C7AB7" w:rsidRDefault="00C83AC5" w:rsidP="00C83AC5">
      <w:pPr>
        <w:tabs>
          <w:tab w:val="left" w:pos="1230"/>
        </w:tabs>
        <w:rPr>
          <w:sz w:val="22"/>
          <w:szCs w:val="22"/>
        </w:rPr>
      </w:pPr>
    </w:p>
    <w:p w14:paraId="744275B7" w14:textId="77777777" w:rsidR="005B0B84" w:rsidRDefault="005B0B84" w:rsidP="00C83AC5">
      <w:pPr>
        <w:tabs>
          <w:tab w:val="right" w:leader="dot" w:pos="10010"/>
        </w:tabs>
        <w:rPr>
          <w:rFonts w:ascii="Arial" w:hAnsi="Arial" w:cs="Arial"/>
          <w:b/>
          <w:bCs/>
        </w:rPr>
      </w:pPr>
    </w:p>
    <w:p w14:paraId="1D13DCD3" w14:textId="77777777" w:rsidR="005B0B84" w:rsidRDefault="005B0B84" w:rsidP="00C83AC5">
      <w:pPr>
        <w:tabs>
          <w:tab w:val="right" w:leader="dot" w:pos="10010"/>
        </w:tabs>
        <w:rPr>
          <w:rFonts w:ascii="Arial" w:hAnsi="Arial" w:cs="Arial"/>
          <w:b/>
          <w:bCs/>
        </w:rPr>
      </w:pPr>
    </w:p>
    <w:p w14:paraId="30022DAC" w14:textId="77777777" w:rsidR="005B0B84" w:rsidRDefault="005B0B84" w:rsidP="00C83AC5">
      <w:pPr>
        <w:tabs>
          <w:tab w:val="right" w:leader="dot" w:pos="10010"/>
        </w:tabs>
        <w:rPr>
          <w:rFonts w:ascii="Arial" w:hAnsi="Arial" w:cs="Arial"/>
          <w:b/>
          <w:bCs/>
        </w:rPr>
      </w:pPr>
    </w:p>
    <w:p w14:paraId="0FE483F6" w14:textId="77777777" w:rsidR="005B0B84" w:rsidRDefault="005B0B84" w:rsidP="00C83AC5">
      <w:pPr>
        <w:tabs>
          <w:tab w:val="right" w:leader="dot" w:pos="10010"/>
        </w:tabs>
        <w:rPr>
          <w:rFonts w:ascii="Arial" w:hAnsi="Arial" w:cs="Arial"/>
          <w:b/>
          <w:bCs/>
        </w:rPr>
      </w:pPr>
    </w:p>
    <w:p w14:paraId="46709B75" w14:textId="77777777" w:rsidR="005B0B84" w:rsidRDefault="005B0B84" w:rsidP="00C83AC5">
      <w:pPr>
        <w:tabs>
          <w:tab w:val="right" w:leader="dot" w:pos="10010"/>
        </w:tabs>
        <w:rPr>
          <w:rFonts w:ascii="Arial" w:hAnsi="Arial" w:cs="Arial"/>
          <w:b/>
          <w:bCs/>
        </w:rPr>
      </w:pPr>
    </w:p>
    <w:p w14:paraId="0BA28480" w14:textId="77777777" w:rsidR="005B0B84" w:rsidRDefault="005B0B84" w:rsidP="00C83AC5">
      <w:pPr>
        <w:tabs>
          <w:tab w:val="right" w:leader="dot" w:pos="10010"/>
        </w:tabs>
        <w:rPr>
          <w:rFonts w:ascii="Arial" w:hAnsi="Arial" w:cs="Arial"/>
          <w:b/>
          <w:bCs/>
        </w:rPr>
      </w:pPr>
    </w:p>
    <w:p w14:paraId="4C0C800D" w14:textId="77777777" w:rsidR="005B0B84" w:rsidRDefault="005B0B84" w:rsidP="00C83AC5">
      <w:pPr>
        <w:tabs>
          <w:tab w:val="right" w:leader="dot" w:pos="10010"/>
        </w:tabs>
        <w:rPr>
          <w:rFonts w:ascii="Arial" w:hAnsi="Arial" w:cs="Arial"/>
          <w:b/>
          <w:bCs/>
        </w:rPr>
      </w:pPr>
    </w:p>
    <w:p w14:paraId="12F57829" w14:textId="77777777" w:rsidR="005B0B84" w:rsidRPr="003A171F" w:rsidRDefault="005B0B84" w:rsidP="00C83AC5">
      <w:pPr>
        <w:tabs>
          <w:tab w:val="right" w:leader="dot" w:pos="10010"/>
        </w:tabs>
        <w:rPr>
          <w:b/>
          <w:bCs/>
        </w:rPr>
      </w:pPr>
    </w:p>
    <w:p w14:paraId="03AB6132" w14:textId="16995242" w:rsidR="00C83AC5" w:rsidRPr="003A171F" w:rsidRDefault="00C83AC5" w:rsidP="00C83AC5">
      <w:pPr>
        <w:tabs>
          <w:tab w:val="right" w:leader="dot" w:pos="10010"/>
        </w:tabs>
        <w:rPr>
          <w:b/>
          <w:bCs/>
        </w:rPr>
      </w:pPr>
      <w:r w:rsidRPr="003A171F">
        <w:rPr>
          <w:b/>
          <w:bCs/>
        </w:rPr>
        <w:t>Wzór H</w:t>
      </w:r>
    </w:p>
    <w:p w14:paraId="60BC6CFD" w14:textId="77777777" w:rsidR="00C83AC5" w:rsidRPr="003A171F" w:rsidRDefault="00C83AC5" w:rsidP="00C83AC5">
      <w:pPr>
        <w:tabs>
          <w:tab w:val="right" w:leader="dot" w:pos="10010"/>
        </w:tabs>
        <w:rPr>
          <w:b/>
          <w:bCs/>
        </w:rPr>
      </w:pPr>
      <w:r w:rsidRPr="003A171F">
        <w:rPr>
          <w:b/>
          <w:bCs/>
        </w:rPr>
        <w:t>(TRID-02/H)</w:t>
      </w:r>
    </w:p>
    <w:p w14:paraId="37AE1E19" w14:textId="5D91D79B" w:rsidR="00C83AC5" w:rsidRDefault="00C83AC5" w:rsidP="00C83AC5">
      <w:pPr>
        <w:tabs>
          <w:tab w:val="right" w:leader="dot" w:pos="10010"/>
        </w:tabs>
        <w:rPr>
          <w:rFonts w:ascii="Arial" w:hAnsi="Arial" w:cs="Arial"/>
          <w:b/>
          <w:bCs/>
          <w:noProof/>
        </w:rPr>
      </w:pPr>
    </w:p>
    <w:p w14:paraId="3F092CE6" w14:textId="77777777" w:rsidR="005B0B84" w:rsidRPr="008C7AB7" w:rsidRDefault="005B0B84" w:rsidP="00C83AC5">
      <w:pPr>
        <w:tabs>
          <w:tab w:val="right" w:leader="dot" w:pos="10010"/>
        </w:tabs>
        <w:rPr>
          <w:rFonts w:ascii="Arial" w:hAnsi="Arial" w:cs="Arial"/>
          <w:b/>
          <w:bCs/>
        </w:rPr>
      </w:pPr>
    </w:p>
    <w:p w14:paraId="2DC5660C" w14:textId="77777777" w:rsidR="00C83AC5" w:rsidRPr="008C7AB7" w:rsidRDefault="00C83AC5" w:rsidP="00C83AC5">
      <w:pPr>
        <w:tabs>
          <w:tab w:val="right" w:leader="dot" w:pos="10010"/>
        </w:tabs>
        <w:rPr>
          <w:rFonts w:ascii="Arial" w:hAnsi="Arial" w:cs="Arial"/>
          <w:b/>
          <w:bCs/>
        </w:rPr>
      </w:pPr>
    </w:p>
    <w:p w14:paraId="08E8A059" w14:textId="77777777" w:rsidR="00C83AC5" w:rsidRPr="008C7AB7" w:rsidRDefault="00C83AC5" w:rsidP="00C83AC5">
      <w:pPr>
        <w:tabs>
          <w:tab w:val="left" w:pos="1230"/>
        </w:tabs>
        <w:rPr>
          <w:sz w:val="22"/>
          <w:szCs w:val="22"/>
        </w:rPr>
      </w:pPr>
    </w:p>
    <w:p w14:paraId="5F5C1C78" w14:textId="6E0F69A0" w:rsidR="00C83AC5" w:rsidRPr="008C7AB7" w:rsidRDefault="005B0B84" w:rsidP="00C83AC5">
      <w:pPr>
        <w:rPr>
          <w:sz w:val="22"/>
          <w:szCs w:val="22"/>
        </w:rPr>
      </w:pPr>
      <w:r w:rsidRPr="008C7AB7">
        <w:rPr>
          <w:rFonts w:ascii="Arial" w:hAnsi="Arial" w:cs="Arial"/>
          <w:b/>
          <w:bCs/>
          <w:noProof/>
        </w:rPr>
        <mc:AlternateContent>
          <mc:Choice Requires="wpg">
            <w:drawing>
              <wp:anchor distT="0" distB="0" distL="114300" distR="114300" simplePos="0" relativeHeight="251691008" behindDoc="0" locked="0" layoutInCell="1" allowOverlap="1" wp14:anchorId="605409D2" wp14:editId="1309B04F">
                <wp:simplePos x="0" y="0"/>
                <wp:positionH relativeFrom="column">
                  <wp:posOffset>0</wp:posOffset>
                </wp:positionH>
                <wp:positionV relativeFrom="paragraph">
                  <wp:posOffset>161925</wp:posOffset>
                </wp:positionV>
                <wp:extent cx="3571875" cy="8115300"/>
                <wp:effectExtent l="0" t="0" r="9525" b="0"/>
                <wp:wrapSquare wrapText="bothSides"/>
                <wp:docPr id="21" name="Grupa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71875" cy="8115300"/>
                          <a:chOff x="0" y="0"/>
                          <a:chExt cx="3581400" cy="8743950"/>
                        </a:xfrm>
                      </wpg:grpSpPr>
                      <pic:pic xmlns:pic="http://schemas.openxmlformats.org/drawingml/2006/picture">
                        <pic:nvPicPr>
                          <pic:cNvPr id="22" name="Obraz 7" descr="d:\Users\l.doleglo\Desktop\Darek IV\ELSTA - TAGI\2.bmp"/>
                          <pic:cNvPicPr>
                            <a:picLocks noChangeAspect="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29000" cy="4991100"/>
                          </a:xfrm>
                          <a:prstGeom prst="rect">
                            <a:avLst/>
                          </a:prstGeom>
                          <a:noFill/>
                          <a:ln>
                            <a:noFill/>
                          </a:ln>
                        </pic:spPr>
                      </pic:pic>
                      <pic:pic xmlns:pic="http://schemas.openxmlformats.org/drawingml/2006/picture">
                        <pic:nvPicPr>
                          <pic:cNvPr id="23" name="Obraz 9" descr="d:\Users\l.doleglo\Desktop\Darek IV\ELSTA - TAGI\2b.bmp"/>
                          <pic:cNvPicPr>
                            <a:picLocks noChangeAspect="1"/>
                          </pic:cNvPicPr>
                        </pic:nvPicPr>
                        <pic:blipFill rotWithShape="1">
                          <a:blip r:embed="rId21">
                            <a:extLst>
                              <a:ext uri="{28A0092B-C50C-407E-A947-70E740481C1C}">
                                <a14:useLocalDpi xmlns:a14="http://schemas.microsoft.com/office/drawing/2010/main" val="0"/>
                              </a:ext>
                            </a:extLst>
                          </a:blip>
                          <a:srcRect l="19403" b="26567"/>
                          <a:stretch/>
                        </pic:blipFill>
                        <pic:spPr bwMode="auto">
                          <a:xfrm>
                            <a:off x="1104900" y="5210175"/>
                            <a:ext cx="2476500" cy="353377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35DCBD3F" id="Grupa 21" o:spid="_x0000_s1026" style="position:absolute;margin-left:0;margin-top:12.75pt;width:281.25pt;height:639pt;z-index:251691008;mso-width-relative:margin;mso-height-relative:margin" coordsize="35814,87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7" o:spid="_x0000_s1027" type="#_x0000_t75" style="position:absolute;width:34290;height:49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">
                  <v:imagedata r:id="rId26" o:title="2"/>
                </v:shape>
                <v:shape id="Obraz 9" o:spid="_x0000_s1028" type="#_x0000_t75" style="position:absolute;left:11049;top:52101;width:24765;height:35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">
                  <v:imagedata r:id="rId27" o:title="2b" cropbottom="17411f" cropleft="12716f"/>
                </v:shape>
                <w10:wrap type="square"/>
              </v:group>
            </w:pict>
          </mc:Fallback>
        </mc:AlternateContent>
      </w:r>
    </w:p>
    <w:p w14:paraId="6BBD12E4" w14:textId="77777777" w:rsidR="00C83AC5" w:rsidRPr="008C7AB7" w:rsidRDefault="00C83AC5" w:rsidP="00C83AC5">
      <w:pPr>
        <w:rPr>
          <w:sz w:val="22"/>
          <w:szCs w:val="22"/>
        </w:rPr>
      </w:pPr>
    </w:p>
    <w:p w14:paraId="4F8A92DD" w14:textId="77777777" w:rsidR="00C83AC5" w:rsidRPr="008C7AB7" w:rsidRDefault="00C83AC5" w:rsidP="00C83AC5">
      <w:pPr>
        <w:rPr>
          <w:sz w:val="22"/>
          <w:szCs w:val="22"/>
        </w:rPr>
      </w:pPr>
    </w:p>
    <w:p w14:paraId="123100A1" w14:textId="77777777" w:rsidR="00C83AC5" w:rsidRPr="008C7AB7" w:rsidRDefault="00C83AC5" w:rsidP="00C83AC5">
      <w:pPr>
        <w:rPr>
          <w:sz w:val="22"/>
          <w:szCs w:val="22"/>
        </w:rPr>
      </w:pPr>
    </w:p>
    <w:p w14:paraId="7CF1D9E1" w14:textId="77777777" w:rsidR="00C83AC5" w:rsidRPr="008C7AB7" w:rsidRDefault="00C83AC5" w:rsidP="00C83AC5">
      <w:pPr>
        <w:rPr>
          <w:sz w:val="22"/>
          <w:szCs w:val="22"/>
        </w:rPr>
      </w:pPr>
    </w:p>
    <w:p w14:paraId="6540922F" w14:textId="77777777" w:rsidR="00C83AC5" w:rsidRPr="008C7AB7" w:rsidRDefault="00C83AC5" w:rsidP="00C83AC5">
      <w:pPr>
        <w:rPr>
          <w:sz w:val="22"/>
          <w:szCs w:val="22"/>
        </w:rPr>
      </w:pPr>
    </w:p>
    <w:p w14:paraId="7935023E" w14:textId="77777777" w:rsidR="00C83AC5" w:rsidRPr="008C7AB7" w:rsidRDefault="00C83AC5" w:rsidP="00C83AC5">
      <w:pPr>
        <w:rPr>
          <w:sz w:val="22"/>
          <w:szCs w:val="22"/>
        </w:rPr>
      </w:pPr>
    </w:p>
    <w:p w14:paraId="01A3F751" w14:textId="77777777" w:rsidR="00C83AC5" w:rsidRPr="008C7AB7" w:rsidRDefault="00C83AC5" w:rsidP="00C83AC5">
      <w:pPr>
        <w:rPr>
          <w:sz w:val="22"/>
          <w:szCs w:val="22"/>
        </w:rPr>
      </w:pPr>
    </w:p>
    <w:p w14:paraId="0A539C65" w14:textId="77777777" w:rsidR="00C83AC5" w:rsidRPr="008C7AB7" w:rsidRDefault="00C83AC5" w:rsidP="00C83AC5">
      <w:pPr>
        <w:rPr>
          <w:sz w:val="22"/>
          <w:szCs w:val="22"/>
        </w:rPr>
      </w:pPr>
    </w:p>
    <w:p w14:paraId="44A38A7C" w14:textId="77777777" w:rsidR="00C83AC5" w:rsidRPr="008C7AB7" w:rsidRDefault="00C83AC5" w:rsidP="00C83AC5">
      <w:pPr>
        <w:rPr>
          <w:sz w:val="22"/>
          <w:szCs w:val="22"/>
        </w:rPr>
      </w:pPr>
    </w:p>
    <w:p w14:paraId="51049A70" w14:textId="77777777" w:rsidR="00C83AC5" w:rsidRPr="008C7AB7" w:rsidRDefault="00C83AC5" w:rsidP="00C83AC5">
      <w:pPr>
        <w:rPr>
          <w:sz w:val="22"/>
          <w:szCs w:val="22"/>
        </w:rPr>
      </w:pPr>
    </w:p>
    <w:p w14:paraId="38A5A5B0" w14:textId="77777777" w:rsidR="00C83AC5" w:rsidRPr="008C7AB7" w:rsidRDefault="00C83AC5" w:rsidP="00C83AC5">
      <w:pPr>
        <w:rPr>
          <w:sz w:val="22"/>
          <w:szCs w:val="22"/>
        </w:rPr>
      </w:pPr>
    </w:p>
    <w:p w14:paraId="45D21319" w14:textId="77777777" w:rsidR="00C83AC5" w:rsidRPr="008C7AB7" w:rsidRDefault="00C83AC5" w:rsidP="00C83AC5">
      <w:pPr>
        <w:rPr>
          <w:sz w:val="22"/>
          <w:szCs w:val="22"/>
        </w:rPr>
      </w:pPr>
    </w:p>
    <w:p w14:paraId="27338ED5" w14:textId="77777777" w:rsidR="00C83AC5" w:rsidRPr="008C7AB7" w:rsidRDefault="00C83AC5" w:rsidP="00C83AC5">
      <w:pPr>
        <w:rPr>
          <w:sz w:val="22"/>
          <w:szCs w:val="22"/>
        </w:rPr>
      </w:pPr>
    </w:p>
    <w:p w14:paraId="7FFB58AB" w14:textId="77777777" w:rsidR="00C83AC5" w:rsidRPr="008C7AB7" w:rsidRDefault="00C83AC5" w:rsidP="00C83AC5">
      <w:pPr>
        <w:rPr>
          <w:sz w:val="22"/>
          <w:szCs w:val="22"/>
        </w:rPr>
      </w:pPr>
    </w:p>
    <w:p w14:paraId="68858969" w14:textId="77777777" w:rsidR="00C83AC5" w:rsidRPr="008C7AB7" w:rsidRDefault="00C83AC5" w:rsidP="00C83AC5">
      <w:pPr>
        <w:rPr>
          <w:sz w:val="22"/>
          <w:szCs w:val="22"/>
        </w:rPr>
      </w:pPr>
    </w:p>
    <w:p w14:paraId="65F5738F" w14:textId="77777777" w:rsidR="00C83AC5" w:rsidRPr="008C7AB7" w:rsidRDefault="00C83AC5" w:rsidP="00C83AC5">
      <w:pPr>
        <w:rPr>
          <w:sz w:val="22"/>
          <w:szCs w:val="22"/>
        </w:rPr>
      </w:pPr>
    </w:p>
    <w:p w14:paraId="145F1CCE" w14:textId="77777777" w:rsidR="00C83AC5" w:rsidRPr="008C7AB7" w:rsidRDefault="00C83AC5" w:rsidP="00C83AC5">
      <w:pPr>
        <w:rPr>
          <w:sz w:val="22"/>
          <w:szCs w:val="22"/>
        </w:rPr>
      </w:pPr>
    </w:p>
    <w:p w14:paraId="1FE0B4DF" w14:textId="77777777" w:rsidR="00C83AC5" w:rsidRPr="008C7AB7" w:rsidRDefault="00C83AC5" w:rsidP="00C83AC5">
      <w:pPr>
        <w:rPr>
          <w:sz w:val="22"/>
          <w:szCs w:val="22"/>
        </w:rPr>
      </w:pPr>
    </w:p>
    <w:p w14:paraId="0A87A508" w14:textId="77777777" w:rsidR="00C83AC5" w:rsidRPr="008C7AB7" w:rsidRDefault="00C83AC5" w:rsidP="00C83AC5">
      <w:pPr>
        <w:rPr>
          <w:sz w:val="22"/>
          <w:szCs w:val="22"/>
        </w:rPr>
      </w:pPr>
    </w:p>
    <w:p w14:paraId="10D2EB77" w14:textId="77777777" w:rsidR="00C83AC5" w:rsidRPr="008C7AB7" w:rsidRDefault="00C83AC5" w:rsidP="00C83AC5">
      <w:pPr>
        <w:rPr>
          <w:sz w:val="22"/>
          <w:szCs w:val="22"/>
        </w:rPr>
      </w:pPr>
    </w:p>
    <w:p w14:paraId="069FF99E" w14:textId="77777777" w:rsidR="00C83AC5" w:rsidRPr="008C7AB7" w:rsidRDefault="00C83AC5" w:rsidP="00C83AC5">
      <w:pPr>
        <w:rPr>
          <w:sz w:val="22"/>
          <w:szCs w:val="22"/>
        </w:rPr>
      </w:pPr>
    </w:p>
    <w:p w14:paraId="4237DD84" w14:textId="77777777" w:rsidR="00C83AC5" w:rsidRPr="008C7AB7" w:rsidRDefault="00C83AC5" w:rsidP="00C83AC5">
      <w:pPr>
        <w:rPr>
          <w:sz w:val="22"/>
          <w:szCs w:val="22"/>
        </w:rPr>
      </w:pPr>
    </w:p>
    <w:p w14:paraId="7439F6DA" w14:textId="77777777" w:rsidR="00C83AC5" w:rsidRPr="008C7AB7" w:rsidRDefault="00C83AC5" w:rsidP="00C83AC5">
      <w:pPr>
        <w:rPr>
          <w:sz w:val="22"/>
          <w:szCs w:val="22"/>
        </w:rPr>
      </w:pPr>
    </w:p>
    <w:p w14:paraId="6EC00A98" w14:textId="77777777" w:rsidR="00C83AC5" w:rsidRPr="008C7AB7" w:rsidRDefault="00C83AC5" w:rsidP="00C83AC5">
      <w:pPr>
        <w:rPr>
          <w:sz w:val="22"/>
          <w:szCs w:val="22"/>
        </w:rPr>
      </w:pPr>
    </w:p>
    <w:p w14:paraId="58635DBB" w14:textId="77777777" w:rsidR="00C83AC5" w:rsidRPr="008C7AB7" w:rsidRDefault="00C83AC5" w:rsidP="00C83AC5">
      <w:pPr>
        <w:rPr>
          <w:sz w:val="22"/>
          <w:szCs w:val="22"/>
        </w:rPr>
      </w:pPr>
    </w:p>
    <w:p w14:paraId="770FBA27" w14:textId="77777777" w:rsidR="00C83AC5" w:rsidRPr="008C7AB7" w:rsidRDefault="00C83AC5" w:rsidP="00C83AC5">
      <w:pPr>
        <w:rPr>
          <w:sz w:val="22"/>
          <w:szCs w:val="22"/>
        </w:rPr>
      </w:pPr>
    </w:p>
    <w:p w14:paraId="31656799" w14:textId="77777777" w:rsidR="00C83AC5" w:rsidRPr="008C7AB7" w:rsidRDefault="00C83AC5" w:rsidP="00C83AC5">
      <w:pPr>
        <w:rPr>
          <w:sz w:val="22"/>
          <w:szCs w:val="22"/>
        </w:rPr>
      </w:pPr>
    </w:p>
    <w:p w14:paraId="1A44351F" w14:textId="77777777" w:rsidR="00C83AC5" w:rsidRPr="008C7AB7" w:rsidRDefault="00C83AC5" w:rsidP="00C83AC5">
      <w:pPr>
        <w:rPr>
          <w:sz w:val="22"/>
          <w:szCs w:val="22"/>
        </w:rPr>
      </w:pPr>
    </w:p>
    <w:p w14:paraId="45B6A640" w14:textId="77777777" w:rsidR="00C83AC5" w:rsidRPr="008C7AB7" w:rsidRDefault="00C83AC5" w:rsidP="00C83AC5">
      <w:pPr>
        <w:rPr>
          <w:sz w:val="22"/>
          <w:szCs w:val="22"/>
        </w:rPr>
      </w:pPr>
    </w:p>
    <w:p w14:paraId="0B14C3BD" w14:textId="77777777" w:rsidR="00C83AC5" w:rsidRPr="008C7AB7" w:rsidRDefault="00C83AC5" w:rsidP="00C83AC5">
      <w:pPr>
        <w:rPr>
          <w:sz w:val="22"/>
          <w:szCs w:val="22"/>
        </w:rPr>
      </w:pPr>
    </w:p>
    <w:p w14:paraId="36A5DF03" w14:textId="77777777" w:rsidR="00C83AC5" w:rsidRPr="008C7AB7" w:rsidRDefault="00C83AC5" w:rsidP="00C83AC5">
      <w:pPr>
        <w:rPr>
          <w:sz w:val="22"/>
          <w:szCs w:val="22"/>
        </w:rPr>
      </w:pPr>
    </w:p>
    <w:p w14:paraId="14693628" w14:textId="77777777" w:rsidR="00C83AC5" w:rsidRPr="008C7AB7" w:rsidRDefault="00C83AC5" w:rsidP="00C83AC5">
      <w:pPr>
        <w:rPr>
          <w:sz w:val="22"/>
          <w:szCs w:val="22"/>
        </w:rPr>
      </w:pPr>
    </w:p>
    <w:p w14:paraId="234F5B9F" w14:textId="77777777" w:rsidR="00C83AC5" w:rsidRPr="008C7AB7" w:rsidRDefault="00C83AC5" w:rsidP="00C83AC5">
      <w:pPr>
        <w:rPr>
          <w:sz w:val="22"/>
          <w:szCs w:val="22"/>
        </w:rPr>
      </w:pPr>
    </w:p>
    <w:p w14:paraId="367ABA5B" w14:textId="77777777" w:rsidR="00C83AC5" w:rsidRPr="008C7AB7" w:rsidRDefault="00C83AC5" w:rsidP="00C83AC5">
      <w:pPr>
        <w:rPr>
          <w:sz w:val="22"/>
          <w:szCs w:val="22"/>
        </w:rPr>
      </w:pPr>
    </w:p>
    <w:p w14:paraId="1D4BF580" w14:textId="77777777" w:rsidR="00C83AC5" w:rsidRPr="008C7AB7" w:rsidRDefault="00C83AC5" w:rsidP="00C83AC5">
      <w:pPr>
        <w:rPr>
          <w:sz w:val="22"/>
          <w:szCs w:val="22"/>
        </w:rPr>
      </w:pPr>
    </w:p>
    <w:p w14:paraId="0615EB12" w14:textId="77777777" w:rsidR="00C83AC5" w:rsidRPr="008C7AB7" w:rsidRDefault="00C83AC5" w:rsidP="00C83AC5">
      <w:pPr>
        <w:rPr>
          <w:sz w:val="22"/>
          <w:szCs w:val="22"/>
        </w:rPr>
      </w:pPr>
    </w:p>
    <w:p w14:paraId="11E7D487" w14:textId="77777777" w:rsidR="00C83AC5" w:rsidRPr="008C7AB7" w:rsidRDefault="00C83AC5" w:rsidP="00C83AC5">
      <w:pPr>
        <w:rPr>
          <w:sz w:val="22"/>
          <w:szCs w:val="22"/>
        </w:rPr>
      </w:pPr>
    </w:p>
    <w:p w14:paraId="05D1015C" w14:textId="77777777" w:rsidR="00C83AC5" w:rsidRPr="008C7AB7" w:rsidRDefault="00C83AC5" w:rsidP="00C83AC5">
      <w:pPr>
        <w:rPr>
          <w:sz w:val="22"/>
          <w:szCs w:val="22"/>
        </w:rPr>
      </w:pPr>
    </w:p>
    <w:p w14:paraId="3E2DD062" w14:textId="77777777" w:rsidR="00C83AC5" w:rsidRPr="008C7AB7" w:rsidRDefault="00C83AC5" w:rsidP="00C83AC5">
      <w:pPr>
        <w:rPr>
          <w:sz w:val="22"/>
          <w:szCs w:val="22"/>
        </w:rPr>
      </w:pPr>
    </w:p>
    <w:p w14:paraId="7EA00EA6" w14:textId="77777777" w:rsidR="00C83AC5" w:rsidRPr="008C7AB7" w:rsidRDefault="00C83AC5" w:rsidP="00C83AC5">
      <w:pPr>
        <w:rPr>
          <w:sz w:val="22"/>
          <w:szCs w:val="22"/>
        </w:rPr>
      </w:pPr>
    </w:p>
    <w:p w14:paraId="5D5EE858" w14:textId="77777777" w:rsidR="00C83AC5" w:rsidRPr="008C7AB7" w:rsidRDefault="00C83AC5" w:rsidP="00C83AC5">
      <w:pPr>
        <w:rPr>
          <w:sz w:val="22"/>
          <w:szCs w:val="22"/>
        </w:rPr>
      </w:pPr>
    </w:p>
    <w:p w14:paraId="1D04637E" w14:textId="77777777" w:rsidR="00C83AC5" w:rsidRPr="008C7AB7" w:rsidRDefault="00C83AC5" w:rsidP="00C83AC5">
      <w:pPr>
        <w:rPr>
          <w:sz w:val="22"/>
          <w:szCs w:val="22"/>
        </w:rPr>
      </w:pPr>
    </w:p>
    <w:p w14:paraId="4C69A55A" w14:textId="77777777" w:rsidR="00C83AC5" w:rsidRPr="008C7AB7" w:rsidRDefault="00C83AC5" w:rsidP="00C83AC5">
      <w:pPr>
        <w:rPr>
          <w:sz w:val="22"/>
          <w:szCs w:val="22"/>
        </w:rPr>
      </w:pPr>
    </w:p>
    <w:p w14:paraId="0BF9399A" w14:textId="77777777" w:rsidR="00C83AC5" w:rsidRPr="008C7AB7" w:rsidRDefault="00C83AC5" w:rsidP="00C83AC5">
      <w:pPr>
        <w:rPr>
          <w:sz w:val="22"/>
          <w:szCs w:val="22"/>
        </w:rPr>
      </w:pPr>
    </w:p>
    <w:p w14:paraId="73237C7E" w14:textId="77777777" w:rsidR="00C83AC5" w:rsidRPr="008C7AB7" w:rsidRDefault="00C83AC5" w:rsidP="00C83AC5">
      <w:pPr>
        <w:rPr>
          <w:sz w:val="22"/>
          <w:szCs w:val="22"/>
        </w:rPr>
      </w:pPr>
    </w:p>
    <w:p w14:paraId="336BECC7" w14:textId="77777777" w:rsidR="00C83AC5" w:rsidRPr="008C7AB7" w:rsidRDefault="00C83AC5" w:rsidP="00C83AC5">
      <w:pPr>
        <w:rPr>
          <w:sz w:val="22"/>
          <w:szCs w:val="22"/>
        </w:rPr>
      </w:pPr>
    </w:p>
    <w:p w14:paraId="4E6763A3" w14:textId="77777777" w:rsidR="00C83AC5" w:rsidRPr="008C7AB7" w:rsidRDefault="00C83AC5" w:rsidP="00C83AC5">
      <w:pPr>
        <w:rPr>
          <w:sz w:val="22"/>
          <w:szCs w:val="22"/>
        </w:rPr>
      </w:pPr>
    </w:p>
    <w:p w14:paraId="6F6639C8" w14:textId="77777777" w:rsidR="00C83AC5" w:rsidRDefault="00C83AC5" w:rsidP="00C83AC5">
      <w:pPr>
        <w:rPr>
          <w:sz w:val="22"/>
          <w:szCs w:val="22"/>
        </w:rPr>
      </w:pPr>
    </w:p>
    <w:p w14:paraId="3FC39821" w14:textId="77777777" w:rsidR="00C83AC5" w:rsidRPr="008C7AB7" w:rsidRDefault="00C83AC5" w:rsidP="00C83AC5">
      <w:pPr>
        <w:rPr>
          <w:sz w:val="22"/>
          <w:szCs w:val="22"/>
        </w:rPr>
      </w:pPr>
    </w:p>
    <w:p w14:paraId="33A581EB" w14:textId="77777777" w:rsidR="005B0B84" w:rsidRDefault="005B0B84" w:rsidP="00C83AC5">
      <w:pPr>
        <w:tabs>
          <w:tab w:val="right" w:leader="dot" w:pos="10010"/>
        </w:tabs>
        <w:rPr>
          <w:rFonts w:ascii="Arial" w:hAnsi="Arial" w:cs="Arial"/>
          <w:b/>
          <w:bCs/>
        </w:rPr>
      </w:pPr>
    </w:p>
    <w:p w14:paraId="18CAB01B" w14:textId="77777777" w:rsidR="005B0B84" w:rsidRDefault="005B0B84" w:rsidP="00C83AC5">
      <w:pPr>
        <w:tabs>
          <w:tab w:val="right" w:leader="dot" w:pos="10010"/>
        </w:tabs>
        <w:rPr>
          <w:rFonts w:ascii="Arial" w:hAnsi="Arial" w:cs="Arial"/>
          <w:b/>
          <w:bCs/>
        </w:rPr>
      </w:pPr>
    </w:p>
    <w:p w14:paraId="5756584B" w14:textId="77777777" w:rsidR="005B0B84" w:rsidRPr="003A171F" w:rsidRDefault="005B0B84" w:rsidP="00C83AC5">
      <w:pPr>
        <w:tabs>
          <w:tab w:val="right" w:leader="dot" w:pos="10010"/>
        </w:tabs>
        <w:rPr>
          <w:b/>
          <w:bCs/>
        </w:rPr>
      </w:pPr>
    </w:p>
    <w:p w14:paraId="4DB0082C" w14:textId="32D2AD7D" w:rsidR="00C83AC5" w:rsidRPr="003A171F" w:rsidRDefault="00C83AC5" w:rsidP="00C83AC5">
      <w:pPr>
        <w:tabs>
          <w:tab w:val="right" w:leader="dot" w:pos="10010"/>
        </w:tabs>
        <w:rPr>
          <w:b/>
          <w:bCs/>
        </w:rPr>
      </w:pPr>
      <w:r w:rsidRPr="003A171F">
        <w:rPr>
          <w:b/>
          <w:bCs/>
        </w:rPr>
        <w:lastRenderedPageBreak/>
        <w:t>Wzór K</w:t>
      </w:r>
    </w:p>
    <w:p w14:paraId="7536662F" w14:textId="77777777" w:rsidR="00C83AC5" w:rsidRPr="003A171F" w:rsidRDefault="00C83AC5" w:rsidP="00C83AC5">
      <w:pPr>
        <w:tabs>
          <w:tab w:val="right" w:leader="dot" w:pos="10010"/>
        </w:tabs>
        <w:rPr>
          <w:b/>
          <w:bCs/>
        </w:rPr>
      </w:pPr>
      <w:r w:rsidRPr="003A171F">
        <w:rPr>
          <w:b/>
          <w:bCs/>
        </w:rPr>
        <w:t>(TRID-02/K)</w:t>
      </w:r>
    </w:p>
    <w:p w14:paraId="42FB0FFC" w14:textId="77777777" w:rsidR="00C83AC5" w:rsidRPr="008C7AB7" w:rsidRDefault="00C83AC5" w:rsidP="00C83AC5">
      <w:pPr>
        <w:tabs>
          <w:tab w:val="right" w:leader="dot" w:pos="10010"/>
        </w:tabs>
        <w:rPr>
          <w:rFonts w:ascii="Arial" w:hAnsi="Arial" w:cs="Arial"/>
          <w:b/>
          <w:bCs/>
        </w:rPr>
      </w:pPr>
    </w:p>
    <w:p w14:paraId="34A11A94" w14:textId="77777777" w:rsidR="00C83AC5" w:rsidRPr="008C7AB7" w:rsidRDefault="00C83AC5" w:rsidP="00C83AC5">
      <w:pPr>
        <w:tabs>
          <w:tab w:val="right" w:leader="dot" w:pos="10010"/>
        </w:tabs>
        <w:jc w:val="center"/>
        <w:rPr>
          <w:rFonts w:ascii="Arial" w:hAnsi="Arial" w:cs="Arial"/>
          <w:b/>
          <w:bCs/>
        </w:rPr>
      </w:pPr>
      <w:r w:rsidRPr="008C7AB7">
        <w:rPr>
          <w:b/>
          <w:noProof/>
        </w:rPr>
        <w:drawing>
          <wp:inline distT="0" distB="0" distL="0" distR="0" wp14:anchorId="3346DC24" wp14:editId="407828E5">
            <wp:extent cx="4307840" cy="5765165"/>
            <wp:effectExtent l="0" t="0" r="0" b="6985"/>
            <wp:docPr id="13" name="Obraz 13" descr="d:\Users\l.doleglo\Desktop\Darek IV\ELSTA - TAGI\2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d:\Users\l.doleglo\Desktop\Darek IV\ELSTA - TAGI\2c.bmp"/>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307840" cy="5765165"/>
                    </a:xfrm>
                    <a:prstGeom prst="rect">
                      <a:avLst/>
                    </a:prstGeom>
                    <a:noFill/>
                    <a:ln>
                      <a:noFill/>
                    </a:ln>
                  </pic:spPr>
                </pic:pic>
              </a:graphicData>
            </a:graphic>
          </wp:inline>
        </w:drawing>
      </w:r>
    </w:p>
    <w:p w14:paraId="2385660D" w14:textId="77777777" w:rsidR="00C83AC5" w:rsidRPr="008C7AB7" w:rsidRDefault="00C83AC5" w:rsidP="00C83AC5">
      <w:pPr>
        <w:tabs>
          <w:tab w:val="right" w:leader="dot" w:pos="10010"/>
        </w:tabs>
        <w:rPr>
          <w:b/>
        </w:rPr>
      </w:pPr>
    </w:p>
    <w:p w14:paraId="4FA8C2BC" w14:textId="77777777" w:rsidR="00C83AC5" w:rsidRPr="008C7AB7" w:rsidRDefault="00C83AC5" w:rsidP="00C83AC5">
      <w:pPr>
        <w:ind w:firstLine="709"/>
        <w:rPr>
          <w:sz w:val="22"/>
          <w:szCs w:val="22"/>
        </w:rPr>
      </w:pPr>
    </w:p>
    <w:p w14:paraId="1843811D" w14:textId="77777777" w:rsidR="00C83AC5" w:rsidRPr="008C7AB7" w:rsidRDefault="00C83AC5" w:rsidP="00C83AC5">
      <w:pPr>
        <w:rPr>
          <w:sz w:val="22"/>
          <w:szCs w:val="22"/>
        </w:rPr>
      </w:pPr>
    </w:p>
    <w:p w14:paraId="70BCEEB4" w14:textId="77777777" w:rsidR="00C83AC5" w:rsidRPr="008C7AB7" w:rsidRDefault="00C83AC5" w:rsidP="00C83AC5">
      <w:pPr>
        <w:rPr>
          <w:sz w:val="22"/>
          <w:szCs w:val="22"/>
        </w:rPr>
      </w:pPr>
    </w:p>
    <w:p w14:paraId="1B1E5FEF" w14:textId="77777777" w:rsidR="00C83AC5" w:rsidRPr="008C7AB7" w:rsidRDefault="00C83AC5" w:rsidP="00C83AC5">
      <w:pPr>
        <w:rPr>
          <w:sz w:val="22"/>
          <w:szCs w:val="22"/>
        </w:rPr>
      </w:pPr>
    </w:p>
    <w:p w14:paraId="77532711" w14:textId="77777777" w:rsidR="00C83AC5" w:rsidRPr="008C7AB7" w:rsidRDefault="00C83AC5" w:rsidP="00C83AC5">
      <w:pPr>
        <w:rPr>
          <w:sz w:val="22"/>
          <w:szCs w:val="22"/>
        </w:rPr>
      </w:pPr>
    </w:p>
    <w:p w14:paraId="4C0EAFCF" w14:textId="77777777" w:rsidR="00C83AC5" w:rsidRPr="008C7AB7" w:rsidRDefault="00C83AC5" w:rsidP="00C83AC5">
      <w:pPr>
        <w:rPr>
          <w:sz w:val="22"/>
          <w:szCs w:val="22"/>
        </w:rPr>
      </w:pPr>
    </w:p>
    <w:p w14:paraId="6A7B831F" w14:textId="77777777" w:rsidR="00C83AC5" w:rsidRPr="008C7AB7" w:rsidRDefault="00C83AC5" w:rsidP="00C83AC5">
      <w:pPr>
        <w:rPr>
          <w:sz w:val="22"/>
          <w:szCs w:val="22"/>
        </w:rPr>
      </w:pPr>
    </w:p>
    <w:p w14:paraId="1F621DD2" w14:textId="77777777" w:rsidR="00C83AC5" w:rsidRPr="008C7AB7" w:rsidRDefault="00C83AC5" w:rsidP="00C83AC5">
      <w:pPr>
        <w:rPr>
          <w:sz w:val="22"/>
          <w:szCs w:val="22"/>
        </w:rPr>
      </w:pPr>
    </w:p>
    <w:p w14:paraId="121EC7CD" w14:textId="77777777" w:rsidR="00C83AC5" w:rsidRPr="008C7AB7" w:rsidRDefault="00C83AC5" w:rsidP="00C83AC5">
      <w:pPr>
        <w:rPr>
          <w:sz w:val="22"/>
          <w:szCs w:val="22"/>
        </w:rPr>
      </w:pPr>
    </w:p>
    <w:p w14:paraId="41E3B407" w14:textId="77777777" w:rsidR="00C83AC5" w:rsidRPr="008C7AB7" w:rsidRDefault="00C83AC5" w:rsidP="00C83AC5">
      <w:pPr>
        <w:rPr>
          <w:sz w:val="22"/>
          <w:szCs w:val="22"/>
        </w:rPr>
      </w:pPr>
    </w:p>
    <w:p w14:paraId="577E3EFE" w14:textId="77777777" w:rsidR="00C83AC5" w:rsidRPr="008C7AB7" w:rsidRDefault="00C83AC5" w:rsidP="00C83AC5">
      <w:pPr>
        <w:rPr>
          <w:sz w:val="22"/>
          <w:szCs w:val="22"/>
        </w:rPr>
      </w:pPr>
    </w:p>
    <w:p w14:paraId="214376EF" w14:textId="77777777" w:rsidR="00C83AC5" w:rsidRPr="008C7AB7" w:rsidRDefault="00C83AC5" w:rsidP="00C83AC5">
      <w:pPr>
        <w:rPr>
          <w:sz w:val="22"/>
          <w:szCs w:val="22"/>
        </w:rPr>
      </w:pPr>
    </w:p>
    <w:p w14:paraId="34366E70" w14:textId="77777777" w:rsidR="00C83AC5" w:rsidRPr="008C7AB7" w:rsidRDefault="00C83AC5" w:rsidP="00C83AC5">
      <w:pPr>
        <w:rPr>
          <w:sz w:val="22"/>
          <w:szCs w:val="22"/>
        </w:rPr>
      </w:pPr>
    </w:p>
    <w:p w14:paraId="2737A0B2" w14:textId="77777777" w:rsidR="00C83AC5" w:rsidRPr="008C7AB7" w:rsidRDefault="00C83AC5" w:rsidP="00C83AC5">
      <w:pPr>
        <w:rPr>
          <w:sz w:val="22"/>
          <w:szCs w:val="22"/>
        </w:rPr>
      </w:pPr>
    </w:p>
    <w:p w14:paraId="1C1C969F" w14:textId="77777777" w:rsidR="00C83AC5" w:rsidRPr="008C7AB7" w:rsidRDefault="00C83AC5" w:rsidP="00C83AC5">
      <w:pPr>
        <w:tabs>
          <w:tab w:val="left" w:pos="2745"/>
        </w:tabs>
        <w:rPr>
          <w:sz w:val="22"/>
          <w:szCs w:val="22"/>
        </w:rPr>
      </w:pPr>
      <w:r w:rsidRPr="008C7AB7">
        <w:rPr>
          <w:sz w:val="22"/>
          <w:szCs w:val="22"/>
        </w:rPr>
        <w:tab/>
      </w:r>
    </w:p>
    <w:p w14:paraId="033F2B2A" w14:textId="77777777" w:rsidR="005B0B84" w:rsidRDefault="005B0B84" w:rsidP="00C83AC5">
      <w:pPr>
        <w:tabs>
          <w:tab w:val="left" w:pos="2745"/>
        </w:tabs>
        <w:rPr>
          <w:b/>
          <w:bCs/>
          <w:sz w:val="22"/>
          <w:szCs w:val="22"/>
        </w:rPr>
      </w:pPr>
      <w:bookmarkStart w:id="75" w:name="_Hlk41545676"/>
    </w:p>
    <w:p w14:paraId="062991D7" w14:textId="77777777" w:rsidR="005B0B84" w:rsidRDefault="005B0B84" w:rsidP="00C83AC5">
      <w:pPr>
        <w:tabs>
          <w:tab w:val="left" w:pos="2745"/>
        </w:tabs>
        <w:rPr>
          <w:b/>
          <w:bCs/>
          <w:sz w:val="22"/>
          <w:szCs w:val="22"/>
        </w:rPr>
      </w:pPr>
    </w:p>
    <w:p w14:paraId="58CA5789" w14:textId="77777777" w:rsidR="005B0B84" w:rsidRDefault="005B0B84" w:rsidP="00C83AC5">
      <w:pPr>
        <w:tabs>
          <w:tab w:val="left" w:pos="2745"/>
        </w:tabs>
        <w:rPr>
          <w:b/>
          <w:bCs/>
          <w:sz w:val="22"/>
          <w:szCs w:val="22"/>
        </w:rPr>
      </w:pPr>
    </w:p>
    <w:p w14:paraId="0C6E1152" w14:textId="77777777" w:rsidR="008578CF" w:rsidRDefault="008578CF">
      <w:pPr>
        <w:rPr>
          <w:b/>
          <w:bCs/>
          <w:sz w:val="22"/>
          <w:szCs w:val="22"/>
        </w:rPr>
      </w:pPr>
      <w:r>
        <w:rPr>
          <w:b/>
          <w:bCs/>
          <w:sz w:val="22"/>
          <w:szCs w:val="22"/>
        </w:rPr>
        <w:br w:type="page"/>
      </w:r>
    </w:p>
    <w:p w14:paraId="0FCB0FF5" w14:textId="1A5D6811" w:rsidR="00C83AC5" w:rsidRPr="003A171F" w:rsidRDefault="00C83AC5" w:rsidP="00C83AC5">
      <w:pPr>
        <w:tabs>
          <w:tab w:val="left" w:pos="2745"/>
        </w:tabs>
        <w:rPr>
          <w:b/>
          <w:bCs/>
          <w:sz w:val="22"/>
          <w:szCs w:val="22"/>
        </w:rPr>
      </w:pPr>
      <w:r w:rsidRPr="003A171F">
        <w:rPr>
          <w:b/>
          <w:bCs/>
          <w:sz w:val="22"/>
          <w:szCs w:val="22"/>
        </w:rPr>
        <w:lastRenderedPageBreak/>
        <w:t>Wzór L</w:t>
      </w:r>
    </w:p>
    <w:p w14:paraId="7C2FD456" w14:textId="77777777" w:rsidR="00C83AC5" w:rsidRPr="003A171F" w:rsidRDefault="00C83AC5" w:rsidP="00C83AC5">
      <w:pPr>
        <w:tabs>
          <w:tab w:val="left" w:pos="2745"/>
        </w:tabs>
        <w:rPr>
          <w:b/>
          <w:bCs/>
          <w:sz w:val="22"/>
          <w:szCs w:val="22"/>
        </w:rPr>
      </w:pPr>
      <w:r w:rsidRPr="003A171F">
        <w:rPr>
          <w:b/>
          <w:bCs/>
          <w:sz w:val="22"/>
          <w:szCs w:val="22"/>
        </w:rPr>
        <w:t>(TRID-02/L)</w:t>
      </w:r>
    </w:p>
    <w:bookmarkEnd w:id="75"/>
    <w:p w14:paraId="51F1D922" w14:textId="77777777" w:rsidR="00C83AC5" w:rsidRPr="008C7AB7" w:rsidRDefault="00C83AC5" w:rsidP="00C83AC5">
      <w:pPr>
        <w:tabs>
          <w:tab w:val="left" w:pos="2745"/>
        </w:tabs>
        <w:rPr>
          <w:b/>
          <w:bCs/>
          <w:sz w:val="22"/>
          <w:szCs w:val="22"/>
        </w:rPr>
      </w:pPr>
    </w:p>
    <w:p w14:paraId="4623CAC9" w14:textId="77777777" w:rsidR="00C83AC5" w:rsidRPr="008C7AB7" w:rsidRDefault="00C83AC5" w:rsidP="00C83AC5">
      <w:pPr>
        <w:spacing w:after="160" w:line="259" w:lineRule="auto"/>
        <w:jc w:val="center"/>
        <w:rPr>
          <w:b/>
          <w:bCs/>
          <w:color w:val="0070C0"/>
          <w:sz w:val="22"/>
          <w:szCs w:val="22"/>
        </w:rPr>
      </w:pPr>
      <w:r w:rsidRPr="008C7AB7">
        <w:rPr>
          <w:b/>
          <w:noProof/>
        </w:rPr>
        <w:drawing>
          <wp:inline distT="0" distB="0" distL="0" distR="0" wp14:anchorId="5CC5AE89" wp14:editId="26C59357">
            <wp:extent cx="4816464" cy="6576291"/>
            <wp:effectExtent l="0" t="0" r="3810" b="0"/>
            <wp:docPr id="11" name="Obraz 11" descr="d:\Users\l.doleglo\Desktop\Darek IV\ELSTA - TAGI\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d:\Users\l.doleglo\Desktop\Darek IV\ELSTA - TAGI\1.bmp"/>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819809" cy="6580858"/>
                    </a:xfrm>
                    <a:prstGeom prst="rect">
                      <a:avLst/>
                    </a:prstGeom>
                    <a:noFill/>
                    <a:ln>
                      <a:noFill/>
                    </a:ln>
                  </pic:spPr>
                </pic:pic>
              </a:graphicData>
            </a:graphic>
          </wp:inline>
        </w:drawing>
      </w:r>
    </w:p>
    <w:p w14:paraId="4030714A" w14:textId="0EDB37FC" w:rsidR="00C83AC5" w:rsidRDefault="00C83AC5" w:rsidP="00C83AC5">
      <w:pPr>
        <w:spacing w:after="160" w:line="259" w:lineRule="auto"/>
        <w:rPr>
          <w:b/>
          <w:bCs/>
        </w:rPr>
      </w:pPr>
    </w:p>
    <w:p w14:paraId="243DD5A8" w14:textId="77777777" w:rsidR="0082250E" w:rsidRPr="00A64F9D" w:rsidRDefault="008C4032">
      <w:pPr>
        <w:ind w:left="360"/>
        <w:jc w:val="right"/>
        <w:rPr>
          <w:b/>
          <w:sz w:val="22"/>
          <w:szCs w:val="22"/>
        </w:rPr>
      </w:pPr>
      <w:r w:rsidRPr="00A64F9D">
        <w:rPr>
          <w:b/>
          <w:sz w:val="22"/>
          <w:szCs w:val="22"/>
        </w:rPr>
        <w:t xml:space="preserve"> </w:t>
      </w:r>
    </w:p>
    <w:p w14:paraId="52AF0561" w14:textId="4384D180" w:rsidR="008578CF" w:rsidRDefault="0082250E" w:rsidP="001C2B52">
      <w:pPr>
        <w:pStyle w:val="Nagwek1"/>
        <w:numPr>
          <w:ilvl w:val="0"/>
          <w:numId w:val="0"/>
        </w:numPr>
        <w:jc w:val="right"/>
      </w:pPr>
      <w:r w:rsidRPr="00A64F9D">
        <w:br w:type="page"/>
      </w:r>
      <w:bookmarkStart w:id="76" w:name="_Toc227129448"/>
      <w:r w:rsidR="008578CF" w:rsidRPr="002C107E">
        <w:lastRenderedPageBreak/>
        <w:t>Załącznik nr 1</w:t>
      </w:r>
      <w:r w:rsidR="001C2B52">
        <w:t>d</w:t>
      </w:r>
      <w:r w:rsidR="008578CF" w:rsidRPr="002C107E">
        <w:t xml:space="preserve"> do SWZ. </w:t>
      </w:r>
      <w:r w:rsidR="008578CF">
        <w:t>Wymagania cyberbezpieczeństwa</w:t>
      </w:r>
      <w:bookmarkEnd w:id="76"/>
    </w:p>
    <w:p w14:paraId="52F37C8B" w14:textId="77777777" w:rsidR="008578CF" w:rsidRDefault="008578CF" w:rsidP="008578CF">
      <w:pPr>
        <w:jc w:val="right"/>
        <w:rPr>
          <w:b/>
          <w:sz w:val="22"/>
          <w:szCs w:val="22"/>
        </w:rPr>
      </w:pPr>
    </w:p>
    <w:p w14:paraId="52BA3ECD" w14:textId="77777777" w:rsidR="008578CF" w:rsidRPr="008578CF" w:rsidRDefault="008578CF" w:rsidP="008578CF">
      <w:pPr>
        <w:widowControl w:val="0"/>
        <w:adjustRightInd w:val="0"/>
        <w:jc w:val="center"/>
        <w:textAlignment w:val="baseline"/>
        <w:rPr>
          <w:b/>
          <w:sz w:val="22"/>
          <w:szCs w:val="22"/>
        </w:rPr>
      </w:pPr>
      <w:r w:rsidRPr="008578CF">
        <w:rPr>
          <w:b/>
          <w:sz w:val="22"/>
          <w:szCs w:val="22"/>
        </w:rPr>
        <w:t xml:space="preserve">WYMAGANIA DOTYCZĄCE SYSTEMÓW OT (OPERATIONAL TECHNOLOGY) </w:t>
      </w:r>
    </w:p>
    <w:p w14:paraId="4E082AD2" w14:textId="77777777" w:rsidR="008578CF" w:rsidRDefault="008578CF" w:rsidP="008578CF">
      <w:pPr>
        <w:widowControl w:val="0"/>
        <w:adjustRightInd w:val="0"/>
        <w:jc w:val="center"/>
        <w:textAlignment w:val="baseline"/>
        <w:rPr>
          <w:b/>
          <w:sz w:val="22"/>
          <w:szCs w:val="22"/>
        </w:rPr>
      </w:pPr>
      <w:r w:rsidRPr="008578CF">
        <w:rPr>
          <w:b/>
          <w:sz w:val="22"/>
          <w:szCs w:val="22"/>
        </w:rPr>
        <w:t>SYSTEMÓW STEROWANIA PRZEMYSŁOWEGO</w:t>
      </w:r>
      <w:r>
        <w:rPr>
          <w:b/>
          <w:sz w:val="22"/>
          <w:szCs w:val="22"/>
        </w:rPr>
        <w:t xml:space="preserve"> </w:t>
      </w:r>
    </w:p>
    <w:p w14:paraId="2A5F86CB" w14:textId="77777777" w:rsidR="008578CF" w:rsidRDefault="008578CF" w:rsidP="008578CF">
      <w:pPr>
        <w:widowControl w:val="0"/>
        <w:adjustRightInd w:val="0"/>
        <w:jc w:val="center"/>
        <w:textAlignment w:val="baseline"/>
        <w:rPr>
          <w:b/>
          <w:sz w:val="22"/>
          <w:szCs w:val="22"/>
        </w:rPr>
      </w:pPr>
    </w:p>
    <w:p w14:paraId="2DC2DEAE" w14:textId="77777777" w:rsidR="008578CF" w:rsidRPr="008864F9" w:rsidRDefault="008578CF" w:rsidP="008578CF">
      <w:pPr>
        <w:widowControl w:val="0"/>
        <w:adjustRightInd w:val="0"/>
        <w:jc w:val="center"/>
        <w:textAlignment w:val="baseline"/>
        <w:rPr>
          <w:b/>
          <w:color w:val="EE0000"/>
          <w:sz w:val="22"/>
          <w:szCs w:val="22"/>
        </w:rPr>
      </w:pPr>
      <w:r w:rsidRPr="008864F9">
        <w:rPr>
          <w:b/>
          <w:color w:val="EE0000"/>
          <w:sz w:val="22"/>
          <w:szCs w:val="22"/>
        </w:rPr>
        <w:t xml:space="preserve">NIE DOTYCZY </w:t>
      </w:r>
    </w:p>
    <w:p w14:paraId="27E5973F" w14:textId="77777777" w:rsidR="008578CF" w:rsidRPr="00B71989" w:rsidRDefault="008578CF" w:rsidP="00775026">
      <w:pPr>
        <w:widowControl w:val="0"/>
        <w:numPr>
          <w:ilvl w:val="0"/>
          <w:numId w:val="73"/>
        </w:numPr>
        <w:tabs>
          <w:tab w:val="clear" w:pos="360"/>
        </w:tabs>
        <w:adjustRightInd w:val="0"/>
        <w:jc w:val="both"/>
        <w:textAlignment w:val="baseline"/>
        <w:rPr>
          <w:sz w:val="21"/>
          <w:szCs w:val="21"/>
        </w:rPr>
      </w:pPr>
      <w:r w:rsidRPr="00A41B56">
        <w:rPr>
          <w:sz w:val="21"/>
          <w:szCs w:val="21"/>
        </w:rPr>
        <w:t xml:space="preserve">W przypadku gdy przedmiot zamówienia obejmuje w całości lub części dostawę </w:t>
      </w:r>
      <w:r w:rsidRPr="00B71989">
        <w:rPr>
          <w:sz w:val="21"/>
          <w:szCs w:val="21"/>
        </w:rPr>
        <w:t>sytemu OT</w:t>
      </w:r>
      <w:r w:rsidRPr="00B71989">
        <w:rPr>
          <w:sz w:val="21"/>
          <w:szCs w:val="21"/>
        </w:rPr>
        <w:br/>
        <w:t>wraz z systemem należy dostarczyć dokumentację zawierającą:</w:t>
      </w:r>
    </w:p>
    <w:p w14:paraId="2DE82427" w14:textId="77777777" w:rsidR="008578CF" w:rsidRPr="00B71989" w:rsidRDefault="008578CF" w:rsidP="00775026">
      <w:pPr>
        <w:pStyle w:val="Akapitzlist"/>
        <w:widowControl w:val="0"/>
        <w:numPr>
          <w:ilvl w:val="0"/>
          <w:numId w:val="74"/>
        </w:numPr>
        <w:adjustRightInd w:val="0"/>
        <w:ind w:left="709"/>
        <w:contextualSpacing/>
        <w:jc w:val="both"/>
        <w:textAlignment w:val="baseline"/>
        <w:rPr>
          <w:sz w:val="21"/>
          <w:szCs w:val="21"/>
        </w:rPr>
      </w:pPr>
      <w:r w:rsidRPr="00B71989">
        <w:rPr>
          <w:sz w:val="21"/>
          <w:szCs w:val="21"/>
        </w:rPr>
        <w:t>opis interfejsu komunikacyjnego;</w:t>
      </w:r>
    </w:p>
    <w:p w14:paraId="3DBFC4F5" w14:textId="77777777" w:rsidR="008578CF" w:rsidRPr="00B71989" w:rsidRDefault="008578CF" w:rsidP="00775026">
      <w:pPr>
        <w:pStyle w:val="Akapitzlist"/>
        <w:widowControl w:val="0"/>
        <w:numPr>
          <w:ilvl w:val="0"/>
          <w:numId w:val="74"/>
        </w:numPr>
        <w:adjustRightInd w:val="0"/>
        <w:ind w:left="709"/>
        <w:contextualSpacing/>
        <w:jc w:val="both"/>
        <w:textAlignment w:val="baseline"/>
        <w:rPr>
          <w:sz w:val="21"/>
          <w:szCs w:val="21"/>
        </w:rPr>
      </w:pPr>
      <w:r w:rsidRPr="00B71989">
        <w:rPr>
          <w:sz w:val="21"/>
          <w:szCs w:val="21"/>
        </w:rPr>
        <w:t>opis protokołu komunikacyjnego,</w:t>
      </w:r>
    </w:p>
    <w:p w14:paraId="00F3CE37" w14:textId="77777777" w:rsidR="008578CF" w:rsidRPr="00B71989" w:rsidRDefault="008578CF" w:rsidP="008578CF">
      <w:pPr>
        <w:widowControl w:val="0"/>
        <w:adjustRightInd w:val="0"/>
        <w:ind w:left="360"/>
        <w:jc w:val="both"/>
        <w:textAlignment w:val="baseline"/>
        <w:rPr>
          <w:sz w:val="21"/>
          <w:szCs w:val="21"/>
        </w:rPr>
      </w:pPr>
      <w:r w:rsidRPr="00B71989">
        <w:rPr>
          <w:sz w:val="21"/>
          <w:szCs w:val="21"/>
        </w:rPr>
        <w:t>za pomocą którego możliwy będzie cykliczny dostęp do danych bieżących i archiwalnych oraz alarmów (jeśli dostarczany system je generuje) zgromadzonych w dostarczanym systemie w celu wizualizacji wybranych danych w innych systemach wizualizacji procesów produkcji zainstalowanych u</w:t>
      </w:r>
      <w:r>
        <w:rPr>
          <w:sz w:val="21"/>
          <w:szCs w:val="21"/>
        </w:rPr>
        <w:t> </w:t>
      </w:r>
      <w:r w:rsidRPr="00B71989">
        <w:rPr>
          <w:sz w:val="21"/>
          <w:szCs w:val="21"/>
        </w:rPr>
        <w:t>Zamawiającego.</w:t>
      </w:r>
    </w:p>
    <w:p w14:paraId="243AB3FA" w14:textId="77777777" w:rsidR="008578CF" w:rsidRPr="00B71989" w:rsidRDefault="008578CF" w:rsidP="00775026">
      <w:pPr>
        <w:widowControl w:val="0"/>
        <w:numPr>
          <w:ilvl w:val="0"/>
          <w:numId w:val="73"/>
        </w:numPr>
        <w:tabs>
          <w:tab w:val="clear" w:pos="360"/>
        </w:tabs>
        <w:adjustRightInd w:val="0"/>
        <w:jc w:val="both"/>
        <w:textAlignment w:val="baseline"/>
        <w:rPr>
          <w:sz w:val="21"/>
          <w:szCs w:val="21"/>
        </w:rPr>
      </w:pPr>
      <w:r w:rsidRPr="00B71989">
        <w:rPr>
          <w:sz w:val="21"/>
          <w:szCs w:val="21"/>
        </w:rPr>
        <w:t>Dokumentacja interfejsu komunikacyjnego i protokołu komunikacyjnego dla dostarczanego systemem powinna być kompletna, tak aby Zamawiający mógł, we własnym zakresie bez udziału Wykonawcy, skonfigurować współpracę dostarczanego systemu z własnymi systemami wizualizacji procesów produkcji.</w:t>
      </w:r>
    </w:p>
    <w:p w14:paraId="7B1746CC" w14:textId="77777777" w:rsidR="008578CF" w:rsidRPr="00B71989" w:rsidRDefault="008578CF" w:rsidP="00775026">
      <w:pPr>
        <w:widowControl w:val="0"/>
        <w:numPr>
          <w:ilvl w:val="0"/>
          <w:numId w:val="73"/>
        </w:numPr>
        <w:tabs>
          <w:tab w:val="clear" w:pos="360"/>
        </w:tabs>
        <w:adjustRightInd w:val="0"/>
        <w:jc w:val="both"/>
        <w:textAlignment w:val="baseline"/>
        <w:rPr>
          <w:sz w:val="21"/>
          <w:szCs w:val="21"/>
        </w:rPr>
      </w:pPr>
      <w:r w:rsidRPr="00B71989">
        <w:rPr>
          <w:sz w:val="21"/>
          <w:szCs w:val="21"/>
        </w:rPr>
        <w:t>Dokumentacja systemu musi ponadto zawierać następujące informacje:</w:t>
      </w:r>
    </w:p>
    <w:p w14:paraId="470408AB" w14:textId="77777777" w:rsidR="008578CF" w:rsidRPr="00B71989" w:rsidRDefault="008578CF" w:rsidP="00775026">
      <w:pPr>
        <w:widowControl w:val="0"/>
        <w:numPr>
          <w:ilvl w:val="0"/>
          <w:numId w:val="75"/>
        </w:numPr>
        <w:tabs>
          <w:tab w:val="clear" w:pos="1080"/>
        </w:tabs>
        <w:adjustRightInd w:val="0"/>
        <w:ind w:left="709"/>
        <w:jc w:val="both"/>
        <w:textAlignment w:val="baseline"/>
        <w:rPr>
          <w:sz w:val="21"/>
          <w:szCs w:val="21"/>
        </w:rPr>
      </w:pPr>
      <w:r w:rsidRPr="00B71989">
        <w:rPr>
          <w:sz w:val="21"/>
          <w:szCs w:val="21"/>
        </w:rPr>
        <w:t>opinia Producenta oprogramowania odnośnie możliwości aktualizacji przez Zamawiającego oprogramowania systemowego wykorzystywanego w zamawianym systemie;</w:t>
      </w:r>
    </w:p>
    <w:p w14:paraId="00CD506E" w14:textId="77777777" w:rsidR="008578CF" w:rsidRPr="00B71989" w:rsidRDefault="008578CF" w:rsidP="00775026">
      <w:pPr>
        <w:widowControl w:val="0"/>
        <w:numPr>
          <w:ilvl w:val="0"/>
          <w:numId w:val="75"/>
        </w:numPr>
        <w:tabs>
          <w:tab w:val="clear" w:pos="1080"/>
        </w:tabs>
        <w:adjustRightInd w:val="0"/>
        <w:ind w:left="709"/>
        <w:jc w:val="both"/>
        <w:textAlignment w:val="baseline"/>
        <w:rPr>
          <w:sz w:val="21"/>
          <w:szCs w:val="21"/>
        </w:rPr>
      </w:pPr>
      <w:r w:rsidRPr="00B71989">
        <w:rPr>
          <w:sz w:val="21"/>
          <w:szCs w:val="21"/>
        </w:rPr>
        <w:t>opinia Producenta oprogramowania odnośnie możliwości instalacji w systemie oprogramowania antymalware (antywirusowego) oraz trybu aktualizacji sygnatur antywirusowych.</w:t>
      </w:r>
    </w:p>
    <w:p w14:paraId="5F934A4D" w14:textId="77777777" w:rsidR="008578CF" w:rsidRPr="00B71989" w:rsidRDefault="008578CF" w:rsidP="00775026">
      <w:pPr>
        <w:widowControl w:val="0"/>
        <w:numPr>
          <w:ilvl w:val="0"/>
          <w:numId w:val="73"/>
        </w:numPr>
        <w:tabs>
          <w:tab w:val="clear" w:pos="360"/>
        </w:tabs>
        <w:adjustRightInd w:val="0"/>
        <w:jc w:val="both"/>
        <w:textAlignment w:val="baseline"/>
        <w:rPr>
          <w:sz w:val="21"/>
          <w:szCs w:val="21"/>
        </w:rPr>
      </w:pPr>
      <w:r w:rsidRPr="00B71989">
        <w:rPr>
          <w:sz w:val="21"/>
          <w:szCs w:val="21"/>
        </w:rPr>
        <w:t>Dla systemów zawierających oprogramowanie wykorzystywane do sterowania maszyn i urządzeń dokumentacja systemu poza w/w wymaganiami musi zawierać informację o spełnieniu wymagań dotyczących bezpieczeństwa funkcjonalnego (IEC 61508):</w:t>
      </w:r>
    </w:p>
    <w:p w14:paraId="30964A9C" w14:textId="0B11A114" w:rsidR="008578CF" w:rsidRPr="00B71989" w:rsidRDefault="008578CF" w:rsidP="00775026">
      <w:pPr>
        <w:widowControl w:val="0"/>
        <w:numPr>
          <w:ilvl w:val="0"/>
          <w:numId w:val="76"/>
        </w:numPr>
        <w:tabs>
          <w:tab w:val="clear" w:pos="1080"/>
          <w:tab w:val="num" w:pos="720"/>
        </w:tabs>
        <w:adjustRightInd w:val="0"/>
        <w:ind w:left="709"/>
        <w:jc w:val="both"/>
        <w:textAlignment w:val="baseline"/>
        <w:rPr>
          <w:sz w:val="21"/>
          <w:szCs w:val="21"/>
        </w:rPr>
      </w:pPr>
      <w:r w:rsidRPr="00B71989">
        <w:rPr>
          <w:sz w:val="21"/>
          <w:szCs w:val="21"/>
        </w:rPr>
        <w:t>PN-EN 61508-2:2010E, Bezpieczeństwo funkcjonalne elektrycznych /elektronicznych /programowalnych elektronicznych systemów związanych z bezpieczeństwem – Część 2: Wymagania dotyczące elektrycznych /elektronicznych /programowalnych elektronicznych systemów związanych z</w:t>
      </w:r>
      <w:r>
        <w:rPr>
          <w:sz w:val="21"/>
          <w:szCs w:val="21"/>
        </w:rPr>
        <w:t> </w:t>
      </w:r>
      <w:r w:rsidRPr="00B71989">
        <w:rPr>
          <w:sz w:val="21"/>
          <w:szCs w:val="21"/>
        </w:rPr>
        <w:t>bezpieczeństwem;</w:t>
      </w:r>
    </w:p>
    <w:p w14:paraId="10B9116D" w14:textId="77777777" w:rsidR="008578CF" w:rsidRPr="00B71989" w:rsidRDefault="008578CF" w:rsidP="00775026">
      <w:pPr>
        <w:widowControl w:val="0"/>
        <w:numPr>
          <w:ilvl w:val="0"/>
          <w:numId w:val="76"/>
        </w:numPr>
        <w:tabs>
          <w:tab w:val="clear" w:pos="1080"/>
          <w:tab w:val="num" w:pos="720"/>
        </w:tabs>
        <w:adjustRightInd w:val="0"/>
        <w:ind w:left="709"/>
        <w:jc w:val="both"/>
        <w:textAlignment w:val="baseline"/>
        <w:rPr>
          <w:sz w:val="21"/>
          <w:szCs w:val="21"/>
        </w:rPr>
      </w:pPr>
      <w:r w:rsidRPr="00B71989">
        <w:rPr>
          <w:sz w:val="21"/>
          <w:szCs w:val="21"/>
        </w:rPr>
        <w:t xml:space="preserve">PN-EN 61508-3:2010E, Bezpieczeństwo funkcjonalne elektrycznych /elektronicznych /programowalnych elektronicznych systemów związanych z bezpieczeństwem – Część 3: Wymagania dotyczące oprogramowania. </w:t>
      </w:r>
    </w:p>
    <w:p w14:paraId="26DE3267" w14:textId="77777777" w:rsidR="008578CF" w:rsidRPr="00B71989" w:rsidRDefault="008578CF" w:rsidP="00775026">
      <w:pPr>
        <w:widowControl w:val="0"/>
        <w:numPr>
          <w:ilvl w:val="0"/>
          <w:numId w:val="73"/>
        </w:numPr>
        <w:tabs>
          <w:tab w:val="clear" w:pos="360"/>
        </w:tabs>
        <w:adjustRightInd w:val="0"/>
        <w:jc w:val="both"/>
        <w:textAlignment w:val="baseline"/>
        <w:rPr>
          <w:sz w:val="21"/>
          <w:szCs w:val="21"/>
        </w:rPr>
      </w:pPr>
      <w:r w:rsidRPr="00B71989">
        <w:rPr>
          <w:sz w:val="21"/>
          <w:szCs w:val="21"/>
        </w:rPr>
        <w:t>Dla dostarczanego systemu należy zapewnić wszystkie licencje na dostarczone i zainstalowane oprogramowanie (w tym systemy operacyjne i bazodanowe (jeśli jest wykorzystywane)</w:t>
      </w:r>
      <w:r>
        <w:rPr>
          <w:sz w:val="21"/>
          <w:szCs w:val="21"/>
        </w:rPr>
        <w:t xml:space="preserve"> </w:t>
      </w:r>
      <w:r w:rsidRPr="00B71989">
        <w:rPr>
          <w:sz w:val="21"/>
          <w:szCs w:val="21"/>
        </w:rPr>
        <w:t>oraz licencje dostępowe – jeśli są wymagane). Oprogramowanie systemowe musi być właściwe</w:t>
      </w:r>
      <w:r>
        <w:rPr>
          <w:sz w:val="21"/>
          <w:szCs w:val="21"/>
        </w:rPr>
        <w:t xml:space="preserve"> </w:t>
      </w:r>
      <w:r w:rsidRPr="00B71989">
        <w:rPr>
          <w:sz w:val="21"/>
          <w:szCs w:val="21"/>
        </w:rPr>
        <w:t>do celu w jakim będzie wykorzystywane, zgodnie z zapisami licencyjnymi producenta oprogramowania (EULA-End User License Agreement).</w:t>
      </w:r>
    </w:p>
    <w:p w14:paraId="35406EEA" w14:textId="77777777" w:rsidR="008578CF" w:rsidRPr="00B71989" w:rsidRDefault="008578CF" w:rsidP="00775026">
      <w:pPr>
        <w:widowControl w:val="0"/>
        <w:numPr>
          <w:ilvl w:val="0"/>
          <w:numId w:val="73"/>
        </w:numPr>
        <w:tabs>
          <w:tab w:val="clear" w:pos="360"/>
        </w:tabs>
        <w:adjustRightInd w:val="0"/>
        <w:jc w:val="both"/>
        <w:textAlignment w:val="baseline"/>
        <w:rPr>
          <w:sz w:val="21"/>
          <w:szCs w:val="21"/>
        </w:rPr>
      </w:pPr>
      <w:r w:rsidRPr="00B71989">
        <w:rPr>
          <w:sz w:val="21"/>
          <w:szCs w:val="21"/>
        </w:rPr>
        <w:t>Zamawiający nie dopuszcza stosowania oprogramowania systemowego klasy desktop do rozwiązań serwerowych.</w:t>
      </w:r>
    </w:p>
    <w:p w14:paraId="03EBC427" w14:textId="77777777" w:rsidR="008578CF" w:rsidRPr="00B71989" w:rsidRDefault="008578CF" w:rsidP="00775026">
      <w:pPr>
        <w:widowControl w:val="0"/>
        <w:numPr>
          <w:ilvl w:val="0"/>
          <w:numId w:val="73"/>
        </w:numPr>
        <w:tabs>
          <w:tab w:val="clear" w:pos="360"/>
        </w:tabs>
        <w:adjustRightInd w:val="0"/>
        <w:jc w:val="both"/>
        <w:textAlignment w:val="baseline"/>
        <w:rPr>
          <w:sz w:val="21"/>
          <w:szCs w:val="21"/>
        </w:rPr>
      </w:pPr>
      <w:r w:rsidRPr="00B71989">
        <w:rPr>
          <w:sz w:val="21"/>
          <w:szCs w:val="21"/>
        </w:rPr>
        <w:t>Licencje na oprogramowanie muszą być zarejestrowane na użytkownika końcowego Polska Grupa Górnicza SA.</w:t>
      </w:r>
    </w:p>
    <w:p w14:paraId="06D0C80A" w14:textId="77777777" w:rsidR="008578CF" w:rsidRPr="00B71989" w:rsidRDefault="008578CF" w:rsidP="00775026">
      <w:pPr>
        <w:widowControl w:val="0"/>
        <w:numPr>
          <w:ilvl w:val="0"/>
          <w:numId w:val="73"/>
        </w:numPr>
        <w:tabs>
          <w:tab w:val="clear" w:pos="360"/>
        </w:tabs>
        <w:adjustRightInd w:val="0"/>
        <w:jc w:val="both"/>
        <w:textAlignment w:val="baseline"/>
        <w:rPr>
          <w:sz w:val="21"/>
          <w:szCs w:val="21"/>
        </w:rPr>
      </w:pPr>
      <w:r w:rsidRPr="00B71989">
        <w:rPr>
          <w:sz w:val="21"/>
          <w:szCs w:val="21"/>
        </w:rPr>
        <w:t>W przypadku dostarczenia licencji na oprogramowanie firmy Microsoft licencjonowanych</w:t>
      </w:r>
      <w:r>
        <w:rPr>
          <w:sz w:val="21"/>
          <w:szCs w:val="21"/>
        </w:rPr>
        <w:t xml:space="preserve"> </w:t>
      </w:r>
      <w:r w:rsidRPr="00B71989">
        <w:rPr>
          <w:sz w:val="21"/>
          <w:szCs w:val="21"/>
        </w:rPr>
        <w:t>na warunkach licencji grupowych (MOLP, OLP, MPSA) Wykonawca zobowiązany jest do kontaktu z Zakładem Informatyki i Telekomunikacji PGG SA celem uzyskania dodatkowych informacji dotyczących rejestracji produktu.</w:t>
      </w:r>
    </w:p>
    <w:p w14:paraId="1296E022" w14:textId="17D7FF61" w:rsidR="008578CF" w:rsidRPr="00B71989" w:rsidRDefault="008578CF" w:rsidP="00775026">
      <w:pPr>
        <w:widowControl w:val="0"/>
        <w:numPr>
          <w:ilvl w:val="0"/>
          <w:numId w:val="73"/>
        </w:numPr>
        <w:tabs>
          <w:tab w:val="clear" w:pos="360"/>
        </w:tabs>
        <w:adjustRightInd w:val="0"/>
        <w:jc w:val="both"/>
        <w:textAlignment w:val="baseline"/>
        <w:rPr>
          <w:sz w:val="21"/>
          <w:szCs w:val="21"/>
        </w:rPr>
      </w:pPr>
      <w:r w:rsidRPr="00B71989">
        <w:rPr>
          <w:sz w:val="21"/>
          <w:szCs w:val="21"/>
        </w:rPr>
        <w:t>Wszelkie prace związane z konfiguracją i połączeniem dostarczanego systemu z istniejącą infrastrukturą sieciową, w tym synchronizacji czasu, muszą być skonsultowane i zaakceptowane przez Zakład Informatyki i Telekomunikacji pod względem zgodności z obowiązującymi w PGG S.A. uregulowaniami w zakresie bezpieczeństwa informatycznego dla systemów funkcjonujących na podstawie technik informatycznych w</w:t>
      </w:r>
      <w:r>
        <w:rPr>
          <w:sz w:val="21"/>
          <w:szCs w:val="21"/>
        </w:rPr>
        <w:t> </w:t>
      </w:r>
      <w:r w:rsidRPr="00B71989">
        <w:rPr>
          <w:sz w:val="21"/>
          <w:szCs w:val="21"/>
        </w:rPr>
        <w:t xml:space="preserve">PGG S.A. </w:t>
      </w:r>
    </w:p>
    <w:p w14:paraId="41212A2E" w14:textId="77777777" w:rsidR="008578CF" w:rsidRPr="00B71989" w:rsidRDefault="008578CF" w:rsidP="00775026">
      <w:pPr>
        <w:widowControl w:val="0"/>
        <w:numPr>
          <w:ilvl w:val="0"/>
          <w:numId w:val="73"/>
        </w:numPr>
        <w:tabs>
          <w:tab w:val="clear" w:pos="360"/>
        </w:tabs>
        <w:adjustRightInd w:val="0"/>
        <w:jc w:val="both"/>
        <w:textAlignment w:val="baseline"/>
        <w:rPr>
          <w:sz w:val="21"/>
          <w:szCs w:val="21"/>
        </w:rPr>
      </w:pPr>
      <w:r w:rsidRPr="00B71989">
        <w:rPr>
          <w:sz w:val="21"/>
          <w:szCs w:val="21"/>
        </w:rPr>
        <w:t>Dokumentacje, o której mowa wyżej musi stanowić odrębną część (rozdział) dokumentacji przedmiotu zamówienia.</w:t>
      </w:r>
    </w:p>
    <w:p w14:paraId="305BF889" w14:textId="77777777" w:rsidR="008578CF" w:rsidRPr="00B71989" w:rsidRDefault="008578CF" w:rsidP="00775026">
      <w:pPr>
        <w:widowControl w:val="0"/>
        <w:numPr>
          <w:ilvl w:val="0"/>
          <w:numId w:val="73"/>
        </w:numPr>
        <w:tabs>
          <w:tab w:val="clear" w:pos="360"/>
        </w:tabs>
        <w:adjustRightInd w:val="0"/>
        <w:jc w:val="both"/>
        <w:textAlignment w:val="baseline"/>
        <w:rPr>
          <w:sz w:val="21"/>
          <w:szCs w:val="21"/>
        </w:rPr>
      </w:pPr>
      <w:r w:rsidRPr="00B71989">
        <w:rPr>
          <w:sz w:val="21"/>
          <w:szCs w:val="21"/>
        </w:rPr>
        <w:t>Przedmiotową Dokumentację / Licencje  należy dostarczyć w ….  egzemplarzach, z czego jeden egzemplarz należy dostarczyć do Zakładu Informatyki i Telekomunikacji (ul. Jastrzębska 10, 44-253 Rybnik).</w:t>
      </w:r>
    </w:p>
    <w:p w14:paraId="535A60BB" w14:textId="77777777" w:rsidR="008578CF" w:rsidRPr="00B71989" w:rsidRDefault="008578CF" w:rsidP="00775026">
      <w:pPr>
        <w:widowControl w:val="0"/>
        <w:numPr>
          <w:ilvl w:val="0"/>
          <w:numId w:val="73"/>
        </w:numPr>
        <w:tabs>
          <w:tab w:val="clear" w:pos="360"/>
        </w:tabs>
        <w:adjustRightInd w:val="0"/>
        <w:jc w:val="both"/>
        <w:textAlignment w:val="baseline"/>
        <w:rPr>
          <w:sz w:val="21"/>
          <w:szCs w:val="21"/>
        </w:rPr>
      </w:pPr>
      <w:r w:rsidRPr="00B71989">
        <w:rPr>
          <w:sz w:val="21"/>
          <w:szCs w:val="21"/>
        </w:rPr>
        <w:t xml:space="preserve">Wykonawca zobowiązany jest udostępnić dokumentację w wersji elektronicznej – edytowalnej (pliki MS Word, MS Excel, MS Visio, </w:t>
      </w:r>
      <w:proofErr w:type="spellStart"/>
      <w:r w:rsidRPr="00B71989">
        <w:rPr>
          <w:sz w:val="21"/>
          <w:szCs w:val="21"/>
        </w:rPr>
        <w:t>Autocad</w:t>
      </w:r>
      <w:proofErr w:type="spellEnd"/>
      <w:r w:rsidRPr="00B71989">
        <w:rPr>
          <w:sz w:val="21"/>
          <w:szCs w:val="21"/>
        </w:rPr>
        <w:t xml:space="preserve"> itp.) wraz z dokumentem, w którym wyraża zgodę na jej wykorzystanie przez Zamawiającego w innych projektach. </w:t>
      </w:r>
    </w:p>
    <w:p w14:paraId="5DA309C2" w14:textId="77777777" w:rsidR="008578CF" w:rsidRDefault="008578CF" w:rsidP="008578CF">
      <w:pPr>
        <w:jc w:val="right"/>
        <w:rPr>
          <w:b/>
          <w:sz w:val="22"/>
          <w:szCs w:val="22"/>
        </w:rPr>
      </w:pPr>
    </w:p>
    <w:p w14:paraId="38B667F7" w14:textId="48BF426D" w:rsidR="008578CF" w:rsidRDefault="008578CF">
      <w:pPr>
        <w:rPr>
          <w:b/>
          <w:sz w:val="22"/>
          <w:szCs w:val="22"/>
        </w:rPr>
      </w:pPr>
      <w:r>
        <w:rPr>
          <w:b/>
          <w:sz w:val="22"/>
          <w:szCs w:val="22"/>
        </w:rPr>
        <w:br w:type="page"/>
      </w:r>
    </w:p>
    <w:p w14:paraId="6C642550" w14:textId="77777777" w:rsidR="008578CF" w:rsidRDefault="008578CF" w:rsidP="008578CF">
      <w:pPr>
        <w:jc w:val="right"/>
        <w:rPr>
          <w:b/>
          <w:sz w:val="22"/>
          <w:szCs w:val="22"/>
        </w:rPr>
      </w:pPr>
    </w:p>
    <w:p w14:paraId="243DD5A9" w14:textId="759B32A7" w:rsidR="005C5414" w:rsidRPr="005C5414" w:rsidRDefault="005C5414" w:rsidP="008578CF">
      <w:pPr>
        <w:pStyle w:val="Nagwek1"/>
        <w:numPr>
          <w:ilvl w:val="0"/>
          <w:numId w:val="0"/>
        </w:numPr>
        <w:shd w:val="clear" w:color="auto" w:fill="D9D9D9" w:themeFill="background1" w:themeFillShade="D9"/>
        <w:ind w:left="432"/>
        <w:jc w:val="right"/>
      </w:pPr>
      <w:bookmarkStart w:id="77" w:name="_Toc227129449"/>
      <w:r w:rsidRPr="005C5414">
        <w:t xml:space="preserve">Załącznik nr 2 do </w:t>
      </w:r>
      <w:r w:rsidR="00DF4952">
        <w:t>SWZ</w:t>
      </w:r>
      <w:r w:rsidR="00764D6A">
        <w:t>. Formularz ofertowy</w:t>
      </w:r>
      <w:bookmarkEnd w:id="77"/>
    </w:p>
    <w:p w14:paraId="243DD5AA" w14:textId="77777777" w:rsidR="005C5414" w:rsidRPr="005C5414" w:rsidRDefault="005C5414" w:rsidP="005C5414">
      <w:pPr>
        <w:ind w:left="426"/>
        <w:jc w:val="right"/>
        <w:rPr>
          <w:b/>
          <w:bCs/>
          <w:sz w:val="24"/>
          <w:szCs w:val="24"/>
        </w:rPr>
      </w:pPr>
    </w:p>
    <w:p w14:paraId="243DD5AB" w14:textId="77777777" w:rsidR="005C5414" w:rsidRPr="005C5414" w:rsidRDefault="005C5414" w:rsidP="005C5414">
      <w:pPr>
        <w:jc w:val="center"/>
        <w:rPr>
          <w:b/>
          <w:bCs/>
          <w:spacing w:val="20"/>
          <w:sz w:val="28"/>
          <w:szCs w:val="28"/>
        </w:rPr>
      </w:pPr>
      <w:r w:rsidRPr="005C5414">
        <w:rPr>
          <w:b/>
          <w:bCs/>
          <w:spacing w:val="20"/>
          <w:sz w:val="28"/>
          <w:szCs w:val="28"/>
        </w:rPr>
        <w:t>FORMULARZ OFERTOWY</w:t>
      </w:r>
    </w:p>
    <w:p w14:paraId="243DD5AC" w14:textId="77777777" w:rsidR="005C5414" w:rsidRPr="005C5414" w:rsidRDefault="005C5414" w:rsidP="005C5414">
      <w:pPr>
        <w:ind w:left="426"/>
        <w:jc w:val="center"/>
        <w:rPr>
          <w:b/>
          <w:bCs/>
          <w:spacing w:val="20"/>
          <w:sz w:val="28"/>
          <w:szCs w:val="28"/>
        </w:rPr>
      </w:pPr>
    </w:p>
    <w:p w14:paraId="243DD5AD" w14:textId="77777777" w:rsidR="005C5414" w:rsidRPr="003A171F" w:rsidRDefault="005C5414" w:rsidP="005C5414">
      <w:pPr>
        <w:ind w:left="426"/>
        <w:jc w:val="center"/>
        <w:rPr>
          <w:b/>
          <w:bCs/>
          <w:spacing w:val="20"/>
          <w:sz w:val="28"/>
          <w:szCs w:val="28"/>
        </w:rPr>
      </w:pPr>
      <w:r w:rsidRPr="003A171F">
        <w:rPr>
          <w:b/>
          <w:bCs/>
          <w:spacing w:val="20"/>
          <w:sz w:val="28"/>
          <w:szCs w:val="28"/>
        </w:rPr>
        <w:t xml:space="preserve">Elektroniczny Formularz Ofertowy jest dostępny na platformie Elektronicznego Formularza Ofertowego. </w:t>
      </w:r>
    </w:p>
    <w:p w14:paraId="61E17278" w14:textId="77777777" w:rsidR="00744375" w:rsidRDefault="00744375" w:rsidP="005C5414">
      <w:pPr>
        <w:ind w:left="426"/>
        <w:jc w:val="center"/>
        <w:rPr>
          <w:b/>
          <w:bCs/>
          <w:spacing w:val="20"/>
          <w:sz w:val="28"/>
          <w:szCs w:val="28"/>
        </w:rPr>
      </w:pPr>
    </w:p>
    <w:p w14:paraId="655731C0" w14:textId="77777777" w:rsidR="00744375" w:rsidRDefault="00744375" w:rsidP="005C5414">
      <w:pPr>
        <w:ind w:left="426"/>
        <w:jc w:val="center"/>
        <w:rPr>
          <w:b/>
          <w:bCs/>
          <w:spacing w:val="20"/>
          <w:sz w:val="28"/>
          <w:szCs w:val="28"/>
        </w:rPr>
      </w:pPr>
    </w:p>
    <w:p w14:paraId="243DD5AE" w14:textId="20F15504" w:rsidR="005C5414" w:rsidRPr="00744375" w:rsidRDefault="005C5414" w:rsidP="005C5414">
      <w:pPr>
        <w:ind w:left="426"/>
        <w:jc w:val="center"/>
        <w:rPr>
          <w:b/>
          <w:bCs/>
          <w:sz w:val="22"/>
          <w:szCs w:val="22"/>
        </w:rPr>
      </w:pPr>
      <w:r w:rsidRPr="00744375">
        <w:rPr>
          <w:b/>
          <w:bCs/>
          <w:spacing w:val="20"/>
          <w:sz w:val="24"/>
          <w:szCs w:val="24"/>
        </w:rPr>
        <w:t xml:space="preserve">Link do Elektronicznego Formularza Ofertowego znajduje się </w:t>
      </w:r>
      <w:r w:rsidRPr="00744375">
        <w:rPr>
          <w:b/>
          <w:bCs/>
          <w:spacing w:val="20"/>
          <w:sz w:val="24"/>
          <w:szCs w:val="24"/>
        </w:rPr>
        <w:br/>
        <w:t xml:space="preserve">w </w:t>
      </w:r>
      <w:r w:rsidR="003A171F" w:rsidRPr="00744375">
        <w:rPr>
          <w:b/>
          <w:bCs/>
          <w:spacing w:val="20"/>
          <w:sz w:val="24"/>
          <w:szCs w:val="24"/>
        </w:rPr>
        <w:t>P</w:t>
      </w:r>
      <w:r w:rsidRPr="00744375">
        <w:rPr>
          <w:b/>
          <w:bCs/>
          <w:spacing w:val="20"/>
          <w:sz w:val="24"/>
          <w:szCs w:val="24"/>
        </w:rPr>
        <w:t xml:space="preserve">rofilu </w:t>
      </w:r>
      <w:r w:rsidR="003A171F" w:rsidRPr="00744375">
        <w:rPr>
          <w:b/>
          <w:bCs/>
          <w:spacing w:val="20"/>
          <w:sz w:val="24"/>
          <w:szCs w:val="24"/>
        </w:rPr>
        <w:t>N</w:t>
      </w:r>
      <w:r w:rsidRPr="00744375">
        <w:rPr>
          <w:b/>
          <w:bCs/>
          <w:spacing w:val="20"/>
          <w:sz w:val="24"/>
          <w:szCs w:val="24"/>
        </w:rPr>
        <w:t xml:space="preserve">abywcy </w:t>
      </w:r>
    </w:p>
    <w:p w14:paraId="34B88E85" w14:textId="1229F50E" w:rsidR="008F1E85" w:rsidRPr="008F1E85" w:rsidRDefault="005C5414" w:rsidP="008F1E85">
      <w:pPr>
        <w:spacing w:before="40" w:after="40" w:line="24" w:lineRule="atLeast"/>
        <w:ind w:left="5040"/>
        <w:jc w:val="center"/>
        <w:rPr>
          <w:sz w:val="22"/>
          <w:szCs w:val="22"/>
        </w:rPr>
      </w:pPr>
      <w:r w:rsidRPr="005C5414">
        <w:rPr>
          <w:sz w:val="22"/>
          <w:szCs w:val="22"/>
        </w:rPr>
        <w:t xml:space="preserve"> </w:t>
      </w:r>
    </w:p>
    <w:p w14:paraId="330DD531" w14:textId="77777777" w:rsidR="008F1E85" w:rsidRPr="008F1E85" w:rsidRDefault="008F1E85" w:rsidP="005C5414">
      <w:pPr>
        <w:spacing w:after="200" w:line="276" w:lineRule="auto"/>
        <w:rPr>
          <w:b/>
          <w:bCs/>
          <w:sz w:val="4"/>
          <w:szCs w:val="4"/>
          <w:highlight w:val="yellow"/>
        </w:rPr>
      </w:pPr>
    </w:p>
    <w:p w14:paraId="5D2E8C8C" w14:textId="77777777" w:rsidR="00130A4E" w:rsidRPr="008F1E85" w:rsidRDefault="00130A4E" w:rsidP="008F1E85"/>
    <w:p w14:paraId="243DD5C3" w14:textId="299005CB" w:rsidR="00E628D0" w:rsidRPr="00D4083B" w:rsidRDefault="00E628D0" w:rsidP="008578CF">
      <w:pPr>
        <w:pStyle w:val="Nagwek1"/>
        <w:numPr>
          <w:ilvl w:val="0"/>
          <w:numId w:val="0"/>
        </w:numPr>
        <w:shd w:val="clear" w:color="auto" w:fill="D9D9D9" w:themeFill="background1" w:themeFillShade="D9"/>
        <w:ind w:left="432"/>
        <w:jc w:val="right"/>
      </w:pPr>
      <w:bookmarkStart w:id="78" w:name="_Toc227129450"/>
      <w:r w:rsidRPr="00D4083B">
        <w:t>Załącznik nr 2a</w:t>
      </w:r>
      <w:r w:rsidR="00554A1E" w:rsidRPr="00D4083B">
        <w:t xml:space="preserve"> do </w:t>
      </w:r>
      <w:r w:rsidR="00DF4952">
        <w:t>SWZ</w:t>
      </w:r>
      <w:r w:rsidR="00D879BC">
        <w:t>. Cennik podlegający ocenie</w:t>
      </w:r>
      <w:bookmarkEnd w:id="78"/>
    </w:p>
    <w:p w14:paraId="243DD5C4" w14:textId="77777777" w:rsidR="0023274D" w:rsidRDefault="0023274D" w:rsidP="00E628D0">
      <w:pPr>
        <w:pStyle w:val="TekstpodstawowyTekstpodstawowyZnak"/>
        <w:jc w:val="center"/>
        <w:rPr>
          <w:b/>
          <w:sz w:val="22"/>
          <w:szCs w:val="22"/>
        </w:rPr>
      </w:pPr>
    </w:p>
    <w:p w14:paraId="44903576" w14:textId="77777777" w:rsidR="008578CF" w:rsidRPr="00A26CA1" w:rsidRDefault="008578CF" w:rsidP="008578CF">
      <w:pPr>
        <w:jc w:val="center"/>
        <w:rPr>
          <w:b/>
          <w:color w:val="000000" w:themeColor="text1"/>
          <w:sz w:val="24"/>
          <w:szCs w:val="22"/>
          <w:u w:val="single"/>
        </w:rPr>
      </w:pPr>
      <w:r w:rsidRPr="00A26CA1">
        <w:rPr>
          <w:b/>
          <w:color w:val="000000" w:themeColor="text1"/>
          <w:sz w:val="24"/>
          <w:szCs w:val="22"/>
          <w:u w:val="single"/>
        </w:rPr>
        <w:t>Wzór załącznik</w:t>
      </w:r>
      <w:r>
        <w:rPr>
          <w:b/>
          <w:color w:val="000000" w:themeColor="text1"/>
          <w:sz w:val="24"/>
          <w:szCs w:val="22"/>
          <w:u w:val="single"/>
        </w:rPr>
        <w:t>a nr</w:t>
      </w:r>
      <w:r w:rsidRPr="00A26CA1">
        <w:rPr>
          <w:b/>
          <w:color w:val="000000" w:themeColor="text1"/>
          <w:sz w:val="24"/>
          <w:szCs w:val="22"/>
          <w:u w:val="single"/>
        </w:rPr>
        <w:t xml:space="preserve"> 2a załączono w odrębnym pliku (*.xls)</w:t>
      </w:r>
      <w:r>
        <w:rPr>
          <w:b/>
          <w:color w:val="000000" w:themeColor="text1"/>
          <w:sz w:val="24"/>
          <w:szCs w:val="22"/>
          <w:u w:val="single"/>
        </w:rPr>
        <w:t xml:space="preserve"> – podlega ocenie</w:t>
      </w:r>
    </w:p>
    <w:p w14:paraId="6B5FC967" w14:textId="77777777" w:rsidR="008578CF" w:rsidRPr="002F0173" w:rsidRDefault="008578CF" w:rsidP="008578CF">
      <w:pPr>
        <w:rPr>
          <w:b/>
          <w:color w:val="000000" w:themeColor="text1"/>
          <w:sz w:val="22"/>
          <w:szCs w:val="22"/>
          <w:u w:val="single"/>
        </w:rPr>
      </w:pPr>
    </w:p>
    <w:p w14:paraId="54BE76F1" w14:textId="77777777" w:rsidR="008578CF" w:rsidRPr="002F0173" w:rsidRDefault="008578CF" w:rsidP="008578CF">
      <w:pPr>
        <w:jc w:val="center"/>
        <w:rPr>
          <w:sz w:val="22"/>
          <w:szCs w:val="22"/>
        </w:rPr>
      </w:pPr>
    </w:p>
    <w:p w14:paraId="29E5E593" w14:textId="77777777" w:rsidR="008578CF" w:rsidRDefault="008578CF" w:rsidP="008578CF">
      <w:pPr>
        <w:spacing w:line="276" w:lineRule="auto"/>
        <w:jc w:val="center"/>
        <w:rPr>
          <w:sz w:val="22"/>
          <w:szCs w:val="22"/>
          <w:u w:val="single"/>
        </w:rPr>
      </w:pPr>
      <w:r w:rsidRPr="002F0173">
        <w:rPr>
          <w:sz w:val="22"/>
          <w:szCs w:val="22"/>
        </w:rPr>
        <w:t xml:space="preserve">W/w dokument jest udostępniony w Profilu Nabywcy Zamawiającego pod adresem </w:t>
      </w:r>
      <w:hyperlink r:id="rId30" w:history="1">
        <w:r w:rsidRPr="00654C96">
          <w:rPr>
            <w:rStyle w:val="Hipercze"/>
            <w:sz w:val="22"/>
            <w:szCs w:val="22"/>
          </w:rPr>
          <w:t>www.korporacja.pgg.pl/dostawcy/przetargi</w:t>
        </w:r>
      </w:hyperlink>
      <w:r>
        <w:rPr>
          <w:sz w:val="22"/>
          <w:szCs w:val="22"/>
          <w:u w:val="single"/>
        </w:rPr>
        <w:t xml:space="preserve"> </w:t>
      </w:r>
    </w:p>
    <w:p w14:paraId="73A51310" w14:textId="77777777" w:rsidR="008578CF" w:rsidRPr="002F0173" w:rsidRDefault="008578CF" w:rsidP="008578CF">
      <w:pPr>
        <w:spacing w:line="276" w:lineRule="auto"/>
        <w:jc w:val="center"/>
        <w:rPr>
          <w:sz w:val="22"/>
          <w:szCs w:val="22"/>
        </w:rPr>
      </w:pPr>
      <w:r w:rsidRPr="002F0173">
        <w:rPr>
          <w:sz w:val="22"/>
          <w:szCs w:val="22"/>
        </w:rPr>
        <w:t>wraz z ogłoszeniem o przedmiotowym przetargu</w:t>
      </w:r>
      <w:r>
        <w:rPr>
          <w:sz w:val="22"/>
          <w:szCs w:val="22"/>
        </w:rPr>
        <w:t xml:space="preserve"> oraz na platformie Elektronicznego Formularza Ofertowego (EFO)</w:t>
      </w:r>
      <w:r w:rsidRPr="002F0173">
        <w:rPr>
          <w:sz w:val="22"/>
          <w:szCs w:val="22"/>
        </w:rPr>
        <w:t>, jako osobny plik do pobrania (w formie pliku *.</w:t>
      </w:r>
      <w:r>
        <w:rPr>
          <w:sz w:val="22"/>
          <w:szCs w:val="22"/>
        </w:rPr>
        <w:t>xls</w:t>
      </w:r>
      <w:r w:rsidRPr="002F0173">
        <w:rPr>
          <w:sz w:val="22"/>
          <w:szCs w:val="22"/>
        </w:rPr>
        <w:t>).</w:t>
      </w:r>
    </w:p>
    <w:p w14:paraId="32A40703" w14:textId="77777777" w:rsidR="008578CF" w:rsidRDefault="0023274D" w:rsidP="0023274D">
      <w:pPr>
        <w:jc w:val="center"/>
        <w:rPr>
          <w:b/>
          <w:sz w:val="22"/>
          <w:szCs w:val="22"/>
        </w:rPr>
      </w:pPr>
      <w:r>
        <w:rPr>
          <w:b/>
          <w:sz w:val="22"/>
          <w:szCs w:val="22"/>
        </w:rPr>
        <w:tab/>
      </w:r>
    </w:p>
    <w:p w14:paraId="7D97D340" w14:textId="77777777" w:rsidR="008578CF" w:rsidRDefault="008578CF" w:rsidP="0023274D">
      <w:pPr>
        <w:jc w:val="center"/>
        <w:rPr>
          <w:b/>
          <w:sz w:val="22"/>
          <w:szCs w:val="22"/>
        </w:rPr>
      </w:pPr>
    </w:p>
    <w:p w14:paraId="1CA4205B" w14:textId="77777777" w:rsidR="00AA05DD" w:rsidRDefault="00AA05DD" w:rsidP="00A55AD9">
      <w:pPr>
        <w:pStyle w:val="TekstpodstawowyTekstpodstawowyZnak"/>
        <w:rPr>
          <w:b/>
          <w:sz w:val="22"/>
          <w:szCs w:val="22"/>
        </w:rPr>
      </w:pPr>
    </w:p>
    <w:p w14:paraId="435B05BA" w14:textId="6E07170F" w:rsidR="00EC3125" w:rsidRPr="00D4083B" w:rsidRDefault="00EC3125" w:rsidP="008578CF">
      <w:pPr>
        <w:pStyle w:val="Nagwek1"/>
        <w:numPr>
          <w:ilvl w:val="0"/>
          <w:numId w:val="0"/>
        </w:numPr>
        <w:shd w:val="clear" w:color="auto" w:fill="D9D9D9" w:themeFill="background1" w:themeFillShade="D9"/>
        <w:ind w:left="432"/>
        <w:jc w:val="right"/>
      </w:pPr>
      <w:bookmarkStart w:id="79" w:name="_Toc227129451"/>
      <w:r w:rsidRPr="00D4083B">
        <w:t xml:space="preserve">Załącznik nr </w:t>
      </w:r>
      <w:r>
        <w:rPr>
          <w:lang w:val="pl-PL"/>
        </w:rPr>
        <w:t>2b</w:t>
      </w:r>
      <w:r w:rsidRPr="00D4083B">
        <w:t xml:space="preserve"> do </w:t>
      </w:r>
      <w:r>
        <w:t>SWZ. Cennik części zamiennych i czynności remontowych</w:t>
      </w:r>
      <w:bookmarkEnd w:id="79"/>
    </w:p>
    <w:p w14:paraId="546EB0DA" w14:textId="77777777" w:rsidR="00EC3125" w:rsidRDefault="00EC3125" w:rsidP="000140AD">
      <w:pPr>
        <w:pStyle w:val="TekstpodstawowyTekstpodstawowyZnak"/>
        <w:rPr>
          <w:b/>
          <w:sz w:val="22"/>
          <w:szCs w:val="22"/>
        </w:rPr>
      </w:pPr>
    </w:p>
    <w:p w14:paraId="37E5F05E" w14:textId="77777777" w:rsidR="008578CF" w:rsidRDefault="008578CF" w:rsidP="008578CF">
      <w:pPr>
        <w:pStyle w:val="TekstpodstawowyTekstpodstawowyZnak"/>
        <w:spacing w:line="276" w:lineRule="auto"/>
        <w:jc w:val="center"/>
        <w:rPr>
          <w:b/>
          <w:sz w:val="22"/>
          <w:szCs w:val="22"/>
        </w:rPr>
      </w:pPr>
    </w:p>
    <w:p w14:paraId="28B36425" w14:textId="31E2F3EA" w:rsidR="008578CF" w:rsidRPr="008578CF" w:rsidRDefault="008578CF" w:rsidP="008578CF">
      <w:pPr>
        <w:pStyle w:val="TekstpodstawowyTekstpodstawowyZnak"/>
        <w:spacing w:line="276" w:lineRule="auto"/>
        <w:jc w:val="center"/>
        <w:rPr>
          <w:b/>
          <w:sz w:val="22"/>
          <w:szCs w:val="22"/>
        </w:rPr>
      </w:pPr>
      <w:r>
        <w:rPr>
          <w:b/>
          <w:sz w:val="22"/>
          <w:szCs w:val="22"/>
        </w:rPr>
        <w:t xml:space="preserve">CENNIK NOWYCH </w:t>
      </w:r>
      <w:r w:rsidRPr="008044AF">
        <w:rPr>
          <w:b/>
          <w:sz w:val="22"/>
          <w:szCs w:val="22"/>
        </w:rPr>
        <w:t>CZĘŚCI ZAMIENNYCH</w:t>
      </w:r>
      <w:r>
        <w:rPr>
          <w:b/>
          <w:sz w:val="22"/>
          <w:szCs w:val="22"/>
        </w:rPr>
        <w:t xml:space="preserve"> </w:t>
      </w:r>
      <w:r w:rsidRPr="008044AF">
        <w:rPr>
          <w:b/>
          <w:sz w:val="22"/>
          <w:szCs w:val="22"/>
        </w:rPr>
        <w:t xml:space="preserve">I CZYNNOŚCI REMONTOWYCH </w:t>
      </w:r>
    </w:p>
    <w:p w14:paraId="0515AA39" w14:textId="77777777" w:rsidR="008578CF" w:rsidRDefault="008578CF" w:rsidP="008578CF">
      <w:pPr>
        <w:pStyle w:val="TekstpodstawowyTekstpodstawowyZnak"/>
        <w:spacing w:line="276" w:lineRule="auto"/>
        <w:jc w:val="center"/>
        <w:rPr>
          <w:b/>
          <w:sz w:val="22"/>
          <w:szCs w:val="22"/>
        </w:rPr>
      </w:pPr>
      <w:r w:rsidRPr="00D4083B">
        <w:rPr>
          <w:b/>
          <w:sz w:val="22"/>
          <w:szCs w:val="22"/>
        </w:rPr>
        <w:t>Nie podlega ocenie - Wycenia Wykonawca</w:t>
      </w:r>
    </w:p>
    <w:p w14:paraId="2B300AD3" w14:textId="77777777" w:rsidR="008578CF" w:rsidRDefault="008578CF" w:rsidP="008578CF">
      <w:pPr>
        <w:jc w:val="center"/>
        <w:rPr>
          <w:b/>
          <w:color w:val="000000" w:themeColor="text1"/>
          <w:sz w:val="24"/>
          <w:szCs w:val="22"/>
          <w:u w:val="single"/>
        </w:rPr>
      </w:pPr>
    </w:p>
    <w:p w14:paraId="6D1C0A61" w14:textId="77777777" w:rsidR="008578CF" w:rsidRDefault="008578CF" w:rsidP="008578CF">
      <w:pPr>
        <w:jc w:val="center"/>
        <w:rPr>
          <w:b/>
          <w:color w:val="000000" w:themeColor="text1"/>
          <w:sz w:val="24"/>
          <w:szCs w:val="22"/>
          <w:u w:val="single"/>
        </w:rPr>
      </w:pPr>
    </w:p>
    <w:p w14:paraId="67C72140" w14:textId="77777777" w:rsidR="008578CF" w:rsidRPr="00A26CA1" w:rsidRDefault="008578CF" w:rsidP="008578CF">
      <w:pPr>
        <w:jc w:val="center"/>
        <w:rPr>
          <w:b/>
          <w:color w:val="000000" w:themeColor="text1"/>
          <w:sz w:val="24"/>
          <w:szCs w:val="22"/>
          <w:u w:val="single"/>
        </w:rPr>
      </w:pPr>
      <w:r w:rsidRPr="00A26CA1">
        <w:rPr>
          <w:b/>
          <w:color w:val="000000" w:themeColor="text1"/>
          <w:sz w:val="24"/>
          <w:szCs w:val="22"/>
          <w:u w:val="single"/>
        </w:rPr>
        <w:t>Wzór załącznik</w:t>
      </w:r>
      <w:r>
        <w:rPr>
          <w:b/>
          <w:color w:val="000000" w:themeColor="text1"/>
          <w:sz w:val="24"/>
          <w:szCs w:val="22"/>
          <w:u w:val="single"/>
        </w:rPr>
        <w:t>a nr</w:t>
      </w:r>
      <w:r w:rsidRPr="00A26CA1">
        <w:rPr>
          <w:b/>
          <w:color w:val="000000" w:themeColor="text1"/>
          <w:sz w:val="24"/>
          <w:szCs w:val="22"/>
          <w:u w:val="single"/>
        </w:rPr>
        <w:t xml:space="preserve"> </w:t>
      </w:r>
      <w:r>
        <w:rPr>
          <w:b/>
          <w:color w:val="000000" w:themeColor="text1"/>
          <w:sz w:val="24"/>
          <w:szCs w:val="22"/>
          <w:u w:val="single"/>
        </w:rPr>
        <w:t>2b</w:t>
      </w:r>
      <w:r w:rsidRPr="00A26CA1">
        <w:rPr>
          <w:b/>
          <w:color w:val="000000" w:themeColor="text1"/>
          <w:sz w:val="24"/>
          <w:szCs w:val="22"/>
          <w:u w:val="single"/>
        </w:rPr>
        <w:t xml:space="preserve"> załączono w odrębnym pliku (*.xls)</w:t>
      </w:r>
    </w:p>
    <w:p w14:paraId="5D537162" w14:textId="77777777" w:rsidR="008578CF" w:rsidRPr="002F0173" w:rsidRDefault="008578CF" w:rsidP="008578CF">
      <w:pPr>
        <w:rPr>
          <w:b/>
          <w:color w:val="000000" w:themeColor="text1"/>
          <w:sz w:val="22"/>
          <w:szCs w:val="22"/>
          <w:u w:val="single"/>
        </w:rPr>
      </w:pPr>
    </w:p>
    <w:p w14:paraId="6531B456" w14:textId="77777777" w:rsidR="008578CF" w:rsidRDefault="008578CF" w:rsidP="008578CF">
      <w:pPr>
        <w:jc w:val="center"/>
        <w:rPr>
          <w:sz w:val="22"/>
          <w:szCs w:val="22"/>
        </w:rPr>
      </w:pPr>
    </w:p>
    <w:p w14:paraId="3EE02B1F" w14:textId="77777777" w:rsidR="008578CF" w:rsidRPr="002F0173" w:rsidRDefault="008578CF" w:rsidP="008578CF">
      <w:pPr>
        <w:jc w:val="center"/>
        <w:rPr>
          <w:sz w:val="22"/>
          <w:szCs w:val="22"/>
        </w:rPr>
      </w:pPr>
    </w:p>
    <w:p w14:paraId="38E322F9" w14:textId="77777777" w:rsidR="008578CF" w:rsidRDefault="008578CF" w:rsidP="008578CF">
      <w:pPr>
        <w:spacing w:line="276" w:lineRule="auto"/>
        <w:jc w:val="center"/>
        <w:rPr>
          <w:sz w:val="22"/>
          <w:szCs w:val="22"/>
          <w:u w:val="single"/>
        </w:rPr>
      </w:pPr>
      <w:r w:rsidRPr="002F0173">
        <w:rPr>
          <w:sz w:val="22"/>
          <w:szCs w:val="22"/>
        </w:rPr>
        <w:t xml:space="preserve">W/w dokument jest udostępniony w Profilu Nabywcy Zamawiającego pod adresem </w:t>
      </w:r>
      <w:hyperlink r:id="rId31" w:history="1">
        <w:r w:rsidRPr="00B3159B">
          <w:rPr>
            <w:rStyle w:val="Hipercze"/>
            <w:sz w:val="22"/>
            <w:szCs w:val="22"/>
          </w:rPr>
          <w:t>www.korporacja.pgg.pl/dostawcy/przetargi</w:t>
        </w:r>
      </w:hyperlink>
    </w:p>
    <w:p w14:paraId="7CC174B5" w14:textId="77777777" w:rsidR="008578CF" w:rsidRPr="008044AF" w:rsidRDefault="008578CF" w:rsidP="008578CF">
      <w:pPr>
        <w:spacing w:line="276" w:lineRule="auto"/>
        <w:jc w:val="center"/>
        <w:rPr>
          <w:sz w:val="22"/>
          <w:szCs w:val="22"/>
          <w:u w:val="single"/>
        </w:rPr>
      </w:pPr>
      <w:r w:rsidRPr="002F0173">
        <w:rPr>
          <w:sz w:val="22"/>
          <w:szCs w:val="22"/>
        </w:rPr>
        <w:t xml:space="preserve"> wraz z ogłoszeniem o przedmiotowym przetargu</w:t>
      </w:r>
      <w:r>
        <w:rPr>
          <w:sz w:val="22"/>
          <w:szCs w:val="22"/>
        </w:rPr>
        <w:t xml:space="preserve"> oraz na platformie Elektronicznego Formularza Ofertowego (EFO)</w:t>
      </w:r>
      <w:r w:rsidRPr="002F0173">
        <w:rPr>
          <w:sz w:val="22"/>
          <w:szCs w:val="22"/>
        </w:rPr>
        <w:t>, jako osobny plik do pobrania (w formie pliku *.</w:t>
      </w:r>
      <w:r>
        <w:rPr>
          <w:sz w:val="22"/>
          <w:szCs w:val="22"/>
        </w:rPr>
        <w:t>xls</w:t>
      </w:r>
      <w:r w:rsidRPr="002F0173">
        <w:rPr>
          <w:sz w:val="22"/>
          <w:szCs w:val="22"/>
        </w:rPr>
        <w:t>).</w:t>
      </w:r>
    </w:p>
    <w:p w14:paraId="4AE242C5" w14:textId="77777777" w:rsidR="00EA3B35" w:rsidRDefault="00EA3B35" w:rsidP="000140AD">
      <w:pPr>
        <w:pStyle w:val="Nagwek1"/>
        <w:numPr>
          <w:ilvl w:val="0"/>
          <w:numId w:val="0"/>
        </w:numPr>
        <w:ind w:left="432" w:hanging="432"/>
        <w:jc w:val="right"/>
      </w:pPr>
    </w:p>
    <w:p w14:paraId="5950CD10" w14:textId="77777777" w:rsidR="00EA3B35" w:rsidRDefault="00EA3B35" w:rsidP="000140AD">
      <w:pPr>
        <w:pStyle w:val="Nagwek1"/>
        <w:numPr>
          <w:ilvl w:val="0"/>
          <w:numId w:val="0"/>
        </w:numPr>
        <w:ind w:left="432" w:hanging="432"/>
        <w:jc w:val="right"/>
      </w:pPr>
    </w:p>
    <w:p w14:paraId="6F0182C2" w14:textId="77777777" w:rsidR="00EA3B35" w:rsidRDefault="00EA3B35" w:rsidP="000140AD">
      <w:pPr>
        <w:pStyle w:val="Nagwek1"/>
        <w:numPr>
          <w:ilvl w:val="0"/>
          <w:numId w:val="0"/>
        </w:numPr>
        <w:ind w:left="432" w:hanging="432"/>
        <w:jc w:val="right"/>
      </w:pPr>
    </w:p>
    <w:p w14:paraId="7998344D" w14:textId="77777777" w:rsidR="00EA3B35" w:rsidRDefault="00EA3B35" w:rsidP="000140AD">
      <w:pPr>
        <w:pStyle w:val="Nagwek1"/>
        <w:numPr>
          <w:ilvl w:val="0"/>
          <w:numId w:val="0"/>
        </w:numPr>
        <w:ind w:left="432" w:hanging="432"/>
        <w:jc w:val="right"/>
      </w:pPr>
    </w:p>
    <w:p w14:paraId="5F1B5586" w14:textId="77777777" w:rsidR="00EA3B35" w:rsidRDefault="00EA3B35" w:rsidP="00EA3B35">
      <w:pPr>
        <w:keepNext/>
        <w:tabs>
          <w:tab w:val="left" w:pos="720"/>
        </w:tabs>
        <w:snapToGrid w:val="0"/>
        <w:jc w:val="right"/>
        <w:outlineLvl w:val="1"/>
        <w:rPr>
          <w:color w:val="FF0000"/>
          <w:sz w:val="22"/>
          <w:szCs w:val="22"/>
        </w:rPr>
      </w:pPr>
    </w:p>
    <w:p w14:paraId="62ADE26A" w14:textId="77777777" w:rsidR="00C81912" w:rsidRDefault="00C81912" w:rsidP="00EA3B35">
      <w:pPr>
        <w:keepNext/>
        <w:tabs>
          <w:tab w:val="left" w:pos="720"/>
        </w:tabs>
        <w:snapToGrid w:val="0"/>
        <w:jc w:val="right"/>
        <w:outlineLvl w:val="1"/>
        <w:rPr>
          <w:color w:val="FF0000"/>
          <w:sz w:val="22"/>
          <w:szCs w:val="22"/>
        </w:rPr>
      </w:pPr>
    </w:p>
    <w:p w14:paraId="327C52DD" w14:textId="77777777" w:rsidR="00C81912" w:rsidRDefault="00C81912" w:rsidP="00EA3B35">
      <w:pPr>
        <w:keepNext/>
        <w:tabs>
          <w:tab w:val="left" w:pos="720"/>
        </w:tabs>
        <w:snapToGrid w:val="0"/>
        <w:jc w:val="right"/>
        <w:outlineLvl w:val="1"/>
        <w:rPr>
          <w:color w:val="FF0000"/>
          <w:sz w:val="22"/>
          <w:szCs w:val="22"/>
        </w:rPr>
      </w:pPr>
    </w:p>
    <w:p w14:paraId="683F5159" w14:textId="77777777" w:rsidR="00C81912" w:rsidRDefault="00C81912" w:rsidP="00EA3B35">
      <w:pPr>
        <w:keepNext/>
        <w:tabs>
          <w:tab w:val="left" w:pos="720"/>
        </w:tabs>
        <w:snapToGrid w:val="0"/>
        <w:jc w:val="right"/>
        <w:outlineLvl w:val="1"/>
        <w:rPr>
          <w:color w:val="FF0000"/>
          <w:sz w:val="22"/>
          <w:szCs w:val="22"/>
        </w:rPr>
      </w:pPr>
    </w:p>
    <w:p w14:paraId="36ACD0B8" w14:textId="77777777" w:rsidR="00EA3B35" w:rsidRDefault="00EA3B35" w:rsidP="00EA3B35">
      <w:pPr>
        <w:keepNext/>
        <w:tabs>
          <w:tab w:val="left" w:pos="720"/>
        </w:tabs>
        <w:snapToGrid w:val="0"/>
        <w:jc w:val="right"/>
        <w:outlineLvl w:val="1"/>
        <w:rPr>
          <w:color w:val="FF0000"/>
          <w:sz w:val="22"/>
          <w:szCs w:val="22"/>
        </w:rPr>
      </w:pPr>
    </w:p>
    <w:p w14:paraId="1ECFF0EC" w14:textId="77777777" w:rsidR="00EA3B35" w:rsidRDefault="00EA3B35" w:rsidP="00EA3B35">
      <w:pPr>
        <w:keepNext/>
        <w:tabs>
          <w:tab w:val="left" w:pos="720"/>
        </w:tabs>
        <w:snapToGrid w:val="0"/>
        <w:jc w:val="right"/>
        <w:outlineLvl w:val="1"/>
        <w:rPr>
          <w:color w:val="FF0000"/>
          <w:sz w:val="22"/>
          <w:szCs w:val="22"/>
        </w:rPr>
      </w:pPr>
    </w:p>
    <w:p w14:paraId="29603937" w14:textId="77777777" w:rsidR="008578CF" w:rsidRDefault="008578CF">
      <w:pPr>
        <w:rPr>
          <w:b/>
          <w:bCs/>
          <w:sz w:val="36"/>
          <w:szCs w:val="36"/>
        </w:rPr>
      </w:pPr>
      <w:r>
        <w:rPr>
          <w:b/>
          <w:bCs/>
          <w:sz w:val="36"/>
          <w:szCs w:val="36"/>
        </w:rPr>
        <w:br w:type="page"/>
      </w:r>
    </w:p>
    <w:p w14:paraId="1E85C11F" w14:textId="77777777" w:rsidR="008578CF" w:rsidRDefault="008578CF" w:rsidP="00EA3B35">
      <w:pPr>
        <w:jc w:val="center"/>
        <w:rPr>
          <w:b/>
          <w:bCs/>
          <w:sz w:val="36"/>
          <w:szCs w:val="36"/>
        </w:rPr>
      </w:pPr>
    </w:p>
    <w:p w14:paraId="3C2C811F" w14:textId="77777777" w:rsidR="008578CF" w:rsidRDefault="008578CF" w:rsidP="00EA3B35">
      <w:pPr>
        <w:jc w:val="center"/>
        <w:rPr>
          <w:b/>
          <w:bCs/>
          <w:sz w:val="36"/>
          <w:szCs w:val="36"/>
        </w:rPr>
      </w:pPr>
    </w:p>
    <w:p w14:paraId="61EFE910" w14:textId="77777777" w:rsidR="008578CF" w:rsidRDefault="008578CF" w:rsidP="00EA3B35">
      <w:pPr>
        <w:jc w:val="center"/>
        <w:rPr>
          <w:b/>
          <w:bCs/>
          <w:sz w:val="36"/>
          <w:szCs w:val="36"/>
        </w:rPr>
      </w:pPr>
    </w:p>
    <w:p w14:paraId="13C4EEC9" w14:textId="77777777" w:rsidR="008578CF" w:rsidRDefault="008578CF" w:rsidP="00EA3B35">
      <w:pPr>
        <w:jc w:val="center"/>
        <w:rPr>
          <w:b/>
          <w:bCs/>
          <w:sz w:val="36"/>
          <w:szCs w:val="36"/>
        </w:rPr>
      </w:pPr>
    </w:p>
    <w:p w14:paraId="4F5A4B61" w14:textId="77777777" w:rsidR="008578CF" w:rsidRDefault="008578CF" w:rsidP="00EA3B35">
      <w:pPr>
        <w:jc w:val="center"/>
        <w:rPr>
          <w:b/>
          <w:bCs/>
          <w:sz w:val="36"/>
          <w:szCs w:val="36"/>
        </w:rPr>
      </w:pPr>
    </w:p>
    <w:p w14:paraId="709CAF13" w14:textId="77777777" w:rsidR="008578CF" w:rsidRDefault="008578CF" w:rsidP="00EA3B35">
      <w:pPr>
        <w:jc w:val="center"/>
        <w:rPr>
          <w:b/>
          <w:bCs/>
          <w:sz w:val="36"/>
          <w:szCs w:val="36"/>
        </w:rPr>
      </w:pPr>
    </w:p>
    <w:p w14:paraId="6FF3FF93" w14:textId="77777777" w:rsidR="008578CF" w:rsidRDefault="008578CF" w:rsidP="00EA3B35">
      <w:pPr>
        <w:jc w:val="center"/>
        <w:rPr>
          <w:b/>
          <w:bCs/>
          <w:sz w:val="36"/>
          <w:szCs w:val="36"/>
        </w:rPr>
      </w:pPr>
    </w:p>
    <w:p w14:paraId="7350BE67" w14:textId="77777777" w:rsidR="008578CF" w:rsidRDefault="008578CF" w:rsidP="00EA3B35">
      <w:pPr>
        <w:jc w:val="center"/>
        <w:rPr>
          <w:b/>
          <w:bCs/>
          <w:sz w:val="36"/>
          <w:szCs w:val="36"/>
        </w:rPr>
      </w:pPr>
    </w:p>
    <w:p w14:paraId="1381BED3" w14:textId="77777777" w:rsidR="008578CF" w:rsidRDefault="008578CF" w:rsidP="00EA3B35">
      <w:pPr>
        <w:jc w:val="center"/>
        <w:rPr>
          <w:b/>
          <w:bCs/>
          <w:sz w:val="36"/>
          <w:szCs w:val="36"/>
        </w:rPr>
      </w:pPr>
    </w:p>
    <w:p w14:paraId="2A5A4B8D" w14:textId="7BA56788" w:rsidR="00EA3B35" w:rsidRPr="005D2D07" w:rsidRDefault="00EA3B35" w:rsidP="00EA3B35">
      <w:pPr>
        <w:jc w:val="center"/>
        <w:rPr>
          <w:b/>
          <w:bCs/>
          <w:sz w:val="36"/>
          <w:szCs w:val="36"/>
        </w:rPr>
      </w:pPr>
      <w:r w:rsidRPr="005D2D07">
        <w:rPr>
          <w:b/>
          <w:bCs/>
          <w:sz w:val="36"/>
          <w:szCs w:val="36"/>
        </w:rPr>
        <w:t>Załączniki do SWZ</w:t>
      </w:r>
    </w:p>
    <w:p w14:paraId="65113471" w14:textId="79F40D53" w:rsidR="00EA3B35" w:rsidRPr="005D2D07" w:rsidRDefault="00EA3B35" w:rsidP="00EA3B35">
      <w:pPr>
        <w:spacing w:after="160" w:line="259" w:lineRule="auto"/>
        <w:jc w:val="center"/>
        <w:rPr>
          <w:rFonts w:eastAsiaTheme="majorEastAsia"/>
          <w:b/>
          <w:bCs/>
          <w:spacing w:val="20"/>
          <w:sz w:val="36"/>
          <w:szCs w:val="36"/>
        </w:rPr>
      </w:pPr>
      <w:r w:rsidRPr="005D2D07">
        <w:rPr>
          <w:rFonts w:eastAsiaTheme="majorEastAsia"/>
          <w:b/>
          <w:bCs/>
          <w:spacing w:val="20"/>
          <w:sz w:val="36"/>
          <w:szCs w:val="36"/>
        </w:rPr>
        <w:t>składane przez Wykonawcę</w:t>
      </w:r>
      <w:r w:rsidRPr="0081722A">
        <w:rPr>
          <w:rFonts w:eastAsiaTheme="majorEastAsia"/>
          <w:b/>
          <w:bCs/>
          <w:spacing w:val="20"/>
          <w:sz w:val="36"/>
          <w:szCs w:val="36"/>
        </w:rPr>
        <w:t>, na wezwanie</w:t>
      </w:r>
      <w:r w:rsidRPr="005D2D07">
        <w:rPr>
          <w:rFonts w:eastAsiaTheme="majorEastAsia"/>
          <w:b/>
          <w:bCs/>
          <w:spacing w:val="20"/>
          <w:sz w:val="36"/>
          <w:szCs w:val="36"/>
        </w:rPr>
        <w:t xml:space="preserve"> Zamawiającego:</w:t>
      </w:r>
    </w:p>
    <w:p w14:paraId="5484B638" w14:textId="28024184" w:rsidR="00EA3B35" w:rsidRDefault="00235894" w:rsidP="000140AD">
      <w:pPr>
        <w:pStyle w:val="Nagwek1"/>
        <w:numPr>
          <w:ilvl w:val="0"/>
          <w:numId w:val="0"/>
        </w:numPr>
        <w:ind w:left="432" w:hanging="432"/>
        <w:jc w:val="right"/>
      </w:pPr>
      <w:r>
        <w:br w:type="page"/>
      </w:r>
    </w:p>
    <w:p w14:paraId="243DD6D0" w14:textId="4C93933F" w:rsidR="00C25B4C" w:rsidRPr="00A64F9D" w:rsidRDefault="00C25B4C" w:rsidP="000140AD">
      <w:pPr>
        <w:pStyle w:val="Nagwek1"/>
        <w:numPr>
          <w:ilvl w:val="0"/>
          <w:numId w:val="0"/>
        </w:numPr>
        <w:ind w:left="432" w:hanging="432"/>
        <w:jc w:val="right"/>
      </w:pPr>
      <w:bookmarkStart w:id="80" w:name="_Toc227129452"/>
      <w:r w:rsidRPr="00A64F9D">
        <w:lastRenderedPageBreak/>
        <w:t xml:space="preserve">Załącznik nr </w:t>
      </w:r>
      <w:r w:rsidR="00CA652E">
        <w:t>3</w:t>
      </w:r>
      <w:r w:rsidR="00554A1E">
        <w:t xml:space="preserve"> do </w:t>
      </w:r>
      <w:r w:rsidR="00DF4952">
        <w:t>SWZ</w:t>
      </w:r>
      <w:r w:rsidR="00D879BC">
        <w:t>. Wykaz wykonanych/wykonywanych usług</w:t>
      </w:r>
      <w:bookmarkEnd w:id="80"/>
    </w:p>
    <w:p w14:paraId="243DD6D1" w14:textId="77777777" w:rsidR="00C25B4C" w:rsidRPr="002C107E" w:rsidRDefault="00C25B4C" w:rsidP="00C25B4C">
      <w:pPr>
        <w:tabs>
          <w:tab w:val="num" w:pos="720"/>
        </w:tabs>
        <w:rPr>
          <w:b/>
          <w:sz w:val="36"/>
          <w:szCs w:val="36"/>
        </w:rPr>
      </w:pPr>
    </w:p>
    <w:p w14:paraId="06B81367" w14:textId="77777777" w:rsidR="00EA3B35" w:rsidRPr="00F726E5" w:rsidRDefault="00EA3B35" w:rsidP="00EA3B35">
      <w:pPr>
        <w:jc w:val="center"/>
        <w:rPr>
          <w:b/>
          <w:sz w:val="24"/>
          <w:szCs w:val="24"/>
        </w:rPr>
      </w:pPr>
      <w:bookmarkStart w:id="81" w:name="_Hlk108342166"/>
      <w:r w:rsidRPr="00F726E5">
        <w:rPr>
          <w:b/>
          <w:sz w:val="24"/>
          <w:szCs w:val="24"/>
        </w:rPr>
        <w:t>WYKAZ WYKONANYCH/WYKONYWANYCH USŁUG</w:t>
      </w:r>
    </w:p>
    <w:bookmarkEnd w:id="81"/>
    <w:p w14:paraId="5ECD0B2A" w14:textId="77777777" w:rsidR="00EA3B35" w:rsidRPr="004C054A" w:rsidRDefault="00EA3B35" w:rsidP="00EA3B35">
      <w:pPr>
        <w:jc w:val="center"/>
        <w:rPr>
          <w:b/>
          <w:strike/>
          <w:sz w:val="24"/>
          <w:szCs w:val="24"/>
        </w:rPr>
      </w:pPr>
      <w:r w:rsidRPr="00F726E5">
        <w:rPr>
          <w:b/>
          <w:sz w:val="24"/>
          <w:szCs w:val="24"/>
        </w:rPr>
        <w:t>w </w:t>
      </w:r>
      <w:r w:rsidRPr="004C054A">
        <w:rPr>
          <w:b/>
          <w:sz w:val="24"/>
          <w:szCs w:val="24"/>
        </w:rPr>
        <w:t>okresie ostatnich trzech lat</w:t>
      </w:r>
      <w:r w:rsidRPr="004C054A">
        <w:rPr>
          <w:sz w:val="24"/>
          <w:szCs w:val="24"/>
        </w:rPr>
        <w:t xml:space="preserve"> </w:t>
      </w:r>
    </w:p>
    <w:p w14:paraId="7B3245A9" w14:textId="77777777" w:rsidR="00EA3B35" w:rsidRPr="004C054A" w:rsidRDefault="00EA3B35" w:rsidP="00EA3B35">
      <w:pPr>
        <w:jc w:val="center"/>
        <w:rPr>
          <w:b/>
          <w:sz w:val="24"/>
          <w:szCs w:val="24"/>
        </w:rPr>
      </w:pPr>
      <w:r w:rsidRPr="004C054A">
        <w:rPr>
          <w:b/>
          <w:sz w:val="24"/>
          <w:szCs w:val="24"/>
        </w:rPr>
        <w:t>w zakresie niezbędnym do wykazania spełnienia warunku udziału w postępowaniu</w:t>
      </w:r>
    </w:p>
    <w:p w14:paraId="243DD6D5" w14:textId="3F7B8311" w:rsidR="00201124" w:rsidRDefault="00201124" w:rsidP="00201124">
      <w:pPr>
        <w:pStyle w:val="Tekstpodstawowywcity"/>
        <w:tabs>
          <w:tab w:val="left" w:pos="851"/>
        </w:tabs>
        <w:spacing w:line="360" w:lineRule="auto"/>
        <w:ind w:left="0"/>
        <w:rPr>
          <w:rFonts w:ascii="Times New Roman" w:hAnsi="Times New Roma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3A5BB4" w14:paraId="194E9614" w14:textId="77777777" w:rsidTr="000C02B1">
        <w:tc>
          <w:tcPr>
            <w:tcW w:w="426" w:type="dxa"/>
            <w:vAlign w:val="center"/>
          </w:tcPr>
          <w:p w14:paraId="7C8BD5DC" w14:textId="77777777" w:rsidR="003A5BB4" w:rsidRPr="00857E2E" w:rsidRDefault="003A5BB4" w:rsidP="000C02B1">
            <w:pPr>
              <w:pStyle w:val="Tekstpodstawowywcity1"/>
              <w:tabs>
                <w:tab w:val="left" w:pos="851"/>
              </w:tabs>
              <w:ind w:left="-70"/>
              <w:rPr>
                <w:rFonts w:ascii="Times New Roman" w:hAnsi="Times New Roman"/>
                <w:b/>
                <w:sz w:val="22"/>
              </w:rPr>
            </w:pPr>
            <w:r w:rsidRPr="00857E2E">
              <w:rPr>
                <w:rFonts w:ascii="Times New Roman" w:hAnsi="Times New Roman"/>
                <w:b/>
                <w:sz w:val="22"/>
              </w:rPr>
              <w:t>Lp.</w:t>
            </w:r>
          </w:p>
        </w:tc>
        <w:tc>
          <w:tcPr>
            <w:tcW w:w="2410" w:type="dxa"/>
            <w:vAlign w:val="center"/>
          </w:tcPr>
          <w:p w14:paraId="1B984C64" w14:textId="77777777" w:rsidR="003A5BB4" w:rsidRPr="00857E2E" w:rsidRDefault="003A5BB4" w:rsidP="000C02B1">
            <w:pPr>
              <w:pStyle w:val="Tekstpodstawowywcity1"/>
              <w:tabs>
                <w:tab w:val="left" w:pos="851"/>
              </w:tabs>
              <w:ind w:left="0"/>
              <w:jc w:val="center"/>
              <w:rPr>
                <w:rFonts w:ascii="Times New Roman" w:hAnsi="Times New Roman"/>
                <w:b/>
                <w:sz w:val="22"/>
              </w:rPr>
            </w:pPr>
            <w:r w:rsidRPr="00857E2E">
              <w:rPr>
                <w:rFonts w:ascii="Times New Roman" w:hAnsi="Times New Roman"/>
                <w:b/>
                <w:sz w:val="22"/>
              </w:rPr>
              <w:t>Przedmiot zamówienia</w:t>
            </w:r>
          </w:p>
        </w:tc>
        <w:tc>
          <w:tcPr>
            <w:tcW w:w="1559" w:type="dxa"/>
            <w:vAlign w:val="center"/>
          </w:tcPr>
          <w:p w14:paraId="3CB756BE" w14:textId="77777777" w:rsidR="003A5BB4" w:rsidRPr="004F6159" w:rsidRDefault="003A5BB4" w:rsidP="000C02B1">
            <w:pPr>
              <w:pStyle w:val="Tekstpodstawowywcity1"/>
              <w:tabs>
                <w:tab w:val="left" w:pos="851"/>
              </w:tabs>
              <w:ind w:left="0"/>
              <w:jc w:val="center"/>
              <w:rPr>
                <w:rFonts w:ascii="Times New Roman" w:hAnsi="Times New Roman"/>
                <w:b/>
                <w:sz w:val="22"/>
              </w:rPr>
            </w:pPr>
            <w:r w:rsidRPr="004F6159">
              <w:rPr>
                <w:rFonts w:ascii="Times New Roman" w:hAnsi="Times New Roman"/>
                <w:b/>
                <w:sz w:val="22"/>
              </w:rPr>
              <w:t>Wartość zamówienia brutto zł</w:t>
            </w:r>
          </w:p>
          <w:p w14:paraId="60879CA0" w14:textId="77777777" w:rsidR="003A5BB4" w:rsidRPr="004F6159" w:rsidRDefault="003A5BB4" w:rsidP="000C02B1">
            <w:pPr>
              <w:pStyle w:val="Tekstpodstawowywcity1"/>
              <w:tabs>
                <w:tab w:val="left" w:pos="851"/>
              </w:tabs>
              <w:ind w:left="0"/>
              <w:jc w:val="center"/>
              <w:rPr>
                <w:rFonts w:ascii="Times New Roman" w:hAnsi="Times New Roman"/>
                <w:sz w:val="18"/>
              </w:rPr>
            </w:pPr>
            <w:r w:rsidRPr="004F6159">
              <w:rPr>
                <w:rFonts w:ascii="Times New Roman" w:hAnsi="Times New Roman"/>
                <w:sz w:val="18"/>
              </w:rPr>
              <w:t>(w okresie ostatnich trzech lat przed upływem terminu składania ofert)</w:t>
            </w:r>
          </w:p>
        </w:tc>
        <w:tc>
          <w:tcPr>
            <w:tcW w:w="1417" w:type="dxa"/>
            <w:vAlign w:val="center"/>
          </w:tcPr>
          <w:p w14:paraId="4D908BA7" w14:textId="77777777" w:rsidR="003A5BB4" w:rsidRPr="004F6159" w:rsidRDefault="003A5BB4" w:rsidP="000C02B1">
            <w:pPr>
              <w:pStyle w:val="Tekstpodstawowywcity"/>
              <w:tabs>
                <w:tab w:val="left" w:pos="851"/>
              </w:tabs>
              <w:ind w:left="75"/>
              <w:jc w:val="center"/>
              <w:rPr>
                <w:rFonts w:ascii="Times New Roman" w:hAnsi="Times New Roman"/>
                <w:b/>
                <w:bCs/>
                <w:sz w:val="22"/>
              </w:rPr>
            </w:pPr>
            <w:r w:rsidRPr="004F6159">
              <w:rPr>
                <w:rFonts w:ascii="Times New Roman" w:hAnsi="Times New Roman"/>
                <w:b/>
                <w:bCs/>
                <w:sz w:val="22"/>
              </w:rPr>
              <w:t>Data wykonania</w:t>
            </w:r>
          </w:p>
          <w:p w14:paraId="3D4A643A" w14:textId="77777777" w:rsidR="003A5BB4" w:rsidRPr="004F6159" w:rsidRDefault="003A5BB4" w:rsidP="000C02B1">
            <w:pPr>
              <w:pStyle w:val="Tekstpodstawowywcity1"/>
              <w:tabs>
                <w:tab w:val="left" w:pos="851"/>
              </w:tabs>
              <w:ind w:left="0"/>
              <w:jc w:val="center"/>
              <w:rPr>
                <w:rFonts w:ascii="Times New Roman" w:hAnsi="Times New Roman"/>
                <w:sz w:val="16"/>
              </w:rPr>
            </w:pPr>
            <w:r w:rsidRPr="004F6159">
              <w:rPr>
                <w:rFonts w:ascii="Times New Roman" w:hAnsi="Times New Roman"/>
                <w:sz w:val="16"/>
              </w:rPr>
              <w:t xml:space="preserve">(należy podać: </w:t>
            </w:r>
            <w:proofErr w:type="spellStart"/>
            <w:r w:rsidRPr="004F6159">
              <w:rPr>
                <w:rFonts w:ascii="Times New Roman" w:hAnsi="Times New Roman"/>
                <w:sz w:val="16"/>
              </w:rPr>
              <w:t>dd</w:t>
            </w:r>
            <w:proofErr w:type="spellEnd"/>
            <w:r w:rsidRPr="004F6159">
              <w:rPr>
                <w:rFonts w:ascii="Times New Roman" w:hAnsi="Times New Roman"/>
                <w:sz w:val="16"/>
              </w:rPr>
              <w:t>/mm/</w:t>
            </w:r>
            <w:proofErr w:type="spellStart"/>
            <w:r w:rsidRPr="004F6159">
              <w:rPr>
                <w:rFonts w:ascii="Times New Roman" w:hAnsi="Times New Roman"/>
                <w:sz w:val="16"/>
              </w:rPr>
              <w:t>rrrr</w:t>
            </w:r>
            <w:proofErr w:type="spellEnd"/>
            <w:r w:rsidRPr="004F6159">
              <w:rPr>
                <w:rFonts w:ascii="Times New Roman" w:hAnsi="Times New Roman"/>
                <w:sz w:val="16"/>
              </w:rPr>
              <w:t xml:space="preserve"> lub okres od </w:t>
            </w:r>
            <w:proofErr w:type="spellStart"/>
            <w:r w:rsidRPr="004F6159">
              <w:rPr>
                <w:rFonts w:ascii="Times New Roman" w:hAnsi="Times New Roman"/>
                <w:sz w:val="16"/>
              </w:rPr>
              <w:t>dd</w:t>
            </w:r>
            <w:proofErr w:type="spellEnd"/>
            <w:r w:rsidRPr="004F6159">
              <w:rPr>
                <w:rFonts w:ascii="Times New Roman" w:hAnsi="Times New Roman"/>
                <w:sz w:val="16"/>
              </w:rPr>
              <w:t>/mm/</w:t>
            </w:r>
            <w:proofErr w:type="spellStart"/>
            <w:r w:rsidRPr="004F6159">
              <w:rPr>
                <w:rFonts w:ascii="Times New Roman" w:hAnsi="Times New Roman"/>
                <w:sz w:val="16"/>
              </w:rPr>
              <w:t>rrrr</w:t>
            </w:r>
            <w:proofErr w:type="spellEnd"/>
            <w:r w:rsidRPr="004F6159">
              <w:rPr>
                <w:rFonts w:ascii="Times New Roman" w:hAnsi="Times New Roman"/>
                <w:sz w:val="16"/>
              </w:rPr>
              <w:t xml:space="preserve"> do </w:t>
            </w:r>
            <w:proofErr w:type="spellStart"/>
            <w:r w:rsidRPr="004F6159">
              <w:rPr>
                <w:rFonts w:ascii="Times New Roman" w:hAnsi="Times New Roman"/>
                <w:sz w:val="16"/>
              </w:rPr>
              <w:t>dd</w:t>
            </w:r>
            <w:proofErr w:type="spellEnd"/>
            <w:r w:rsidRPr="004F6159">
              <w:rPr>
                <w:rFonts w:ascii="Times New Roman" w:hAnsi="Times New Roman"/>
                <w:sz w:val="16"/>
              </w:rPr>
              <w:t>/mm/</w:t>
            </w:r>
            <w:proofErr w:type="spellStart"/>
            <w:r w:rsidRPr="004F6159">
              <w:rPr>
                <w:rFonts w:ascii="Times New Roman" w:hAnsi="Times New Roman"/>
                <w:sz w:val="16"/>
              </w:rPr>
              <w:t>rrrr</w:t>
            </w:r>
            <w:proofErr w:type="spellEnd"/>
            <w:r w:rsidRPr="004F6159">
              <w:rPr>
                <w:rFonts w:ascii="Times New Roman" w:hAnsi="Times New Roman"/>
                <w:sz w:val="16"/>
              </w:rPr>
              <w:t>)</w:t>
            </w:r>
          </w:p>
        </w:tc>
        <w:tc>
          <w:tcPr>
            <w:tcW w:w="1560" w:type="dxa"/>
            <w:vAlign w:val="center"/>
          </w:tcPr>
          <w:p w14:paraId="69F3E7C0" w14:textId="77777777" w:rsidR="003A5BB4" w:rsidRPr="004F6159" w:rsidRDefault="003A5BB4" w:rsidP="000C02B1">
            <w:pPr>
              <w:pStyle w:val="Tekstpodstawowywcity1"/>
              <w:tabs>
                <w:tab w:val="left" w:pos="851"/>
              </w:tabs>
              <w:ind w:left="0"/>
              <w:jc w:val="center"/>
              <w:rPr>
                <w:rFonts w:ascii="Times New Roman" w:hAnsi="Times New Roman"/>
                <w:b/>
                <w:sz w:val="22"/>
              </w:rPr>
            </w:pPr>
            <w:r w:rsidRPr="004F6159">
              <w:rPr>
                <w:rFonts w:ascii="Times New Roman" w:hAnsi="Times New Roman"/>
                <w:b/>
                <w:sz w:val="22"/>
              </w:rPr>
              <w:t>Pełna nazwa Odbiorcy usług</w:t>
            </w:r>
          </w:p>
        </w:tc>
        <w:tc>
          <w:tcPr>
            <w:tcW w:w="1842" w:type="dxa"/>
            <w:vAlign w:val="center"/>
          </w:tcPr>
          <w:p w14:paraId="4D0E930E" w14:textId="77777777" w:rsidR="003A5BB4" w:rsidRPr="004F6159" w:rsidRDefault="003A5BB4" w:rsidP="000C02B1">
            <w:pPr>
              <w:pStyle w:val="Tekstpodstawowywcity1"/>
              <w:tabs>
                <w:tab w:val="left" w:pos="851"/>
              </w:tabs>
              <w:ind w:left="0"/>
              <w:jc w:val="center"/>
              <w:rPr>
                <w:rFonts w:ascii="Times New Roman" w:hAnsi="Times New Roman"/>
                <w:b/>
                <w:sz w:val="22"/>
              </w:rPr>
            </w:pPr>
            <w:r w:rsidRPr="004F6159">
              <w:rPr>
                <w:rFonts w:ascii="Times New Roman" w:hAnsi="Times New Roman"/>
                <w:b/>
                <w:sz w:val="22"/>
              </w:rPr>
              <w:t xml:space="preserve">Podmiot wykonujący zamówienie* </w:t>
            </w:r>
          </w:p>
          <w:p w14:paraId="432C65EA" w14:textId="77777777" w:rsidR="003A5BB4" w:rsidRPr="004F6159" w:rsidRDefault="003A5BB4" w:rsidP="000C02B1">
            <w:pPr>
              <w:pStyle w:val="Tekstpodstawowywcity1"/>
              <w:tabs>
                <w:tab w:val="left" w:pos="851"/>
              </w:tabs>
              <w:ind w:left="0"/>
              <w:jc w:val="center"/>
              <w:rPr>
                <w:rFonts w:ascii="Times New Roman" w:hAnsi="Times New Roman"/>
                <w:b/>
                <w:sz w:val="22"/>
              </w:rPr>
            </w:pPr>
            <w:r w:rsidRPr="004F6159">
              <w:rPr>
                <w:rFonts w:ascii="Times New Roman" w:hAnsi="Times New Roman"/>
                <w:sz w:val="18"/>
              </w:rPr>
              <w:t xml:space="preserve">(w przypadku korzystania przez Wykonawcę </w:t>
            </w:r>
            <w:r w:rsidRPr="004F6159">
              <w:rPr>
                <w:rFonts w:ascii="Times New Roman" w:hAnsi="Times New Roman"/>
                <w:sz w:val="18"/>
              </w:rPr>
              <w:br/>
              <w:t>z jego potencjału)</w:t>
            </w:r>
          </w:p>
        </w:tc>
      </w:tr>
      <w:tr w:rsidR="003A5BB4" w14:paraId="605EAF39" w14:textId="77777777" w:rsidTr="000C02B1">
        <w:trPr>
          <w:cantSplit/>
          <w:trHeight w:val="615"/>
        </w:trPr>
        <w:tc>
          <w:tcPr>
            <w:tcW w:w="9214" w:type="dxa"/>
            <w:gridSpan w:val="6"/>
          </w:tcPr>
          <w:p w14:paraId="76E04F75" w14:textId="77777777" w:rsidR="003A5BB4" w:rsidRPr="00857E2E" w:rsidRDefault="003A5BB4" w:rsidP="000C02B1">
            <w:pPr>
              <w:pStyle w:val="Tekstpodstawowywcity1"/>
              <w:tabs>
                <w:tab w:val="left" w:pos="851"/>
              </w:tabs>
              <w:ind w:left="0"/>
              <w:rPr>
                <w:rFonts w:ascii="Times New Roman" w:hAnsi="Times New Roman"/>
              </w:rPr>
            </w:pPr>
          </w:p>
          <w:p w14:paraId="165545AD" w14:textId="77777777" w:rsidR="003A5BB4" w:rsidRPr="00857E2E" w:rsidRDefault="003A5BB4" w:rsidP="000C02B1">
            <w:pPr>
              <w:pStyle w:val="Tekstpodstawowywcity1"/>
              <w:tabs>
                <w:tab w:val="left" w:pos="851"/>
              </w:tabs>
              <w:ind w:left="0"/>
              <w:jc w:val="center"/>
              <w:rPr>
                <w:rFonts w:ascii="Times New Roman" w:hAnsi="Times New Roman"/>
                <w:b/>
                <w:color w:val="7030A0"/>
              </w:rPr>
            </w:pPr>
            <w:r w:rsidRPr="00295794">
              <w:rPr>
                <w:rFonts w:ascii="Times New Roman" w:hAnsi="Times New Roman"/>
                <w:b/>
              </w:rPr>
              <w:t>Zadanie nr 1</w:t>
            </w:r>
          </w:p>
        </w:tc>
      </w:tr>
      <w:tr w:rsidR="003A5BB4" w14:paraId="77E82F48" w14:textId="77777777" w:rsidTr="000C02B1">
        <w:trPr>
          <w:cantSplit/>
          <w:trHeight w:val="735"/>
        </w:trPr>
        <w:tc>
          <w:tcPr>
            <w:tcW w:w="426" w:type="dxa"/>
          </w:tcPr>
          <w:p w14:paraId="2B751272" w14:textId="77777777" w:rsidR="003A5BB4" w:rsidRPr="00857E2E" w:rsidRDefault="003A5BB4" w:rsidP="000C02B1">
            <w:pPr>
              <w:pStyle w:val="Tekstpodstawowywcity1"/>
              <w:tabs>
                <w:tab w:val="left" w:pos="851"/>
              </w:tabs>
              <w:ind w:left="0"/>
              <w:rPr>
                <w:rFonts w:ascii="Times New Roman" w:hAnsi="Times New Roman"/>
                <w:b/>
              </w:rPr>
            </w:pPr>
          </w:p>
        </w:tc>
        <w:tc>
          <w:tcPr>
            <w:tcW w:w="2410" w:type="dxa"/>
          </w:tcPr>
          <w:p w14:paraId="4551791A" w14:textId="77777777" w:rsidR="003A5BB4" w:rsidRPr="00857E2E" w:rsidRDefault="003A5BB4" w:rsidP="000C02B1">
            <w:pPr>
              <w:pStyle w:val="Tekstpodstawowywcity1"/>
              <w:tabs>
                <w:tab w:val="left" w:pos="851"/>
              </w:tabs>
              <w:ind w:left="0"/>
              <w:rPr>
                <w:rFonts w:ascii="Times New Roman" w:hAnsi="Times New Roman"/>
              </w:rPr>
            </w:pPr>
          </w:p>
          <w:p w14:paraId="619FC48B" w14:textId="77777777" w:rsidR="003A5BB4" w:rsidRPr="00857E2E" w:rsidRDefault="003A5BB4" w:rsidP="000C02B1">
            <w:pPr>
              <w:pStyle w:val="Tekstpodstawowywcity1"/>
              <w:tabs>
                <w:tab w:val="left" w:pos="851"/>
              </w:tabs>
              <w:ind w:left="0"/>
              <w:rPr>
                <w:rFonts w:ascii="Times New Roman" w:hAnsi="Times New Roman"/>
              </w:rPr>
            </w:pPr>
          </w:p>
        </w:tc>
        <w:tc>
          <w:tcPr>
            <w:tcW w:w="1559" w:type="dxa"/>
          </w:tcPr>
          <w:p w14:paraId="4943EA21" w14:textId="77777777" w:rsidR="003A5BB4" w:rsidRPr="00857E2E" w:rsidRDefault="003A5BB4" w:rsidP="000C02B1">
            <w:pPr>
              <w:pStyle w:val="Tekstpodstawowywcity1"/>
              <w:tabs>
                <w:tab w:val="left" w:pos="851"/>
              </w:tabs>
              <w:ind w:left="0"/>
              <w:rPr>
                <w:rFonts w:ascii="Times New Roman" w:hAnsi="Times New Roman"/>
                <w:b/>
              </w:rPr>
            </w:pPr>
          </w:p>
        </w:tc>
        <w:tc>
          <w:tcPr>
            <w:tcW w:w="1417" w:type="dxa"/>
          </w:tcPr>
          <w:p w14:paraId="4D79C177" w14:textId="77777777" w:rsidR="003A5BB4" w:rsidRPr="00857E2E" w:rsidRDefault="003A5BB4" w:rsidP="000C02B1">
            <w:pPr>
              <w:pStyle w:val="Tekstpodstawowywcity1"/>
              <w:tabs>
                <w:tab w:val="left" w:pos="851"/>
              </w:tabs>
              <w:ind w:left="0"/>
              <w:rPr>
                <w:rFonts w:ascii="Times New Roman" w:hAnsi="Times New Roman"/>
                <w:b/>
              </w:rPr>
            </w:pPr>
          </w:p>
        </w:tc>
        <w:tc>
          <w:tcPr>
            <w:tcW w:w="1560" w:type="dxa"/>
          </w:tcPr>
          <w:p w14:paraId="52FFC507" w14:textId="77777777" w:rsidR="003A5BB4" w:rsidRPr="00857E2E" w:rsidRDefault="003A5BB4" w:rsidP="000C02B1">
            <w:pPr>
              <w:pStyle w:val="Tekstpodstawowywcity1"/>
              <w:tabs>
                <w:tab w:val="left" w:pos="851"/>
              </w:tabs>
              <w:ind w:left="0"/>
              <w:rPr>
                <w:rFonts w:ascii="Times New Roman" w:hAnsi="Times New Roman"/>
                <w:b/>
              </w:rPr>
            </w:pPr>
          </w:p>
        </w:tc>
        <w:tc>
          <w:tcPr>
            <w:tcW w:w="1842" w:type="dxa"/>
          </w:tcPr>
          <w:p w14:paraId="39366C5E" w14:textId="77777777" w:rsidR="003A5BB4" w:rsidRPr="00857E2E" w:rsidRDefault="003A5BB4" w:rsidP="000C02B1">
            <w:pPr>
              <w:pStyle w:val="Tekstpodstawowywcity1"/>
              <w:tabs>
                <w:tab w:val="left" w:pos="851"/>
              </w:tabs>
              <w:ind w:left="0"/>
              <w:rPr>
                <w:rFonts w:ascii="Times New Roman" w:hAnsi="Times New Roman"/>
                <w:b/>
                <w:color w:val="7030A0"/>
              </w:rPr>
            </w:pPr>
          </w:p>
        </w:tc>
      </w:tr>
      <w:tr w:rsidR="003A5BB4" w14:paraId="7965EFDD" w14:textId="77777777" w:rsidTr="000C02B1">
        <w:trPr>
          <w:cantSplit/>
          <w:trHeight w:val="690"/>
        </w:trPr>
        <w:tc>
          <w:tcPr>
            <w:tcW w:w="426" w:type="dxa"/>
          </w:tcPr>
          <w:p w14:paraId="216AD4E5" w14:textId="77777777" w:rsidR="003A5BB4" w:rsidRPr="00857E2E" w:rsidRDefault="003A5BB4" w:rsidP="000C02B1">
            <w:pPr>
              <w:pStyle w:val="Tekstpodstawowywcity1"/>
              <w:tabs>
                <w:tab w:val="left" w:pos="851"/>
              </w:tabs>
              <w:ind w:left="0"/>
              <w:rPr>
                <w:rFonts w:ascii="Times New Roman" w:hAnsi="Times New Roman"/>
                <w:b/>
              </w:rPr>
            </w:pPr>
          </w:p>
        </w:tc>
        <w:tc>
          <w:tcPr>
            <w:tcW w:w="2410" w:type="dxa"/>
          </w:tcPr>
          <w:p w14:paraId="1A7612DC" w14:textId="77777777" w:rsidR="003A5BB4" w:rsidRPr="00857E2E" w:rsidRDefault="003A5BB4" w:rsidP="000C02B1">
            <w:pPr>
              <w:pStyle w:val="Tekstpodstawowywcity1"/>
              <w:tabs>
                <w:tab w:val="left" w:pos="851"/>
              </w:tabs>
              <w:ind w:left="0"/>
              <w:rPr>
                <w:rFonts w:ascii="Times New Roman" w:hAnsi="Times New Roman"/>
              </w:rPr>
            </w:pPr>
          </w:p>
          <w:p w14:paraId="3EBE4834" w14:textId="77777777" w:rsidR="003A5BB4" w:rsidRPr="00857E2E" w:rsidRDefault="003A5BB4" w:rsidP="000C02B1">
            <w:pPr>
              <w:pStyle w:val="Tekstpodstawowywcity1"/>
              <w:tabs>
                <w:tab w:val="left" w:pos="851"/>
              </w:tabs>
              <w:ind w:left="0"/>
              <w:rPr>
                <w:rFonts w:ascii="Times New Roman" w:hAnsi="Times New Roman"/>
              </w:rPr>
            </w:pPr>
          </w:p>
          <w:p w14:paraId="24E4DB45" w14:textId="77777777" w:rsidR="003A5BB4" w:rsidRPr="00857E2E" w:rsidRDefault="003A5BB4" w:rsidP="000C02B1">
            <w:pPr>
              <w:pStyle w:val="Tekstpodstawowywcity1"/>
              <w:tabs>
                <w:tab w:val="left" w:pos="851"/>
              </w:tabs>
              <w:ind w:left="0"/>
              <w:rPr>
                <w:rFonts w:ascii="Times New Roman" w:hAnsi="Times New Roman"/>
              </w:rPr>
            </w:pPr>
          </w:p>
        </w:tc>
        <w:tc>
          <w:tcPr>
            <w:tcW w:w="1559" w:type="dxa"/>
          </w:tcPr>
          <w:p w14:paraId="7ABC9A83" w14:textId="77777777" w:rsidR="003A5BB4" w:rsidRPr="00857E2E" w:rsidRDefault="003A5BB4" w:rsidP="000C02B1">
            <w:pPr>
              <w:pStyle w:val="Tekstpodstawowywcity1"/>
              <w:tabs>
                <w:tab w:val="left" w:pos="851"/>
              </w:tabs>
              <w:ind w:left="0"/>
              <w:rPr>
                <w:rFonts w:ascii="Times New Roman" w:hAnsi="Times New Roman"/>
                <w:b/>
              </w:rPr>
            </w:pPr>
          </w:p>
        </w:tc>
        <w:tc>
          <w:tcPr>
            <w:tcW w:w="1417" w:type="dxa"/>
          </w:tcPr>
          <w:p w14:paraId="3080997D" w14:textId="77777777" w:rsidR="003A5BB4" w:rsidRPr="00857E2E" w:rsidRDefault="003A5BB4" w:rsidP="000C02B1">
            <w:pPr>
              <w:pStyle w:val="Tekstpodstawowywcity1"/>
              <w:tabs>
                <w:tab w:val="left" w:pos="851"/>
              </w:tabs>
              <w:ind w:left="0"/>
              <w:rPr>
                <w:rFonts w:ascii="Times New Roman" w:hAnsi="Times New Roman"/>
                <w:b/>
              </w:rPr>
            </w:pPr>
          </w:p>
        </w:tc>
        <w:tc>
          <w:tcPr>
            <w:tcW w:w="1560" w:type="dxa"/>
          </w:tcPr>
          <w:p w14:paraId="508D1AAA" w14:textId="77777777" w:rsidR="003A5BB4" w:rsidRPr="00857E2E" w:rsidRDefault="003A5BB4" w:rsidP="000C02B1">
            <w:pPr>
              <w:pStyle w:val="Tekstpodstawowywcity1"/>
              <w:tabs>
                <w:tab w:val="left" w:pos="851"/>
              </w:tabs>
              <w:ind w:left="0"/>
              <w:rPr>
                <w:rFonts w:ascii="Times New Roman" w:hAnsi="Times New Roman"/>
                <w:b/>
              </w:rPr>
            </w:pPr>
          </w:p>
        </w:tc>
        <w:tc>
          <w:tcPr>
            <w:tcW w:w="1842" w:type="dxa"/>
          </w:tcPr>
          <w:p w14:paraId="5044C5D2" w14:textId="77777777" w:rsidR="003A5BB4" w:rsidRPr="00857E2E" w:rsidRDefault="003A5BB4" w:rsidP="000C02B1">
            <w:pPr>
              <w:pStyle w:val="Tekstpodstawowywcity1"/>
              <w:tabs>
                <w:tab w:val="left" w:pos="851"/>
              </w:tabs>
              <w:ind w:left="0"/>
              <w:rPr>
                <w:rFonts w:ascii="Times New Roman" w:hAnsi="Times New Roman"/>
                <w:b/>
                <w:color w:val="7030A0"/>
              </w:rPr>
            </w:pPr>
          </w:p>
        </w:tc>
      </w:tr>
      <w:tr w:rsidR="003A5BB4" w14:paraId="3F7CB5B7" w14:textId="77777777" w:rsidTr="000C02B1">
        <w:trPr>
          <w:cantSplit/>
          <w:trHeight w:val="645"/>
        </w:trPr>
        <w:tc>
          <w:tcPr>
            <w:tcW w:w="9214" w:type="dxa"/>
            <w:gridSpan w:val="6"/>
          </w:tcPr>
          <w:p w14:paraId="56AFE4AC" w14:textId="77777777" w:rsidR="003A5BB4" w:rsidRPr="00857E2E" w:rsidRDefault="003A5BB4" w:rsidP="000C02B1">
            <w:pPr>
              <w:pStyle w:val="Tekstpodstawowywcity1"/>
              <w:tabs>
                <w:tab w:val="left" w:pos="851"/>
              </w:tabs>
              <w:ind w:left="0"/>
              <w:rPr>
                <w:rFonts w:ascii="Times New Roman" w:hAnsi="Times New Roman"/>
              </w:rPr>
            </w:pPr>
          </w:p>
          <w:p w14:paraId="34E49033" w14:textId="2049D9A0" w:rsidR="003A5BB4" w:rsidRPr="00857E2E" w:rsidRDefault="003A5BB4" w:rsidP="000C02B1">
            <w:pPr>
              <w:pStyle w:val="Tekstpodstawowywcity1"/>
              <w:tabs>
                <w:tab w:val="left" w:pos="851"/>
              </w:tabs>
              <w:ind w:left="0"/>
              <w:jc w:val="center"/>
              <w:rPr>
                <w:rFonts w:ascii="Times New Roman" w:hAnsi="Times New Roman"/>
                <w:b/>
                <w:color w:val="7030A0"/>
              </w:rPr>
            </w:pPr>
            <w:r w:rsidRPr="00295794">
              <w:rPr>
                <w:rFonts w:ascii="Times New Roman" w:hAnsi="Times New Roman"/>
                <w:b/>
              </w:rPr>
              <w:t>Zadanie</w:t>
            </w:r>
            <w:r w:rsidR="002C107E">
              <w:rPr>
                <w:rFonts w:ascii="Times New Roman" w:hAnsi="Times New Roman"/>
                <w:b/>
              </w:rPr>
              <w:t xml:space="preserve"> nr</w:t>
            </w:r>
            <w:r w:rsidRPr="00295794">
              <w:rPr>
                <w:rFonts w:ascii="Times New Roman" w:hAnsi="Times New Roman"/>
                <w:b/>
              </w:rPr>
              <w:t xml:space="preserve"> 2</w:t>
            </w:r>
          </w:p>
        </w:tc>
      </w:tr>
      <w:tr w:rsidR="003A5BB4" w14:paraId="6938F3F2" w14:textId="77777777" w:rsidTr="000C02B1">
        <w:trPr>
          <w:cantSplit/>
          <w:trHeight w:val="765"/>
        </w:trPr>
        <w:tc>
          <w:tcPr>
            <w:tcW w:w="426" w:type="dxa"/>
          </w:tcPr>
          <w:p w14:paraId="2E54085F" w14:textId="77777777" w:rsidR="003A5BB4" w:rsidRPr="00857E2E" w:rsidRDefault="003A5BB4" w:rsidP="000C02B1">
            <w:pPr>
              <w:pStyle w:val="Tekstpodstawowywcity1"/>
              <w:tabs>
                <w:tab w:val="left" w:pos="851"/>
              </w:tabs>
              <w:ind w:left="0"/>
              <w:rPr>
                <w:rFonts w:ascii="Times New Roman" w:hAnsi="Times New Roman"/>
                <w:b/>
              </w:rPr>
            </w:pPr>
          </w:p>
        </w:tc>
        <w:tc>
          <w:tcPr>
            <w:tcW w:w="2410" w:type="dxa"/>
          </w:tcPr>
          <w:p w14:paraId="68D1E4A6" w14:textId="77777777" w:rsidR="003A5BB4" w:rsidRPr="00857E2E" w:rsidRDefault="003A5BB4" w:rsidP="000C02B1">
            <w:pPr>
              <w:pStyle w:val="Tekstpodstawowywcity1"/>
              <w:tabs>
                <w:tab w:val="left" w:pos="851"/>
              </w:tabs>
              <w:ind w:left="0"/>
              <w:rPr>
                <w:rFonts w:ascii="Times New Roman" w:hAnsi="Times New Roman"/>
              </w:rPr>
            </w:pPr>
          </w:p>
          <w:p w14:paraId="573DA0BA" w14:textId="77777777" w:rsidR="003A5BB4" w:rsidRPr="00857E2E" w:rsidRDefault="003A5BB4" w:rsidP="000C02B1">
            <w:pPr>
              <w:pStyle w:val="Tekstpodstawowywcity1"/>
              <w:tabs>
                <w:tab w:val="left" w:pos="851"/>
              </w:tabs>
              <w:ind w:left="0"/>
              <w:rPr>
                <w:rFonts w:ascii="Times New Roman" w:hAnsi="Times New Roman"/>
              </w:rPr>
            </w:pPr>
          </w:p>
        </w:tc>
        <w:tc>
          <w:tcPr>
            <w:tcW w:w="1559" w:type="dxa"/>
          </w:tcPr>
          <w:p w14:paraId="724BD30A" w14:textId="77777777" w:rsidR="003A5BB4" w:rsidRPr="00857E2E" w:rsidRDefault="003A5BB4" w:rsidP="000C02B1">
            <w:pPr>
              <w:pStyle w:val="Tekstpodstawowywcity1"/>
              <w:tabs>
                <w:tab w:val="left" w:pos="851"/>
              </w:tabs>
              <w:ind w:left="0"/>
              <w:rPr>
                <w:rFonts w:ascii="Times New Roman" w:hAnsi="Times New Roman"/>
                <w:b/>
              </w:rPr>
            </w:pPr>
          </w:p>
        </w:tc>
        <w:tc>
          <w:tcPr>
            <w:tcW w:w="1417" w:type="dxa"/>
          </w:tcPr>
          <w:p w14:paraId="61EC0DCF" w14:textId="77777777" w:rsidR="003A5BB4" w:rsidRPr="00857E2E" w:rsidRDefault="003A5BB4" w:rsidP="000C02B1">
            <w:pPr>
              <w:pStyle w:val="Tekstpodstawowywcity1"/>
              <w:tabs>
                <w:tab w:val="left" w:pos="851"/>
              </w:tabs>
              <w:ind w:left="0"/>
              <w:rPr>
                <w:rFonts w:ascii="Times New Roman" w:hAnsi="Times New Roman"/>
                <w:b/>
              </w:rPr>
            </w:pPr>
          </w:p>
        </w:tc>
        <w:tc>
          <w:tcPr>
            <w:tcW w:w="1560" w:type="dxa"/>
          </w:tcPr>
          <w:p w14:paraId="37DA9CAF" w14:textId="77777777" w:rsidR="003A5BB4" w:rsidRPr="00857E2E" w:rsidRDefault="003A5BB4" w:rsidP="000C02B1">
            <w:pPr>
              <w:pStyle w:val="Tekstpodstawowywcity1"/>
              <w:tabs>
                <w:tab w:val="left" w:pos="851"/>
              </w:tabs>
              <w:ind w:left="0"/>
              <w:rPr>
                <w:rFonts w:ascii="Times New Roman" w:hAnsi="Times New Roman"/>
                <w:b/>
              </w:rPr>
            </w:pPr>
          </w:p>
        </w:tc>
        <w:tc>
          <w:tcPr>
            <w:tcW w:w="1842" w:type="dxa"/>
          </w:tcPr>
          <w:p w14:paraId="58B9C149" w14:textId="77777777" w:rsidR="003A5BB4" w:rsidRPr="00857E2E" w:rsidRDefault="003A5BB4" w:rsidP="000C02B1">
            <w:pPr>
              <w:pStyle w:val="Tekstpodstawowywcity1"/>
              <w:tabs>
                <w:tab w:val="left" w:pos="851"/>
              </w:tabs>
              <w:ind w:left="0"/>
              <w:rPr>
                <w:rFonts w:ascii="Times New Roman" w:hAnsi="Times New Roman"/>
                <w:b/>
              </w:rPr>
            </w:pPr>
          </w:p>
        </w:tc>
      </w:tr>
      <w:tr w:rsidR="003A5BB4" w14:paraId="374FC6C7" w14:textId="77777777" w:rsidTr="000C02B1">
        <w:trPr>
          <w:cantSplit/>
          <w:trHeight w:val="765"/>
        </w:trPr>
        <w:tc>
          <w:tcPr>
            <w:tcW w:w="426" w:type="dxa"/>
          </w:tcPr>
          <w:p w14:paraId="48F3705E" w14:textId="77777777" w:rsidR="003A5BB4" w:rsidRPr="00857E2E" w:rsidRDefault="003A5BB4" w:rsidP="000C02B1">
            <w:pPr>
              <w:pStyle w:val="Tekstpodstawowywcity1"/>
              <w:tabs>
                <w:tab w:val="left" w:pos="851"/>
              </w:tabs>
              <w:ind w:left="0"/>
              <w:rPr>
                <w:rFonts w:ascii="Times New Roman" w:hAnsi="Times New Roman"/>
                <w:b/>
              </w:rPr>
            </w:pPr>
          </w:p>
        </w:tc>
        <w:tc>
          <w:tcPr>
            <w:tcW w:w="2410" w:type="dxa"/>
          </w:tcPr>
          <w:p w14:paraId="3E2A9DBD" w14:textId="77777777" w:rsidR="003A5BB4" w:rsidRPr="00857E2E" w:rsidRDefault="003A5BB4" w:rsidP="000C02B1">
            <w:pPr>
              <w:pStyle w:val="Tekstpodstawowywcity1"/>
              <w:tabs>
                <w:tab w:val="left" w:pos="851"/>
              </w:tabs>
              <w:ind w:left="0"/>
              <w:rPr>
                <w:rFonts w:ascii="Times New Roman" w:hAnsi="Times New Roman"/>
              </w:rPr>
            </w:pPr>
          </w:p>
        </w:tc>
        <w:tc>
          <w:tcPr>
            <w:tcW w:w="1559" w:type="dxa"/>
          </w:tcPr>
          <w:p w14:paraId="03F24277" w14:textId="77777777" w:rsidR="003A5BB4" w:rsidRPr="00857E2E" w:rsidRDefault="003A5BB4" w:rsidP="000C02B1">
            <w:pPr>
              <w:pStyle w:val="Tekstpodstawowywcity1"/>
              <w:tabs>
                <w:tab w:val="left" w:pos="851"/>
              </w:tabs>
              <w:ind w:left="0"/>
              <w:rPr>
                <w:rFonts w:ascii="Times New Roman" w:hAnsi="Times New Roman"/>
                <w:b/>
              </w:rPr>
            </w:pPr>
          </w:p>
        </w:tc>
        <w:tc>
          <w:tcPr>
            <w:tcW w:w="1417" w:type="dxa"/>
          </w:tcPr>
          <w:p w14:paraId="7FEC8ACB" w14:textId="77777777" w:rsidR="003A5BB4" w:rsidRPr="00857E2E" w:rsidRDefault="003A5BB4" w:rsidP="000C02B1">
            <w:pPr>
              <w:pStyle w:val="Tekstpodstawowywcity1"/>
              <w:tabs>
                <w:tab w:val="left" w:pos="851"/>
              </w:tabs>
              <w:ind w:left="0"/>
              <w:rPr>
                <w:rFonts w:ascii="Times New Roman" w:hAnsi="Times New Roman"/>
                <w:b/>
              </w:rPr>
            </w:pPr>
          </w:p>
        </w:tc>
        <w:tc>
          <w:tcPr>
            <w:tcW w:w="1560" w:type="dxa"/>
          </w:tcPr>
          <w:p w14:paraId="30959D76" w14:textId="77777777" w:rsidR="003A5BB4" w:rsidRPr="00857E2E" w:rsidRDefault="003A5BB4" w:rsidP="000C02B1">
            <w:pPr>
              <w:pStyle w:val="Tekstpodstawowywcity1"/>
              <w:tabs>
                <w:tab w:val="left" w:pos="851"/>
              </w:tabs>
              <w:ind w:left="0"/>
              <w:rPr>
                <w:rFonts w:ascii="Times New Roman" w:hAnsi="Times New Roman"/>
                <w:b/>
              </w:rPr>
            </w:pPr>
          </w:p>
        </w:tc>
        <w:tc>
          <w:tcPr>
            <w:tcW w:w="1842" w:type="dxa"/>
          </w:tcPr>
          <w:p w14:paraId="76C67A53" w14:textId="77777777" w:rsidR="003A5BB4" w:rsidRPr="00857E2E" w:rsidRDefault="003A5BB4" w:rsidP="000C02B1">
            <w:pPr>
              <w:pStyle w:val="Tekstpodstawowywcity1"/>
              <w:tabs>
                <w:tab w:val="left" w:pos="851"/>
              </w:tabs>
              <w:ind w:left="0"/>
              <w:rPr>
                <w:rFonts w:ascii="Times New Roman" w:hAnsi="Times New Roman"/>
                <w:b/>
              </w:rPr>
            </w:pPr>
          </w:p>
        </w:tc>
      </w:tr>
    </w:tbl>
    <w:p w14:paraId="005FF6CD" w14:textId="77777777" w:rsidR="003A5BB4" w:rsidRPr="00F11C8B" w:rsidRDefault="003A5BB4" w:rsidP="00201124">
      <w:pPr>
        <w:pStyle w:val="Tekstpodstawowywcity"/>
        <w:tabs>
          <w:tab w:val="left" w:pos="851"/>
        </w:tabs>
        <w:spacing w:line="360" w:lineRule="auto"/>
        <w:ind w:left="0"/>
        <w:rPr>
          <w:rFonts w:ascii="Times New Roman" w:hAnsi="Times New Roman"/>
        </w:rPr>
      </w:pPr>
    </w:p>
    <w:p w14:paraId="10FF2F4B" w14:textId="77777777" w:rsidR="003A5BB4" w:rsidRPr="003F5E13" w:rsidRDefault="003A5BB4" w:rsidP="003A5BB4">
      <w:pPr>
        <w:pStyle w:val="Tekstpodstawowywcity1"/>
        <w:spacing w:before="200"/>
        <w:ind w:left="0"/>
        <w:rPr>
          <w:rFonts w:ascii="Times New Roman" w:hAnsi="Times New Roman"/>
          <w:b/>
          <w:bCs/>
          <w:i/>
          <w:iCs/>
          <w:sz w:val="22"/>
          <w:szCs w:val="22"/>
        </w:rPr>
      </w:pPr>
      <w:r w:rsidRPr="003F5E13">
        <w:rPr>
          <w:rFonts w:ascii="Times New Roman" w:hAnsi="Times New Roman"/>
          <w:b/>
          <w:bCs/>
          <w:i/>
          <w:iCs/>
          <w:sz w:val="22"/>
          <w:szCs w:val="22"/>
        </w:rPr>
        <w:t>Uwaga!</w:t>
      </w:r>
    </w:p>
    <w:p w14:paraId="28C61029" w14:textId="77777777" w:rsidR="003A5BB4" w:rsidRPr="00111016" w:rsidRDefault="003A5BB4" w:rsidP="00775026">
      <w:pPr>
        <w:numPr>
          <w:ilvl w:val="0"/>
          <w:numId w:val="35"/>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5166CC69" w14:textId="77777777" w:rsidR="003A5BB4" w:rsidRPr="00111016" w:rsidRDefault="003A5BB4" w:rsidP="00775026">
      <w:pPr>
        <w:numPr>
          <w:ilvl w:val="0"/>
          <w:numId w:val="35"/>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p>
    <w:p w14:paraId="6FBCB7FA" w14:textId="77777777" w:rsidR="003A5BB4" w:rsidRPr="00111016" w:rsidRDefault="003A5BB4" w:rsidP="00775026">
      <w:pPr>
        <w:numPr>
          <w:ilvl w:val="0"/>
          <w:numId w:val="35"/>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163F52">
        <w:rPr>
          <w:i/>
          <w:iCs/>
          <w:sz w:val="22"/>
          <w:szCs w:val="22"/>
          <w:lang w:eastAsia="zh-CN"/>
        </w:rPr>
        <w:t>wykazie zamówienia</w:t>
      </w:r>
      <w:r>
        <w:rPr>
          <w:i/>
          <w:iCs/>
          <w:color w:val="FF0000"/>
          <w:sz w:val="22"/>
          <w:szCs w:val="22"/>
          <w:lang w:eastAsia="zh-CN"/>
        </w:rPr>
        <w:t xml:space="preserve"> </w:t>
      </w:r>
      <w:r w:rsidRPr="00111016">
        <w:rPr>
          <w:bCs/>
          <w:i/>
          <w:iCs/>
          <w:sz w:val="22"/>
          <w:szCs w:val="22"/>
          <w:lang w:eastAsia="zh-CN"/>
        </w:rPr>
        <w:t>zostały wykonane należycie lub są wykonywane należycie.</w:t>
      </w:r>
    </w:p>
    <w:p w14:paraId="35EAD7E0" w14:textId="77777777" w:rsidR="003A5BB4" w:rsidRPr="00111016" w:rsidRDefault="003A5BB4" w:rsidP="00775026">
      <w:pPr>
        <w:numPr>
          <w:ilvl w:val="0"/>
          <w:numId w:val="35"/>
        </w:numPr>
        <w:ind w:left="284" w:hanging="284"/>
        <w:jc w:val="both"/>
        <w:rPr>
          <w:bCs/>
          <w:i/>
          <w:iCs/>
          <w:sz w:val="22"/>
          <w:szCs w:val="22"/>
          <w:lang w:eastAsia="zh-CN"/>
        </w:rPr>
      </w:pPr>
      <w:r w:rsidRPr="00111016">
        <w:rPr>
          <w:i/>
          <w:iCs/>
          <w:sz w:val="22"/>
          <w:szCs w:val="22"/>
          <w:lang w:eastAsia="zh-CN"/>
        </w:rPr>
        <w:t>W przypadku, gdy wykazano doświadczenie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0D686F24" w14:textId="77777777" w:rsidR="003A5BB4" w:rsidRPr="00111016" w:rsidRDefault="003A5BB4" w:rsidP="00775026">
      <w:pPr>
        <w:numPr>
          <w:ilvl w:val="0"/>
          <w:numId w:val="35"/>
        </w:numPr>
        <w:ind w:left="284" w:hanging="284"/>
        <w:jc w:val="both"/>
        <w:rPr>
          <w:bCs/>
          <w:i/>
          <w:iCs/>
          <w:sz w:val="22"/>
          <w:szCs w:val="22"/>
          <w:lang w:eastAsia="zh-CN"/>
        </w:rPr>
      </w:pPr>
      <w:r w:rsidRPr="00111016">
        <w:rPr>
          <w:i/>
          <w:iCs/>
          <w:sz w:val="22"/>
          <w:szCs w:val="22"/>
        </w:rPr>
        <w:t xml:space="preserve">Wykaz zobowiązany będzie złożyć Wykonawca, którego oferta zostanie najwyżej oceniona </w:t>
      </w:r>
      <w:r>
        <w:rPr>
          <w:i/>
          <w:iCs/>
          <w:sz w:val="22"/>
          <w:szCs w:val="22"/>
        </w:rPr>
        <w:br/>
      </w:r>
      <w:r w:rsidRPr="00111016">
        <w:rPr>
          <w:i/>
          <w:iCs/>
          <w:sz w:val="22"/>
          <w:szCs w:val="22"/>
        </w:rPr>
        <w:t xml:space="preserve">lub Wykonawcy, których Zamawiający wezwie do złożenia oświadczeń i dokumentów  zgodnie  z § 39 Regulaminu.  </w:t>
      </w:r>
    </w:p>
    <w:p w14:paraId="243DD70D" w14:textId="77777777" w:rsidR="00C244AA" w:rsidRDefault="00C244AA" w:rsidP="00C244AA">
      <w:pPr>
        <w:pStyle w:val="Tekstpodstawowywcity"/>
        <w:rPr>
          <w:rFonts w:ascii="Times New Roman" w:hAnsi="Times New Roman"/>
          <w:b/>
          <w:bCs/>
          <w:szCs w:val="24"/>
          <w:lang w:val="pl-PL"/>
        </w:rPr>
      </w:pPr>
    </w:p>
    <w:p w14:paraId="243DD70E" w14:textId="77777777" w:rsidR="00C244AA" w:rsidRDefault="00C244AA" w:rsidP="00C244AA">
      <w:pPr>
        <w:pStyle w:val="Tekstpodstawowywcity"/>
        <w:rPr>
          <w:rFonts w:ascii="Times New Roman" w:hAnsi="Times New Roman"/>
          <w:b/>
          <w:bCs/>
          <w:szCs w:val="24"/>
          <w:lang w:val="pl-PL"/>
        </w:rPr>
      </w:pPr>
    </w:p>
    <w:p w14:paraId="243DD70F" w14:textId="77777777" w:rsidR="00C244AA" w:rsidRPr="00C244AA" w:rsidRDefault="00C244AA" w:rsidP="00C244AA">
      <w:pPr>
        <w:pStyle w:val="Tekstpodstawowywcity"/>
        <w:rPr>
          <w:rFonts w:ascii="Times New Roman" w:hAnsi="Times New Roman"/>
          <w:b/>
          <w:szCs w:val="24"/>
          <w:lang w:val="pl-PL"/>
        </w:rPr>
      </w:pPr>
    </w:p>
    <w:p w14:paraId="47C4A9A2" w14:textId="488DC1E4" w:rsidR="00EA3B35" w:rsidRDefault="00EA3B35" w:rsidP="00EA3B35">
      <w:pPr>
        <w:pStyle w:val="Nagwek1"/>
        <w:numPr>
          <w:ilvl w:val="0"/>
          <w:numId w:val="0"/>
        </w:numPr>
        <w:tabs>
          <w:tab w:val="left" w:pos="2540"/>
        </w:tabs>
        <w:ind w:left="432"/>
        <w:rPr>
          <w:sz w:val="22"/>
          <w:szCs w:val="22"/>
          <w:lang w:val="pl-PL" w:eastAsia="pl-PL"/>
        </w:rPr>
      </w:pPr>
      <w:r>
        <w:rPr>
          <w:sz w:val="22"/>
          <w:szCs w:val="22"/>
          <w:lang w:val="pl-PL" w:eastAsia="pl-PL"/>
        </w:rPr>
        <w:tab/>
      </w:r>
    </w:p>
    <w:p w14:paraId="015420EC" w14:textId="77777777" w:rsidR="00EA3B35" w:rsidRDefault="00EA3B35">
      <w:pPr>
        <w:rPr>
          <w:b/>
          <w:sz w:val="22"/>
          <w:szCs w:val="22"/>
        </w:rPr>
      </w:pPr>
      <w:r>
        <w:rPr>
          <w:sz w:val="22"/>
          <w:szCs w:val="22"/>
        </w:rPr>
        <w:br w:type="page"/>
      </w:r>
    </w:p>
    <w:p w14:paraId="137FB017" w14:textId="6C982358" w:rsidR="00EA3B35" w:rsidRPr="00D42507" w:rsidRDefault="00EA3B35" w:rsidP="00C43FD9">
      <w:pPr>
        <w:pStyle w:val="Nagwek1"/>
        <w:numPr>
          <w:ilvl w:val="0"/>
          <w:numId w:val="0"/>
        </w:numPr>
        <w:jc w:val="right"/>
        <w:rPr>
          <w:sz w:val="22"/>
          <w:szCs w:val="22"/>
          <w:highlight w:val="yellow"/>
        </w:rPr>
      </w:pPr>
      <w:bookmarkStart w:id="82" w:name="_Toc156804159"/>
      <w:bookmarkStart w:id="83" w:name="_Toc227129453"/>
      <w:r w:rsidRPr="00B41BF7">
        <w:lastRenderedPageBreak/>
        <w:t>Załącznik nr 4 do SWZ</w:t>
      </w:r>
      <w:r>
        <w:t>. Oświadczenie Wykonawcy wspólnie ubiegającego się o</w:t>
      </w:r>
      <w:r w:rsidR="008578CF">
        <w:t> </w:t>
      </w:r>
      <w:r>
        <w:t>zamówienie</w:t>
      </w:r>
      <w:bookmarkEnd w:id="82"/>
      <w:bookmarkEnd w:id="83"/>
    </w:p>
    <w:p w14:paraId="2493183B" w14:textId="77777777" w:rsidR="00EA3B35" w:rsidRPr="00D42507" w:rsidRDefault="00EA3B35" w:rsidP="00EA3B35">
      <w:pPr>
        <w:tabs>
          <w:tab w:val="num" w:pos="720"/>
        </w:tabs>
        <w:ind w:left="360" w:firstLine="180"/>
        <w:jc w:val="center"/>
        <w:rPr>
          <w:b/>
          <w:sz w:val="22"/>
          <w:szCs w:val="22"/>
          <w:highlight w:val="yellow"/>
        </w:rPr>
      </w:pPr>
    </w:p>
    <w:p w14:paraId="3A15656A" w14:textId="77777777" w:rsidR="00EA3B35" w:rsidRDefault="00EA3B35" w:rsidP="00EA3B35">
      <w:pPr>
        <w:jc w:val="center"/>
        <w:rPr>
          <w:b/>
          <w:sz w:val="28"/>
          <w:szCs w:val="28"/>
          <w:highlight w:val="yellow"/>
        </w:rPr>
      </w:pPr>
    </w:p>
    <w:p w14:paraId="61E06AC3" w14:textId="77777777" w:rsidR="00EA3B35" w:rsidRDefault="00EA3B35" w:rsidP="00EA3B35">
      <w:pPr>
        <w:jc w:val="center"/>
        <w:rPr>
          <w:b/>
          <w:sz w:val="28"/>
          <w:szCs w:val="28"/>
          <w:highlight w:val="yellow"/>
        </w:rPr>
      </w:pPr>
    </w:p>
    <w:p w14:paraId="796C9580" w14:textId="77777777" w:rsidR="00EA3B35" w:rsidRDefault="00EA3B35" w:rsidP="00EA3B35">
      <w:pPr>
        <w:jc w:val="center"/>
        <w:rPr>
          <w:b/>
          <w:sz w:val="28"/>
          <w:szCs w:val="28"/>
          <w:highlight w:val="yellow"/>
        </w:rPr>
      </w:pPr>
    </w:p>
    <w:p w14:paraId="55B04776" w14:textId="77777777" w:rsidR="00EA3B35" w:rsidRDefault="00EA3B35" w:rsidP="00EA3B35">
      <w:pPr>
        <w:jc w:val="center"/>
        <w:rPr>
          <w:b/>
          <w:sz w:val="28"/>
          <w:szCs w:val="28"/>
        </w:rPr>
      </w:pPr>
      <w:r w:rsidRPr="00F726E5">
        <w:rPr>
          <w:b/>
          <w:sz w:val="28"/>
          <w:szCs w:val="28"/>
        </w:rPr>
        <w:t>OŚWIADCZENIE</w:t>
      </w:r>
    </w:p>
    <w:p w14:paraId="57EB7E4B" w14:textId="46B1C99A" w:rsidR="00333B5D" w:rsidRPr="00F726E5" w:rsidRDefault="00333B5D" w:rsidP="00EA3B35">
      <w:pPr>
        <w:jc w:val="center"/>
        <w:rPr>
          <w:b/>
          <w:sz w:val="28"/>
          <w:szCs w:val="28"/>
        </w:rPr>
      </w:pPr>
      <w:r>
        <w:rPr>
          <w:b/>
          <w:bCs/>
          <w:sz w:val="24"/>
          <w:szCs w:val="28"/>
        </w:rPr>
        <w:t>WYKONAWCY WSPÓLNIE UBIEGAJĄCEGO SIĘ O ZAMÓWIENIE</w:t>
      </w:r>
    </w:p>
    <w:p w14:paraId="66B24C5C" w14:textId="77777777" w:rsidR="00EA3B35" w:rsidRPr="00D42507" w:rsidRDefault="00EA3B35" w:rsidP="00EA3B35">
      <w:pPr>
        <w:jc w:val="center"/>
        <w:rPr>
          <w:b/>
          <w:sz w:val="28"/>
          <w:szCs w:val="28"/>
          <w:highlight w:val="yellow"/>
        </w:rPr>
      </w:pPr>
    </w:p>
    <w:p w14:paraId="61286519" w14:textId="77777777" w:rsidR="00EA3B35" w:rsidRPr="008057B2" w:rsidRDefault="00EA3B35" w:rsidP="00EA3B35">
      <w:pPr>
        <w:tabs>
          <w:tab w:val="left" w:pos="0"/>
        </w:tabs>
        <w:rPr>
          <w:sz w:val="22"/>
          <w:szCs w:val="22"/>
        </w:rPr>
      </w:pPr>
      <w:bookmarkStart w:id="84" w:name="_Hlk108342247"/>
      <w:r w:rsidRPr="008057B2">
        <w:rPr>
          <w:sz w:val="22"/>
          <w:szCs w:val="22"/>
        </w:rPr>
        <w:t xml:space="preserve">Nazwa </w:t>
      </w:r>
      <w:r>
        <w:rPr>
          <w:sz w:val="22"/>
          <w:szCs w:val="22"/>
        </w:rPr>
        <w:t>Wykonawcy</w:t>
      </w:r>
      <w:r w:rsidRPr="008057B2">
        <w:rPr>
          <w:sz w:val="22"/>
          <w:szCs w:val="22"/>
        </w:rPr>
        <w:t>: ...................................................................................................................</w:t>
      </w:r>
    </w:p>
    <w:p w14:paraId="65BB5DB3" w14:textId="77777777" w:rsidR="00EA3B35" w:rsidRDefault="00EA3B35" w:rsidP="00EA3B35">
      <w:pPr>
        <w:jc w:val="both"/>
        <w:rPr>
          <w:sz w:val="22"/>
          <w:szCs w:val="22"/>
        </w:rPr>
      </w:pPr>
    </w:p>
    <w:p w14:paraId="60069243" w14:textId="77777777" w:rsidR="00EA3B35" w:rsidRDefault="00EA3B35" w:rsidP="00EA3B35">
      <w:pPr>
        <w:jc w:val="both"/>
        <w:rPr>
          <w:sz w:val="22"/>
          <w:szCs w:val="22"/>
        </w:rPr>
      </w:pPr>
    </w:p>
    <w:p w14:paraId="7726064D" w14:textId="77777777" w:rsidR="00EA3B35" w:rsidRPr="00E66F78" w:rsidRDefault="00EA3B35" w:rsidP="00EA3B35">
      <w:pPr>
        <w:jc w:val="both"/>
        <w:rPr>
          <w:sz w:val="22"/>
          <w:szCs w:val="22"/>
        </w:rPr>
      </w:pPr>
    </w:p>
    <w:p w14:paraId="08CCC2BE" w14:textId="77777777" w:rsidR="00EA3B35" w:rsidRPr="002A0BD5" w:rsidRDefault="00EA3B35" w:rsidP="00EA3B35">
      <w:pPr>
        <w:pStyle w:val="bullet"/>
        <w:widowControl w:val="0"/>
        <w:spacing w:before="0" w:after="0"/>
        <w:rPr>
          <w:bCs/>
          <w:sz w:val="18"/>
          <w:szCs w:val="18"/>
        </w:rPr>
      </w:pPr>
    </w:p>
    <w:p w14:paraId="3257B5C9" w14:textId="77777777" w:rsidR="00EA3B35" w:rsidRPr="00A04EE8" w:rsidRDefault="00EA3B35" w:rsidP="00EA3B35">
      <w:pPr>
        <w:widowControl w:val="0"/>
        <w:jc w:val="both"/>
        <w:rPr>
          <w:b/>
          <w:sz w:val="24"/>
          <w:szCs w:val="24"/>
        </w:rPr>
      </w:pPr>
      <w:r w:rsidRPr="00A04EE8">
        <w:rPr>
          <w:b/>
          <w:sz w:val="24"/>
          <w:szCs w:val="24"/>
        </w:rPr>
        <w:t>Oświadczam, że:</w:t>
      </w:r>
    </w:p>
    <w:p w14:paraId="69E5B3CA" w14:textId="77777777" w:rsidR="00EA3B35" w:rsidRPr="00A04EE8" w:rsidRDefault="00EA3B35" w:rsidP="00EA3B35">
      <w:pPr>
        <w:pStyle w:val="Akapitzlist"/>
        <w:widowControl w:val="0"/>
        <w:ind w:left="360"/>
        <w:jc w:val="both"/>
        <w:rPr>
          <w:b/>
        </w:rPr>
      </w:pPr>
    </w:p>
    <w:p w14:paraId="2C2F2912" w14:textId="77777777" w:rsidR="00EA3B35" w:rsidRPr="00A04EE8" w:rsidRDefault="00EA3B35" w:rsidP="00775026">
      <w:pPr>
        <w:pStyle w:val="Akapitzlist"/>
        <w:widowControl w:val="0"/>
        <w:numPr>
          <w:ilvl w:val="0"/>
          <w:numId w:val="55"/>
        </w:numPr>
        <w:spacing w:line="312" w:lineRule="auto"/>
        <w:ind w:left="709" w:hanging="425"/>
        <w:contextualSpacing/>
        <w:jc w:val="both"/>
        <w:rPr>
          <w:bCs/>
        </w:rPr>
      </w:pPr>
      <w:r w:rsidRPr="00A04EE8">
        <w:rPr>
          <w:bCs/>
        </w:rPr>
        <w:t>nie podlegam wykluczeniu z postępowania o udzielenie zamówienia na podstawie części V ust. 2 SWZ</w:t>
      </w:r>
      <w:r>
        <w:rPr>
          <w:bCs/>
        </w:rPr>
        <w:t>;</w:t>
      </w:r>
    </w:p>
    <w:p w14:paraId="28476577" w14:textId="77777777" w:rsidR="00EA3B35" w:rsidRPr="00A04EE8" w:rsidRDefault="00EA3B35" w:rsidP="00775026">
      <w:pPr>
        <w:pStyle w:val="Akapitzlist"/>
        <w:widowControl w:val="0"/>
        <w:numPr>
          <w:ilvl w:val="0"/>
          <w:numId w:val="55"/>
        </w:numPr>
        <w:spacing w:line="312" w:lineRule="auto"/>
        <w:ind w:left="709" w:hanging="425"/>
        <w:contextualSpacing/>
        <w:jc w:val="both"/>
        <w:rPr>
          <w:bCs/>
        </w:rPr>
      </w:pPr>
      <w:r w:rsidRPr="00A04EE8">
        <w:rPr>
          <w:bCs/>
        </w:rPr>
        <w:t>spełniam warunki udziału w postępowaniu określone przez Zamawiającego w SWZ</w:t>
      </w:r>
      <w:r>
        <w:rPr>
          <w:bCs/>
        </w:rPr>
        <w:t>;</w:t>
      </w:r>
    </w:p>
    <w:p w14:paraId="560C5C79" w14:textId="77777777" w:rsidR="00EA3B35" w:rsidRPr="00A04EE8" w:rsidRDefault="00EA3B35" w:rsidP="00775026">
      <w:pPr>
        <w:pStyle w:val="Akapitzlist"/>
        <w:widowControl w:val="0"/>
        <w:numPr>
          <w:ilvl w:val="0"/>
          <w:numId w:val="55"/>
        </w:numPr>
        <w:spacing w:line="312" w:lineRule="auto"/>
        <w:ind w:left="709" w:hanging="425"/>
        <w:contextualSpacing/>
        <w:jc w:val="both"/>
        <w:rPr>
          <w:bCs/>
        </w:rPr>
      </w:pPr>
      <w:r w:rsidRPr="00A04EE8">
        <w:rPr>
          <w:bCs/>
        </w:rPr>
        <w:t>spełniam wymagania odnoszące się do przedmiotu zamówienia określone przez Zamawiającego w SWZ</w:t>
      </w:r>
      <w:r>
        <w:rPr>
          <w:bCs/>
        </w:rPr>
        <w:t>;</w:t>
      </w:r>
    </w:p>
    <w:p w14:paraId="33446A6B" w14:textId="77777777" w:rsidR="00EA3B35" w:rsidRPr="00A04EE8" w:rsidRDefault="00EA3B35" w:rsidP="00775026">
      <w:pPr>
        <w:pStyle w:val="Akapitzlist"/>
        <w:widowControl w:val="0"/>
        <w:numPr>
          <w:ilvl w:val="0"/>
          <w:numId w:val="55"/>
        </w:numPr>
        <w:spacing w:line="312" w:lineRule="auto"/>
        <w:ind w:left="709" w:hanging="425"/>
        <w:contextualSpacing/>
        <w:jc w:val="both"/>
        <w:rPr>
          <w:bCs/>
          <w:color w:val="FF0000"/>
        </w:rPr>
      </w:pPr>
      <w:r w:rsidRPr="00A04EE8">
        <w:rPr>
          <w:bCs/>
        </w:rPr>
        <w:t>odpowiadam solidarnie za wykonanie przedmiotu zamówienia.</w:t>
      </w:r>
    </w:p>
    <w:p w14:paraId="62B36A41" w14:textId="77777777" w:rsidR="00EA3B35" w:rsidRPr="00A04EE8" w:rsidRDefault="00EA3B35" w:rsidP="00EA3B35">
      <w:pPr>
        <w:tabs>
          <w:tab w:val="left" w:pos="851"/>
        </w:tabs>
        <w:ind w:left="-142" w:firstLine="142"/>
        <w:rPr>
          <w:b/>
          <w:bCs/>
          <w:strike/>
          <w:color w:val="FF0000"/>
          <w:sz w:val="24"/>
          <w:szCs w:val="24"/>
        </w:rPr>
      </w:pPr>
    </w:p>
    <w:p w14:paraId="18002239" w14:textId="77777777" w:rsidR="00EA3B35" w:rsidRDefault="00EA3B35" w:rsidP="00EA3B35">
      <w:pPr>
        <w:tabs>
          <w:tab w:val="left" w:pos="851"/>
        </w:tabs>
        <w:ind w:left="-142" w:firstLine="142"/>
        <w:rPr>
          <w:b/>
          <w:bCs/>
          <w:strike/>
          <w:sz w:val="22"/>
          <w:szCs w:val="22"/>
        </w:rPr>
      </w:pPr>
    </w:p>
    <w:p w14:paraId="582D99AE" w14:textId="77777777" w:rsidR="00EA3B35" w:rsidRDefault="00EA3B35" w:rsidP="00EA3B35">
      <w:pPr>
        <w:tabs>
          <w:tab w:val="left" w:pos="851"/>
        </w:tabs>
        <w:ind w:left="-142" w:firstLine="142"/>
        <w:rPr>
          <w:b/>
          <w:bCs/>
          <w:strike/>
          <w:sz w:val="22"/>
          <w:szCs w:val="22"/>
        </w:rPr>
      </w:pPr>
    </w:p>
    <w:p w14:paraId="686D9228" w14:textId="77777777" w:rsidR="00EA3B35" w:rsidRDefault="00EA3B35" w:rsidP="00EA3B35">
      <w:pPr>
        <w:tabs>
          <w:tab w:val="left" w:pos="851"/>
        </w:tabs>
        <w:ind w:left="-142" w:firstLine="142"/>
        <w:rPr>
          <w:b/>
          <w:bCs/>
          <w:strike/>
          <w:sz w:val="22"/>
          <w:szCs w:val="22"/>
        </w:rPr>
      </w:pPr>
    </w:p>
    <w:p w14:paraId="4E8D0297" w14:textId="77777777" w:rsidR="00EA3B35" w:rsidRDefault="00EA3B35" w:rsidP="00EA3B35">
      <w:pPr>
        <w:tabs>
          <w:tab w:val="left" w:pos="851"/>
        </w:tabs>
        <w:ind w:left="-142" w:firstLine="142"/>
        <w:rPr>
          <w:b/>
          <w:bCs/>
          <w:strike/>
          <w:sz w:val="22"/>
          <w:szCs w:val="22"/>
        </w:rPr>
      </w:pPr>
    </w:p>
    <w:p w14:paraId="12A93094" w14:textId="77777777" w:rsidR="00EA3B35" w:rsidRDefault="00EA3B35" w:rsidP="00EA3B35">
      <w:pPr>
        <w:tabs>
          <w:tab w:val="left" w:pos="851"/>
        </w:tabs>
        <w:ind w:left="-142" w:firstLine="142"/>
        <w:rPr>
          <w:b/>
          <w:bCs/>
          <w:strike/>
          <w:sz w:val="22"/>
          <w:szCs w:val="22"/>
        </w:rPr>
      </w:pPr>
    </w:p>
    <w:p w14:paraId="7FB94972" w14:textId="77777777" w:rsidR="00EA3B35" w:rsidRDefault="00EA3B35" w:rsidP="00EA3B35">
      <w:pPr>
        <w:tabs>
          <w:tab w:val="left" w:pos="851"/>
        </w:tabs>
        <w:ind w:left="-142" w:firstLine="142"/>
        <w:rPr>
          <w:b/>
          <w:bCs/>
          <w:strike/>
          <w:sz w:val="22"/>
          <w:szCs w:val="22"/>
        </w:rPr>
      </w:pPr>
    </w:p>
    <w:p w14:paraId="024396A6" w14:textId="77777777" w:rsidR="00EA3B35" w:rsidRDefault="00EA3B35" w:rsidP="00EA3B35">
      <w:pPr>
        <w:tabs>
          <w:tab w:val="left" w:pos="851"/>
        </w:tabs>
        <w:ind w:left="-142" w:firstLine="142"/>
        <w:rPr>
          <w:b/>
          <w:bCs/>
          <w:strike/>
          <w:sz w:val="22"/>
          <w:szCs w:val="22"/>
        </w:rPr>
      </w:pPr>
    </w:p>
    <w:p w14:paraId="75F71812" w14:textId="77777777" w:rsidR="00EA3B35" w:rsidRDefault="00EA3B35" w:rsidP="00EA3B35">
      <w:pPr>
        <w:tabs>
          <w:tab w:val="left" w:pos="851"/>
        </w:tabs>
        <w:ind w:left="-142" w:firstLine="142"/>
        <w:rPr>
          <w:b/>
          <w:bCs/>
          <w:strike/>
          <w:sz w:val="22"/>
          <w:szCs w:val="22"/>
        </w:rPr>
      </w:pPr>
    </w:p>
    <w:p w14:paraId="23636C78" w14:textId="77777777" w:rsidR="00EA3B35" w:rsidRDefault="00EA3B35" w:rsidP="00EA3B35">
      <w:pPr>
        <w:tabs>
          <w:tab w:val="left" w:pos="851"/>
        </w:tabs>
        <w:ind w:left="-142" w:firstLine="142"/>
        <w:rPr>
          <w:b/>
          <w:bCs/>
          <w:strike/>
          <w:sz w:val="22"/>
          <w:szCs w:val="22"/>
        </w:rPr>
      </w:pPr>
    </w:p>
    <w:p w14:paraId="384500CD" w14:textId="77777777" w:rsidR="00EA3B35" w:rsidRPr="00E66F78" w:rsidRDefault="00EA3B35" w:rsidP="00EA3B35">
      <w:pPr>
        <w:jc w:val="both"/>
        <w:rPr>
          <w:i/>
          <w:iCs/>
        </w:rPr>
      </w:pPr>
      <w:r w:rsidRPr="0014177E">
        <w:rPr>
          <w:i/>
          <w:iCs/>
          <w:sz w:val="22"/>
          <w:szCs w:val="22"/>
        </w:rPr>
        <w:t xml:space="preserve">W przypadku ofert </w:t>
      </w:r>
      <w:r>
        <w:rPr>
          <w:i/>
          <w:iCs/>
          <w:sz w:val="22"/>
          <w:szCs w:val="22"/>
        </w:rPr>
        <w:t>Wykonawców</w:t>
      </w:r>
      <w:r w:rsidRPr="0014177E">
        <w:rPr>
          <w:i/>
          <w:iCs/>
          <w:sz w:val="22"/>
          <w:szCs w:val="22"/>
        </w:rPr>
        <w:t xml:space="preserve"> wspólnie ubiegających się o udzielenie zamówienia niniejsze oświadczenie składane jest przez każdego z </w:t>
      </w:r>
      <w:r>
        <w:rPr>
          <w:i/>
          <w:iCs/>
          <w:sz w:val="22"/>
          <w:szCs w:val="22"/>
        </w:rPr>
        <w:t>Wykonawców</w:t>
      </w:r>
      <w:r w:rsidRPr="0014177E">
        <w:rPr>
          <w:i/>
          <w:iCs/>
          <w:sz w:val="22"/>
          <w:szCs w:val="22"/>
        </w:rPr>
        <w:t>.</w:t>
      </w:r>
    </w:p>
    <w:p w14:paraId="4A3C7DB5" w14:textId="77777777" w:rsidR="00EA3B35" w:rsidRDefault="00EA3B35" w:rsidP="00EA3B35">
      <w:pPr>
        <w:rPr>
          <w:b/>
          <w:sz w:val="22"/>
          <w:szCs w:val="22"/>
        </w:rPr>
      </w:pPr>
      <w:r>
        <w:rPr>
          <w:b/>
          <w:sz w:val="22"/>
          <w:szCs w:val="22"/>
        </w:rPr>
        <w:br w:type="page"/>
      </w:r>
    </w:p>
    <w:p w14:paraId="4FA1D208" w14:textId="096D05AB" w:rsidR="00EA3B35" w:rsidRPr="005C6FF7" w:rsidRDefault="00EA3B35" w:rsidP="00C43FD9">
      <w:pPr>
        <w:pStyle w:val="Nagwek1"/>
        <w:numPr>
          <w:ilvl w:val="0"/>
          <w:numId w:val="0"/>
        </w:numPr>
        <w:jc w:val="right"/>
      </w:pPr>
      <w:bookmarkStart w:id="85" w:name="_Toc227129454"/>
      <w:bookmarkEnd w:id="84"/>
      <w:r w:rsidRPr="005C6FF7">
        <w:lastRenderedPageBreak/>
        <w:t xml:space="preserve">Załącznik nr </w:t>
      </w:r>
      <w:r>
        <w:rPr>
          <w:lang w:val="pl-PL"/>
        </w:rPr>
        <w:t>5</w:t>
      </w:r>
      <w:r w:rsidRPr="005C6FF7">
        <w:t xml:space="preserve"> do </w:t>
      </w:r>
      <w:r>
        <w:t>SWZ. Oświadczenie producenta</w:t>
      </w:r>
      <w:bookmarkEnd w:id="85"/>
    </w:p>
    <w:p w14:paraId="0E035F5E" w14:textId="77777777" w:rsidR="00EA3B35" w:rsidRPr="005C6FF7" w:rsidRDefault="00EA3B35" w:rsidP="00EA3B35">
      <w:pPr>
        <w:pStyle w:val="Tekstpodstawowywcity"/>
        <w:tabs>
          <w:tab w:val="left" w:pos="851"/>
        </w:tabs>
        <w:spacing w:line="360" w:lineRule="auto"/>
        <w:ind w:left="0"/>
        <w:rPr>
          <w:rFonts w:ascii="Times New Roman" w:hAnsi="Times New Roman"/>
          <w:sz w:val="22"/>
          <w:szCs w:val="22"/>
        </w:rPr>
      </w:pPr>
    </w:p>
    <w:p w14:paraId="326E4030" w14:textId="77777777" w:rsidR="00EA3B35" w:rsidRPr="005C6FF7" w:rsidRDefault="00EA3B35" w:rsidP="00EA3B35">
      <w:pPr>
        <w:ind w:left="4248"/>
        <w:jc w:val="right"/>
        <w:rPr>
          <w:sz w:val="22"/>
          <w:szCs w:val="22"/>
        </w:rPr>
      </w:pPr>
    </w:p>
    <w:p w14:paraId="4AA13D44" w14:textId="77777777" w:rsidR="00EA3B35" w:rsidRPr="005C6FF7" w:rsidRDefault="00EA3B35" w:rsidP="00EA3B35">
      <w:pPr>
        <w:jc w:val="both"/>
        <w:rPr>
          <w:i/>
          <w:sz w:val="22"/>
          <w:szCs w:val="22"/>
        </w:rPr>
      </w:pPr>
      <w:r w:rsidRPr="005C6FF7">
        <w:rPr>
          <w:i/>
          <w:sz w:val="22"/>
          <w:szCs w:val="22"/>
        </w:rPr>
        <w:t>Miejscowość: ___________________________________, dnia ______________________________</w:t>
      </w:r>
    </w:p>
    <w:p w14:paraId="26B82CA7" w14:textId="77777777" w:rsidR="00EA3B35" w:rsidRPr="005C6FF7" w:rsidRDefault="00EA3B35" w:rsidP="00EA3B35">
      <w:pPr>
        <w:jc w:val="both"/>
        <w:rPr>
          <w:sz w:val="22"/>
          <w:szCs w:val="22"/>
        </w:rPr>
      </w:pPr>
    </w:p>
    <w:p w14:paraId="0295B912" w14:textId="77777777" w:rsidR="00EA3B35" w:rsidRPr="005C6FF7" w:rsidRDefault="00EA3B35" w:rsidP="00EA3B35">
      <w:pPr>
        <w:jc w:val="both"/>
        <w:rPr>
          <w:sz w:val="22"/>
          <w:szCs w:val="22"/>
        </w:rPr>
      </w:pPr>
      <w:r w:rsidRPr="005C6FF7">
        <w:rPr>
          <w:i/>
          <w:sz w:val="22"/>
          <w:szCs w:val="22"/>
        </w:rPr>
        <w:t>Nazwa podmiotu składającego oświadczenie:</w:t>
      </w:r>
      <w:r w:rsidRPr="005C6FF7">
        <w:rPr>
          <w:b/>
          <w:sz w:val="22"/>
          <w:szCs w:val="22"/>
        </w:rPr>
        <w:t xml:space="preserve"> </w:t>
      </w:r>
      <w:r w:rsidRPr="005C6FF7">
        <w:rPr>
          <w:sz w:val="22"/>
          <w:szCs w:val="22"/>
        </w:rPr>
        <w:t>_____________________________________________</w:t>
      </w:r>
    </w:p>
    <w:p w14:paraId="44E99612" w14:textId="77777777" w:rsidR="00EA3B35" w:rsidRPr="005C6FF7" w:rsidRDefault="00EA3B35" w:rsidP="00EA3B35">
      <w:pPr>
        <w:jc w:val="both"/>
        <w:rPr>
          <w:sz w:val="22"/>
          <w:szCs w:val="22"/>
        </w:rPr>
      </w:pPr>
    </w:p>
    <w:p w14:paraId="502F02AA" w14:textId="77777777" w:rsidR="00EA3B35" w:rsidRPr="005C6FF7" w:rsidRDefault="00EA3B35" w:rsidP="00EA3B35">
      <w:pPr>
        <w:jc w:val="both"/>
        <w:rPr>
          <w:sz w:val="22"/>
          <w:szCs w:val="22"/>
        </w:rPr>
      </w:pPr>
      <w:r w:rsidRPr="005C6FF7">
        <w:rPr>
          <w:i/>
          <w:sz w:val="22"/>
          <w:szCs w:val="22"/>
        </w:rPr>
        <w:t>Adres siedziby:</w:t>
      </w:r>
      <w:r w:rsidRPr="005C6FF7">
        <w:rPr>
          <w:sz w:val="22"/>
          <w:szCs w:val="22"/>
        </w:rPr>
        <w:t xml:space="preserve"> _____________________________________________________________________</w:t>
      </w:r>
    </w:p>
    <w:p w14:paraId="3686013C" w14:textId="77777777" w:rsidR="00EA3B35" w:rsidRPr="005C6FF7" w:rsidRDefault="00EA3B35" w:rsidP="00EA3B35">
      <w:pPr>
        <w:jc w:val="both"/>
        <w:rPr>
          <w:sz w:val="22"/>
          <w:szCs w:val="22"/>
        </w:rPr>
      </w:pPr>
    </w:p>
    <w:p w14:paraId="4DEA2D98" w14:textId="77777777" w:rsidR="00EA3B35" w:rsidRPr="005C6FF7" w:rsidRDefault="00EA3B35" w:rsidP="00EA3B35">
      <w:pPr>
        <w:ind w:left="1417" w:firstLine="1"/>
        <w:jc w:val="both"/>
        <w:rPr>
          <w:sz w:val="22"/>
          <w:szCs w:val="22"/>
        </w:rPr>
      </w:pPr>
      <w:r w:rsidRPr="005C6FF7">
        <w:rPr>
          <w:sz w:val="22"/>
          <w:szCs w:val="22"/>
        </w:rPr>
        <w:t>_____________________________________________________________________</w:t>
      </w:r>
    </w:p>
    <w:p w14:paraId="2BE3EF0B" w14:textId="77777777" w:rsidR="00EA3B35" w:rsidRPr="005C6FF7" w:rsidRDefault="00EA3B35" w:rsidP="00EA3B35">
      <w:pPr>
        <w:jc w:val="both"/>
        <w:rPr>
          <w:sz w:val="22"/>
          <w:szCs w:val="22"/>
        </w:rPr>
      </w:pPr>
    </w:p>
    <w:p w14:paraId="62565621" w14:textId="77777777" w:rsidR="00EA3B35" w:rsidRPr="005C6FF7" w:rsidRDefault="00EA3B35" w:rsidP="00EA3B35">
      <w:pPr>
        <w:jc w:val="both"/>
        <w:rPr>
          <w:sz w:val="22"/>
          <w:szCs w:val="22"/>
        </w:rPr>
      </w:pPr>
    </w:p>
    <w:p w14:paraId="49612AA5" w14:textId="77777777" w:rsidR="000B64CC" w:rsidRPr="00F726E5" w:rsidRDefault="000B64CC" w:rsidP="000B64CC">
      <w:pPr>
        <w:jc w:val="center"/>
        <w:rPr>
          <w:b/>
          <w:sz w:val="24"/>
          <w:szCs w:val="24"/>
        </w:rPr>
      </w:pPr>
      <w:r w:rsidRPr="00F726E5">
        <w:rPr>
          <w:b/>
          <w:sz w:val="24"/>
          <w:szCs w:val="24"/>
        </w:rPr>
        <w:t>OŚWIADCZENIE PRODUCENTA MASZYNY/URZĄDZENIA</w:t>
      </w:r>
      <w:r>
        <w:rPr>
          <w:b/>
          <w:sz w:val="24"/>
          <w:szCs w:val="24"/>
        </w:rPr>
        <w:t xml:space="preserve"> </w:t>
      </w:r>
      <w:r w:rsidRPr="00F726E5">
        <w:rPr>
          <w:i/>
          <w:color w:val="FF0000"/>
          <w:sz w:val="24"/>
          <w:szCs w:val="24"/>
        </w:rPr>
        <w:t>(jeżeli dotyczy)</w:t>
      </w:r>
    </w:p>
    <w:p w14:paraId="2FADD5B5" w14:textId="77777777" w:rsidR="000B64CC" w:rsidRPr="005C6FF7" w:rsidRDefault="000B64CC" w:rsidP="000B64CC">
      <w:pPr>
        <w:jc w:val="both"/>
        <w:rPr>
          <w:sz w:val="22"/>
          <w:szCs w:val="22"/>
        </w:rPr>
      </w:pPr>
    </w:p>
    <w:p w14:paraId="3AEC4B75" w14:textId="77777777" w:rsidR="000B64CC" w:rsidRPr="005C6FF7" w:rsidRDefault="000B64CC" w:rsidP="000B64CC">
      <w:pPr>
        <w:jc w:val="both"/>
        <w:rPr>
          <w:i/>
          <w:iCs/>
          <w:sz w:val="22"/>
          <w:szCs w:val="22"/>
        </w:rPr>
      </w:pPr>
    </w:p>
    <w:p w14:paraId="1617A504" w14:textId="77777777" w:rsidR="000B64CC" w:rsidRPr="005C6FF7" w:rsidRDefault="000B64CC" w:rsidP="000B64CC">
      <w:pPr>
        <w:jc w:val="both"/>
        <w:rPr>
          <w:i/>
          <w:iCs/>
          <w:sz w:val="22"/>
          <w:szCs w:val="22"/>
        </w:rPr>
      </w:pPr>
    </w:p>
    <w:p w14:paraId="2422584E" w14:textId="77777777" w:rsidR="000B64CC" w:rsidRPr="005C6FF7" w:rsidRDefault="000B64CC" w:rsidP="000B64CC">
      <w:pPr>
        <w:jc w:val="both"/>
        <w:rPr>
          <w:sz w:val="22"/>
          <w:szCs w:val="22"/>
        </w:rPr>
      </w:pPr>
      <w:r w:rsidRPr="005C6FF7">
        <w:rPr>
          <w:i/>
          <w:iCs/>
          <w:sz w:val="22"/>
          <w:szCs w:val="22"/>
        </w:rPr>
        <w:t>Dotyczy:</w:t>
      </w:r>
      <w:r w:rsidRPr="005C6FF7">
        <w:rPr>
          <w:sz w:val="22"/>
          <w:szCs w:val="22"/>
        </w:rPr>
        <w:t xml:space="preserve"> __________________________________________________________________________</w:t>
      </w:r>
    </w:p>
    <w:p w14:paraId="54A2779C" w14:textId="77777777" w:rsidR="000B64CC" w:rsidRPr="00C85ECF" w:rsidRDefault="000B64CC" w:rsidP="000B64CC">
      <w:pPr>
        <w:rPr>
          <w:i/>
          <w:iCs/>
          <w:color w:val="FF0000"/>
          <w:sz w:val="18"/>
          <w:szCs w:val="18"/>
        </w:rPr>
      </w:pPr>
      <w:r w:rsidRPr="00C85ECF">
        <w:rPr>
          <w:i/>
          <w:iCs/>
          <w:color w:val="FF0000"/>
          <w:sz w:val="18"/>
          <w:szCs w:val="18"/>
        </w:rPr>
        <w:t xml:space="preserve">                                                                                                     (podać nazwę postępowania i nr zadania.)</w:t>
      </w:r>
    </w:p>
    <w:p w14:paraId="77D37C40" w14:textId="77777777" w:rsidR="000B64CC" w:rsidRPr="005C6FF7" w:rsidRDefault="000B64CC" w:rsidP="000B64CC">
      <w:pPr>
        <w:jc w:val="both"/>
        <w:rPr>
          <w:sz w:val="22"/>
          <w:szCs w:val="22"/>
        </w:rPr>
      </w:pPr>
    </w:p>
    <w:p w14:paraId="0752A8A0" w14:textId="77777777" w:rsidR="000B64CC" w:rsidRPr="005C6FF7" w:rsidRDefault="000B64CC" w:rsidP="000B64CC">
      <w:pPr>
        <w:jc w:val="both"/>
        <w:rPr>
          <w:sz w:val="22"/>
          <w:szCs w:val="22"/>
        </w:rPr>
      </w:pPr>
      <w:r w:rsidRPr="005C6FF7">
        <w:rPr>
          <w:sz w:val="22"/>
          <w:szCs w:val="22"/>
        </w:rPr>
        <w:t>______________________________________________ nr sprawy: __________________________</w:t>
      </w:r>
    </w:p>
    <w:p w14:paraId="091BC1E5" w14:textId="77777777" w:rsidR="000B64CC" w:rsidRPr="005C6FF7" w:rsidRDefault="000B64CC" w:rsidP="000B64CC">
      <w:pPr>
        <w:jc w:val="both"/>
        <w:rPr>
          <w:sz w:val="22"/>
          <w:szCs w:val="22"/>
        </w:rPr>
      </w:pPr>
    </w:p>
    <w:p w14:paraId="08EA1169" w14:textId="77777777" w:rsidR="000B64CC" w:rsidRPr="005C6FF7" w:rsidRDefault="000B64CC" w:rsidP="000B64CC">
      <w:pPr>
        <w:jc w:val="both"/>
        <w:rPr>
          <w:sz w:val="22"/>
          <w:szCs w:val="22"/>
        </w:rPr>
      </w:pPr>
    </w:p>
    <w:p w14:paraId="16AAAADC" w14:textId="77777777" w:rsidR="000B64CC" w:rsidRPr="005C6FF7" w:rsidRDefault="000B64CC" w:rsidP="000B64CC">
      <w:pPr>
        <w:jc w:val="both"/>
        <w:rPr>
          <w:sz w:val="22"/>
          <w:szCs w:val="22"/>
        </w:rPr>
      </w:pPr>
    </w:p>
    <w:p w14:paraId="2C6978DD" w14:textId="77777777" w:rsidR="000B64CC" w:rsidRPr="005C6FF7" w:rsidRDefault="000B64CC" w:rsidP="000B64CC">
      <w:pPr>
        <w:jc w:val="both"/>
        <w:rPr>
          <w:sz w:val="22"/>
          <w:szCs w:val="22"/>
        </w:rPr>
      </w:pPr>
    </w:p>
    <w:p w14:paraId="654E7FF0" w14:textId="24F634B5" w:rsidR="000B64CC" w:rsidRPr="00C85ECF" w:rsidRDefault="000B64CC" w:rsidP="000B64CC">
      <w:pPr>
        <w:suppressAutoHyphens/>
        <w:jc w:val="both"/>
        <w:rPr>
          <w:sz w:val="24"/>
          <w:szCs w:val="24"/>
        </w:rPr>
      </w:pPr>
      <w:r w:rsidRPr="00C85ECF">
        <w:rPr>
          <w:sz w:val="24"/>
          <w:szCs w:val="24"/>
        </w:rPr>
        <w:t>Oświadczamy, że jesteśmy producentem tj. podmiotem uprawnionym w rozumieniu ustawy</w:t>
      </w:r>
      <w:r w:rsidRPr="00C85ECF">
        <w:rPr>
          <w:i/>
          <w:sz w:val="24"/>
          <w:szCs w:val="24"/>
        </w:rPr>
        <w:t xml:space="preserve"> Prawo Geologiczne i Górnicze </w:t>
      </w:r>
      <w:r w:rsidRPr="003D2D4C">
        <w:rPr>
          <w:iCs/>
          <w:sz w:val="24"/>
          <w:szCs w:val="24"/>
        </w:rPr>
        <w:t>wraz z rozporządzeniami z niej wynikającymi</w:t>
      </w:r>
      <w:r w:rsidRPr="00C85ECF">
        <w:rPr>
          <w:sz w:val="24"/>
          <w:szCs w:val="24"/>
        </w:rPr>
        <w:t xml:space="preserve"> do wykonywania remontów maszyn/ urządzeń/ podzespołów, których przedmiot zamówienia dotyczy</w:t>
      </w:r>
      <w:bookmarkStart w:id="86" w:name="_Hlk156547757"/>
      <w:r w:rsidRPr="00C85ECF">
        <w:rPr>
          <w:sz w:val="24"/>
          <w:szCs w:val="24"/>
        </w:rPr>
        <w:t xml:space="preserve">, w tym </w:t>
      </w:r>
      <w:r w:rsidR="00333B5D">
        <w:rPr>
          <w:sz w:val="24"/>
          <w:szCs w:val="24"/>
        </w:rPr>
        <w:br/>
      </w:r>
      <w:r w:rsidRPr="00C85ECF">
        <w:rPr>
          <w:sz w:val="24"/>
          <w:szCs w:val="24"/>
        </w:rPr>
        <w:t>w szczególności do dokonywania oceny zgodności z dokumentacją techniczną dla typu urządzenia objętego postępowaniem.</w:t>
      </w:r>
    </w:p>
    <w:bookmarkEnd w:id="86"/>
    <w:p w14:paraId="0F8F093C" w14:textId="77777777" w:rsidR="000B64CC" w:rsidRPr="00C85ECF" w:rsidRDefault="000B64CC" w:rsidP="000B64CC">
      <w:pPr>
        <w:jc w:val="both"/>
        <w:rPr>
          <w:sz w:val="24"/>
          <w:szCs w:val="24"/>
        </w:rPr>
      </w:pPr>
    </w:p>
    <w:p w14:paraId="7D61FD9D" w14:textId="77777777" w:rsidR="000B64CC" w:rsidRPr="00C85ECF" w:rsidRDefault="000B64CC" w:rsidP="000B64CC">
      <w:pPr>
        <w:rPr>
          <w:sz w:val="24"/>
          <w:szCs w:val="24"/>
        </w:rPr>
      </w:pPr>
    </w:p>
    <w:p w14:paraId="6FC6347C" w14:textId="77777777" w:rsidR="00EA3B35" w:rsidRPr="005C6FF7" w:rsidRDefault="00EA3B35" w:rsidP="00EA3B35">
      <w:pPr>
        <w:jc w:val="both"/>
        <w:rPr>
          <w:sz w:val="22"/>
          <w:szCs w:val="22"/>
        </w:rPr>
      </w:pPr>
    </w:p>
    <w:p w14:paraId="21D86339" w14:textId="77777777" w:rsidR="00EA3B35" w:rsidRPr="00E51966" w:rsidRDefault="00EA3B35" w:rsidP="00EA3B35">
      <w:pPr>
        <w:rPr>
          <w:color w:val="FF0000"/>
          <w:sz w:val="22"/>
          <w:szCs w:val="22"/>
        </w:rPr>
      </w:pPr>
    </w:p>
    <w:p w14:paraId="05634406" w14:textId="77777777" w:rsidR="00EA3B35" w:rsidRPr="00E51966" w:rsidRDefault="00EA3B35" w:rsidP="00EA3B35">
      <w:pPr>
        <w:spacing w:after="120"/>
        <w:jc w:val="both"/>
        <w:rPr>
          <w:b/>
          <w:color w:val="FF0000"/>
          <w:sz w:val="22"/>
          <w:szCs w:val="22"/>
        </w:rPr>
      </w:pPr>
    </w:p>
    <w:p w14:paraId="4C354424" w14:textId="77777777" w:rsidR="00EA3B35" w:rsidRDefault="00EA3B35" w:rsidP="00EA3B35">
      <w:pPr>
        <w:rPr>
          <w:color w:val="FF0000"/>
          <w:sz w:val="22"/>
          <w:szCs w:val="22"/>
        </w:rPr>
      </w:pPr>
      <w:r>
        <w:rPr>
          <w:color w:val="FF0000"/>
          <w:sz w:val="22"/>
          <w:szCs w:val="22"/>
        </w:rPr>
        <w:br w:type="page"/>
      </w:r>
    </w:p>
    <w:p w14:paraId="35AC5D4E" w14:textId="1450C88B" w:rsidR="000B64CC" w:rsidRPr="001619F6" w:rsidRDefault="000B64CC" w:rsidP="00C43FD9">
      <w:pPr>
        <w:pStyle w:val="Nagwek1"/>
        <w:numPr>
          <w:ilvl w:val="0"/>
          <w:numId w:val="0"/>
        </w:numPr>
        <w:jc w:val="right"/>
      </w:pPr>
      <w:bookmarkStart w:id="87" w:name="_Toc156804162"/>
      <w:bookmarkStart w:id="88" w:name="_Toc227129455"/>
      <w:r w:rsidRPr="001619F6">
        <w:lastRenderedPageBreak/>
        <w:t xml:space="preserve">Załącznik nr </w:t>
      </w:r>
      <w:r>
        <w:t>6</w:t>
      </w:r>
      <w:r w:rsidRPr="001619F6">
        <w:t xml:space="preserve"> do SWZ</w:t>
      </w:r>
      <w:r>
        <w:t>. Informacja o podwykonawcach</w:t>
      </w:r>
      <w:bookmarkEnd w:id="87"/>
      <w:bookmarkEnd w:id="88"/>
    </w:p>
    <w:p w14:paraId="30843E0C" w14:textId="77777777" w:rsidR="000B64CC" w:rsidRPr="00042D76" w:rsidRDefault="000B64CC" w:rsidP="000B64CC">
      <w:pPr>
        <w:tabs>
          <w:tab w:val="left" w:pos="851"/>
        </w:tabs>
        <w:rPr>
          <w:b/>
          <w:bCs/>
          <w:i/>
          <w:strike/>
          <w:sz w:val="22"/>
          <w:szCs w:val="28"/>
        </w:rPr>
      </w:pPr>
    </w:p>
    <w:p w14:paraId="5C4D1B7D" w14:textId="77777777" w:rsidR="000B64CC" w:rsidRDefault="000B64CC" w:rsidP="000B64CC">
      <w:pPr>
        <w:spacing w:after="40"/>
        <w:ind w:left="1440"/>
        <w:jc w:val="both"/>
        <w:rPr>
          <w:sz w:val="22"/>
          <w:szCs w:val="22"/>
          <w:highlight w:val="darkGray"/>
        </w:rPr>
      </w:pPr>
    </w:p>
    <w:p w14:paraId="15246F0B" w14:textId="77777777" w:rsidR="000B64CC" w:rsidRDefault="000B64CC" w:rsidP="000B64CC">
      <w:pPr>
        <w:spacing w:after="40"/>
        <w:ind w:left="1440"/>
        <w:jc w:val="both"/>
        <w:rPr>
          <w:sz w:val="22"/>
          <w:szCs w:val="22"/>
          <w:highlight w:val="darkGray"/>
        </w:rPr>
      </w:pPr>
    </w:p>
    <w:p w14:paraId="31C4AA4D" w14:textId="77777777" w:rsidR="000B64CC" w:rsidRPr="00042D76" w:rsidRDefault="000B64CC" w:rsidP="000B64CC">
      <w:pPr>
        <w:spacing w:after="40"/>
        <w:ind w:left="1440"/>
        <w:jc w:val="both"/>
        <w:rPr>
          <w:sz w:val="22"/>
          <w:szCs w:val="22"/>
          <w:highlight w:val="darkGray"/>
        </w:rPr>
      </w:pPr>
    </w:p>
    <w:p w14:paraId="60C61361" w14:textId="77777777" w:rsidR="000B64CC" w:rsidRPr="00F91122" w:rsidRDefault="000B64CC" w:rsidP="000B64CC">
      <w:pPr>
        <w:tabs>
          <w:tab w:val="left" w:pos="720"/>
        </w:tabs>
        <w:ind w:left="360" w:firstLine="180"/>
        <w:jc w:val="center"/>
        <w:rPr>
          <w:b/>
        </w:rPr>
      </w:pPr>
      <w:r w:rsidRPr="00F91122">
        <w:rPr>
          <w:b/>
          <w:sz w:val="24"/>
        </w:rPr>
        <w:t>INFORMACJA O PODWYKONAWCACH</w:t>
      </w:r>
      <w:r>
        <w:rPr>
          <w:b/>
          <w:sz w:val="24"/>
        </w:rPr>
        <w:t xml:space="preserve"> </w:t>
      </w:r>
    </w:p>
    <w:p w14:paraId="29E24E0D" w14:textId="77777777" w:rsidR="000B64CC" w:rsidRPr="00F91122" w:rsidRDefault="000B64CC" w:rsidP="000B64CC">
      <w:pPr>
        <w:tabs>
          <w:tab w:val="left" w:pos="720"/>
        </w:tabs>
        <w:rPr>
          <w:b/>
          <w:sz w:val="22"/>
        </w:rPr>
      </w:pPr>
    </w:p>
    <w:p w14:paraId="69D90C15" w14:textId="77777777" w:rsidR="000B64CC" w:rsidRPr="00F91122" w:rsidRDefault="000B64CC" w:rsidP="000B64CC">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06"/>
        <w:gridCol w:w="6540"/>
      </w:tblGrid>
      <w:tr w:rsidR="000B64CC" w:rsidRPr="006E0006" w14:paraId="69AD6B95" w14:textId="77777777" w:rsidTr="00197BFF">
        <w:trPr>
          <w:trHeight w:val="806"/>
        </w:trPr>
        <w:tc>
          <w:tcPr>
            <w:tcW w:w="1501" w:type="pct"/>
            <w:vAlign w:val="center"/>
          </w:tcPr>
          <w:p w14:paraId="46B166C8" w14:textId="77777777" w:rsidR="000B64CC" w:rsidRPr="00053FF8" w:rsidRDefault="000B64CC" w:rsidP="00197BFF">
            <w:pPr>
              <w:snapToGrid w:val="0"/>
              <w:jc w:val="center"/>
              <w:rPr>
                <w:b/>
                <w:sz w:val="24"/>
              </w:rPr>
            </w:pPr>
            <w:r w:rsidRPr="00053FF8">
              <w:rPr>
                <w:b/>
                <w:sz w:val="24"/>
              </w:rPr>
              <w:t>Nazwa i adres Podwykonawcy</w:t>
            </w:r>
          </w:p>
        </w:tc>
        <w:tc>
          <w:tcPr>
            <w:tcW w:w="3499" w:type="pct"/>
            <w:vAlign w:val="center"/>
          </w:tcPr>
          <w:p w14:paraId="1EC0E8BD" w14:textId="77777777" w:rsidR="000B64CC" w:rsidRPr="00053FF8" w:rsidRDefault="000B64CC" w:rsidP="00197BFF">
            <w:pPr>
              <w:snapToGrid w:val="0"/>
              <w:jc w:val="center"/>
              <w:rPr>
                <w:b/>
                <w:sz w:val="24"/>
              </w:rPr>
            </w:pPr>
            <w:r w:rsidRPr="00053FF8">
              <w:rPr>
                <w:b/>
                <w:sz w:val="24"/>
              </w:rPr>
              <w:t>Część zamówienia, którą Wykonawca zamierza powierzyć Podwykonawcy</w:t>
            </w:r>
          </w:p>
        </w:tc>
      </w:tr>
      <w:tr w:rsidR="000B64CC" w14:paraId="669B39F8" w14:textId="77777777" w:rsidTr="00197BFF">
        <w:trPr>
          <w:trHeight w:val="335"/>
        </w:trPr>
        <w:tc>
          <w:tcPr>
            <w:tcW w:w="1501" w:type="pct"/>
          </w:tcPr>
          <w:p w14:paraId="3D051390" w14:textId="77777777" w:rsidR="000B64CC" w:rsidRPr="00053FF8" w:rsidRDefault="000B64CC" w:rsidP="00197BFF">
            <w:pPr>
              <w:tabs>
                <w:tab w:val="left" w:pos="720"/>
              </w:tabs>
              <w:snapToGrid w:val="0"/>
              <w:jc w:val="center"/>
              <w:rPr>
                <w:b/>
                <w:i/>
                <w:sz w:val="22"/>
              </w:rPr>
            </w:pPr>
            <w:r w:rsidRPr="00053FF8">
              <w:rPr>
                <w:b/>
                <w:i/>
                <w:sz w:val="22"/>
              </w:rPr>
              <w:t>1</w:t>
            </w:r>
          </w:p>
        </w:tc>
        <w:tc>
          <w:tcPr>
            <w:tcW w:w="3499" w:type="pct"/>
          </w:tcPr>
          <w:p w14:paraId="06CC4C64" w14:textId="77777777" w:rsidR="000B64CC" w:rsidRPr="00053FF8" w:rsidRDefault="000B64CC" w:rsidP="00197BFF">
            <w:pPr>
              <w:tabs>
                <w:tab w:val="left" w:pos="720"/>
              </w:tabs>
              <w:snapToGrid w:val="0"/>
              <w:jc w:val="center"/>
              <w:rPr>
                <w:b/>
                <w:i/>
                <w:sz w:val="22"/>
              </w:rPr>
            </w:pPr>
            <w:r w:rsidRPr="00053FF8">
              <w:rPr>
                <w:b/>
                <w:i/>
                <w:sz w:val="22"/>
              </w:rPr>
              <w:t>2</w:t>
            </w:r>
          </w:p>
        </w:tc>
      </w:tr>
      <w:tr w:rsidR="000B64CC" w14:paraId="3C461671" w14:textId="77777777" w:rsidTr="00197BFF">
        <w:trPr>
          <w:trHeight w:val="824"/>
        </w:trPr>
        <w:tc>
          <w:tcPr>
            <w:tcW w:w="1501" w:type="pct"/>
          </w:tcPr>
          <w:p w14:paraId="6C0BCE49" w14:textId="77777777" w:rsidR="000B64CC" w:rsidRPr="00E612AC" w:rsidRDefault="000B64CC" w:rsidP="00197BFF">
            <w:pPr>
              <w:tabs>
                <w:tab w:val="left" w:pos="720"/>
              </w:tabs>
              <w:snapToGrid w:val="0"/>
              <w:rPr>
                <w:b/>
                <w:sz w:val="22"/>
              </w:rPr>
            </w:pPr>
          </w:p>
        </w:tc>
        <w:tc>
          <w:tcPr>
            <w:tcW w:w="3499" w:type="pct"/>
          </w:tcPr>
          <w:p w14:paraId="1BF5B5A4" w14:textId="77777777" w:rsidR="000B64CC" w:rsidRPr="00E612AC" w:rsidRDefault="000B64CC" w:rsidP="00197BFF">
            <w:pPr>
              <w:tabs>
                <w:tab w:val="left" w:pos="720"/>
              </w:tabs>
              <w:snapToGrid w:val="0"/>
              <w:rPr>
                <w:b/>
                <w:sz w:val="22"/>
              </w:rPr>
            </w:pPr>
          </w:p>
        </w:tc>
      </w:tr>
      <w:tr w:rsidR="000B64CC" w14:paraId="7E9C7ACD" w14:textId="77777777" w:rsidTr="00197BFF">
        <w:trPr>
          <w:trHeight w:val="824"/>
        </w:trPr>
        <w:tc>
          <w:tcPr>
            <w:tcW w:w="1501" w:type="pct"/>
          </w:tcPr>
          <w:p w14:paraId="67D7B9ED" w14:textId="77777777" w:rsidR="000B64CC" w:rsidRPr="00E612AC" w:rsidRDefault="000B64CC" w:rsidP="00197BFF">
            <w:pPr>
              <w:tabs>
                <w:tab w:val="left" w:pos="720"/>
              </w:tabs>
              <w:snapToGrid w:val="0"/>
              <w:rPr>
                <w:b/>
                <w:sz w:val="22"/>
              </w:rPr>
            </w:pPr>
          </w:p>
        </w:tc>
        <w:tc>
          <w:tcPr>
            <w:tcW w:w="3499" w:type="pct"/>
          </w:tcPr>
          <w:p w14:paraId="5A04A0DF" w14:textId="77777777" w:rsidR="000B64CC" w:rsidRPr="00E612AC" w:rsidRDefault="000B64CC" w:rsidP="00197BFF">
            <w:pPr>
              <w:tabs>
                <w:tab w:val="left" w:pos="720"/>
              </w:tabs>
              <w:snapToGrid w:val="0"/>
              <w:rPr>
                <w:b/>
                <w:sz w:val="22"/>
              </w:rPr>
            </w:pPr>
          </w:p>
        </w:tc>
      </w:tr>
      <w:tr w:rsidR="000B64CC" w14:paraId="1C0E2F24" w14:textId="77777777" w:rsidTr="00197BFF">
        <w:trPr>
          <w:trHeight w:val="824"/>
        </w:trPr>
        <w:tc>
          <w:tcPr>
            <w:tcW w:w="1501" w:type="pct"/>
          </w:tcPr>
          <w:p w14:paraId="54200AF9" w14:textId="77777777" w:rsidR="000B64CC" w:rsidRPr="00E612AC" w:rsidRDefault="000B64CC" w:rsidP="00197BFF">
            <w:pPr>
              <w:tabs>
                <w:tab w:val="left" w:pos="720"/>
              </w:tabs>
              <w:snapToGrid w:val="0"/>
              <w:rPr>
                <w:b/>
                <w:sz w:val="22"/>
              </w:rPr>
            </w:pPr>
          </w:p>
        </w:tc>
        <w:tc>
          <w:tcPr>
            <w:tcW w:w="3499" w:type="pct"/>
          </w:tcPr>
          <w:p w14:paraId="6C51E013" w14:textId="77777777" w:rsidR="000B64CC" w:rsidRPr="00E612AC" w:rsidRDefault="000B64CC" w:rsidP="00197BFF">
            <w:pPr>
              <w:tabs>
                <w:tab w:val="left" w:pos="720"/>
              </w:tabs>
              <w:snapToGrid w:val="0"/>
              <w:rPr>
                <w:b/>
                <w:sz w:val="22"/>
              </w:rPr>
            </w:pPr>
          </w:p>
        </w:tc>
      </w:tr>
    </w:tbl>
    <w:p w14:paraId="673343D4" w14:textId="77777777" w:rsidR="000B64CC" w:rsidRDefault="000B64CC" w:rsidP="000B64CC">
      <w:pPr>
        <w:tabs>
          <w:tab w:val="left" w:pos="720"/>
        </w:tabs>
        <w:ind w:left="360" w:firstLine="180"/>
        <w:rPr>
          <w:b/>
          <w:sz w:val="22"/>
        </w:rPr>
      </w:pPr>
    </w:p>
    <w:p w14:paraId="34BE0E5B" w14:textId="77777777" w:rsidR="000B64CC" w:rsidRDefault="000B64CC" w:rsidP="000B64CC">
      <w:pPr>
        <w:tabs>
          <w:tab w:val="left" w:pos="720"/>
        </w:tabs>
        <w:jc w:val="both"/>
        <w:rPr>
          <w:sz w:val="22"/>
        </w:rPr>
      </w:pPr>
    </w:p>
    <w:p w14:paraId="7A3999F0" w14:textId="77777777" w:rsidR="000B64CC" w:rsidRDefault="000B64CC" w:rsidP="000B64CC">
      <w:pPr>
        <w:tabs>
          <w:tab w:val="left" w:pos="720"/>
        </w:tabs>
        <w:ind w:left="360" w:firstLine="180"/>
        <w:jc w:val="both"/>
        <w:rPr>
          <w:sz w:val="22"/>
        </w:rPr>
      </w:pPr>
    </w:p>
    <w:p w14:paraId="0ED38713" w14:textId="77777777" w:rsidR="000B64CC" w:rsidRDefault="000B64CC" w:rsidP="000B64CC">
      <w:pPr>
        <w:tabs>
          <w:tab w:val="left" w:pos="720"/>
        </w:tabs>
        <w:ind w:left="360" w:firstLine="180"/>
        <w:jc w:val="both"/>
        <w:rPr>
          <w:sz w:val="22"/>
        </w:rPr>
      </w:pPr>
    </w:p>
    <w:p w14:paraId="63F1932E" w14:textId="77777777" w:rsidR="000B64CC" w:rsidRPr="000D5233" w:rsidRDefault="000B64CC" w:rsidP="000B64CC">
      <w:pPr>
        <w:rPr>
          <w:i/>
          <w:sz w:val="18"/>
        </w:rPr>
      </w:pPr>
    </w:p>
    <w:p w14:paraId="45A83D27" w14:textId="77777777" w:rsidR="000B64CC" w:rsidRDefault="000B64CC" w:rsidP="000B64CC">
      <w:pPr>
        <w:tabs>
          <w:tab w:val="left" w:pos="851"/>
        </w:tabs>
        <w:rPr>
          <w:b/>
          <w:bCs/>
          <w:i/>
          <w:sz w:val="22"/>
          <w:szCs w:val="28"/>
        </w:rPr>
      </w:pPr>
    </w:p>
    <w:p w14:paraId="623EDB28" w14:textId="77777777" w:rsidR="000B64CC" w:rsidRDefault="000B64CC" w:rsidP="000B64CC">
      <w:pPr>
        <w:tabs>
          <w:tab w:val="left" w:pos="851"/>
        </w:tabs>
        <w:rPr>
          <w:b/>
          <w:bCs/>
          <w:i/>
          <w:sz w:val="22"/>
          <w:szCs w:val="28"/>
        </w:rPr>
      </w:pPr>
    </w:p>
    <w:p w14:paraId="206A6D24" w14:textId="77777777" w:rsidR="000B64CC" w:rsidRDefault="000B64CC" w:rsidP="000B64CC">
      <w:pPr>
        <w:tabs>
          <w:tab w:val="left" w:pos="851"/>
        </w:tabs>
        <w:rPr>
          <w:b/>
          <w:bCs/>
          <w:i/>
          <w:sz w:val="22"/>
          <w:szCs w:val="28"/>
        </w:rPr>
      </w:pPr>
    </w:p>
    <w:p w14:paraId="2DE9CF3A" w14:textId="77777777" w:rsidR="000B64CC" w:rsidRDefault="000B64CC" w:rsidP="000B64CC">
      <w:pPr>
        <w:tabs>
          <w:tab w:val="left" w:pos="851"/>
        </w:tabs>
        <w:rPr>
          <w:b/>
          <w:bCs/>
          <w:i/>
          <w:sz w:val="22"/>
          <w:szCs w:val="28"/>
        </w:rPr>
      </w:pPr>
    </w:p>
    <w:p w14:paraId="7DBFB30B" w14:textId="77777777" w:rsidR="000B64CC" w:rsidRPr="003C6CD0" w:rsidRDefault="000B64CC" w:rsidP="000B64CC">
      <w:pPr>
        <w:tabs>
          <w:tab w:val="left" w:pos="851"/>
        </w:tabs>
        <w:jc w:val="both"/>
        <w:rPr>
          <w:i/>
          <w:sz w:val="22"/>
          <w:szCs w:val="28"/>
        </w:rPr>
      </w:pPr>
      <w:r w:rsidRPr="003C6CD0">
        <w:rPr>
          <w:i/>
          <w:sz w:val="22"/>
          <w:szCs w:val="28"/>
        </w:rPr>
        <w:t>Uwaga:</w:t>
      </w:r>
    </w:p>
    <w:p w14:paraId="3E449812" w14:textId="77777777" w:rsidR="000B64CC" w:rsidRPr="003C6CD0" w:rsidRDefault="000B64CC" w:rsidP="000B64CC">
      <w:pPr>
        <w:tabs>
          <w:tab w:val="left" w:pos="851"/>
        </w:tabs>
        <w:jc w:val="both"/>
        <w:rPr>
          <w:i/>
          <w:sz w:val="22"/>
          <w:szCs w:val="28"/>
        </w:rPr>
      </w:pPr>
      <w:r w:rsidRPr="003C6CD0">
        <w:rPr>
          <w:i/>
          <w:sz w:val="22"/>
          <w:szCs w:val="28"/>
        </w:rPr>
        <w:t>Wypełnia Wykonawca, który zamierza powierzyć część lub części zamówienia Podwykonawcom.</w:t>
      </w:r>
    </w:p>
    <w:p w14:paraId="688AB3BE" w14:textId="77777777" w:rsidR="000B64CC" w:rsidRPr="003C6CD0" w:rsidRDefault="000B64CC" w:rsidP="000B64CC">
      <w:pPr>
        <w:tabs>
          <w:tab w:val="left" w:pos="851"/>
        </w:tabs>
        <w:jc w:val="both"/>
        <w:rPr>
          <w:i/>
          <w:sz w:val="22"/>
          <w:szCs w:val="28"/>
        </w:rPr>
      </w:pPr>
      <w:r w:rsidRPr="003C6CD0">
        <w:rPr>
          <w:i/>
          <w:sz w:val="22"/>
          <w:szCs w:val="28"/>
        </w:rPr>
        <w:t>Należy złożyć wraz z ofertą.</w:t>
      </w:r>
    </w:p>
    <w:p w14:paraId="2C1E6B9F" w14:textId="0E644698" w:rsidR="000B64CC" w:rsidRPr="003C6CD0" w:rsidRDefault="000B64CC" w:rsidP="000B64CC">
      <w:pPr>
        <w:tabs>
          <w:tab w:val="left" w:pos="851"/>
        </w:tabs>
        <w:jc w:val="both"/>
        <w:rPr>
          <w:i/>
          <w:sz w:val="22"/>
          <w:szCs w:val="28"/>
        </w:rPr>
      </w:pPr>
      <w:r w:rsidRPr="003C6CD0">
        <w:rPr>
          <w:i/>
          <w:sz w:val="22"/>
          <w:szCs w:val="28"/>
        </w:rPr>
        <w:t xml:space="preserve">Jeżeli Podwykonawca w dniu składania oferty nie jest znany, wówczas Wykonawca wypełnia tylko </w:t>
      </w:r>
      <w:r w:rsidR="00333B5D">
        <w:rPr>
          <w:i/>
          <w:sz w:val="22"/>
          <w:szCs w:val="28"/>
        </w:rPr>
        <w:br/>
      </w:r>
      <w:r w:rsidRPr="003C6CD0">
        <w:rPr>
          <w:i/>
          <w:sz w:val="22"/>
          <w:szCs w:val="28"/>
        </w:rPr>
        <w:t>kolumnę nr 2.</w:t>
      </w:r>
    </w:p>
    <w:p w14:paraId="2613864F" w14:textId="77777777" w:rsidR="000B64CC" w:rsidRPr="00042D76" w:rsidRDefault="000B64CC" w:rsidP="000B64CC"/>
    <w:p w14:paraId="5AC3C770" w14:textId="77777777" w:rsidR="000B64CC" w:rsidRDefault="000B64CC">
      <w:pPr>
        <w:rPr>
          <w:b/>
          <w:sz w:val="24"/>
          <w:lang w:val="x-none" w:eastAsia="x-none"/>
        </w:rPr>
      </w:pPr>
      <w:r>
        <w:br w:type="page"/>
      </w:r>
    </w:p>
    <w:p w14:paraId="23C70881" w14:textId="4DA69A04" w:rsidR="000B64CC" w:rsidRPr="001619F6" w:rsidRDefault="000B64CC" w:rsidP="001C2B52">
      <w:pPr>
        <w:pStyle w:val="Nagwek1"/>
        <w:numPr>
          <w:ilvl w:val="0"/>
          <w:numId w:val="0"/>
        </w:numPr>
        <w:jc w:val="right"/>
      </w:pPr>
      <w:bookmarkStart w:id="89" w:name="_Toc227129456"/>
      <w:r w:rsidRPr="001619F6">
        <w:lastRenderedPageBreak/>
        <w:t xml:space="preserve">Załącznik nr </w:t>
      </w:r>
      <w:r>
        <w:t>7</w:t>
      </w:r>
      <w:r w:rsidRPr="001619F6">
        <w:t xml:space="preserve"> do SWZ</w:t>
      </w:r>
      <w:r>
        <w:t>. Oświadczenie o przynależności do grupy kapitałowej</w:t>
      </w:r>
      <w:bookmarkEnd w:id="89"/>
    </w:p>
    <w:p w14:paraId="259DF729" w14:textId="77777777" w:rsidR="000B64CC" w:rsidRPr="00BE377A" w:rsidRDefault="000B64CC" w:rsidP="000B64CC">
      <w:pPr>
        <w:spacing w:line="20" w:lineRule="atLeast"/>
        <w:jc w:val="right"/>
        <w:rPr>
          <w:sz w:val="24"/>
          <w:szCs w:val="24"/>
        </w:rPr>
      </w:pPr>
    </w:p>
    <w:p w14:paraId="381F9F82" w14:textId="77777777" w:rsidR="000B64CC" w:rsidRDefault="000B64CC" w:rsidP="000B64CC">
      <w:pPr>
        <w:jc w:val="center"/>
        <w:rPr>
          <w:b/>
          <w:sz w:val="24"/>
          <w:szCs w:val="24"/>
        </w:rPr>
      </w:pPr>
    </w:p>
    <w:p w14:paraId="3037203C" w14:textId="2390CFAA" w:rsidR="000B64CC" w:rsidRDefault="00333B5D" w:rsidP="000B64CC">
      <w:pPr>
        <w:jc w:val="center"/>
        <w:rPr>
          <w:b/>
          <w:sz w:val="24"/>
          <w:szCs w:val="24"/>
        </w:rPr>
      </w:pPr>
      <w:r>
        <w:rPr>
          <w:b/>
          <w:sz w:val="24"/>
          <w:szCs w:val="24"/>
        </w:rPr>
        <w:t>OŚWIADCZENIE</w:t>
      </w:r>
    </w:p>
    <w:p w14:paraId="69CE67F7" w14:textId="2CB5828D" w:rsidR="00333B5D" w:rsidRDefault="00333B5D" w:rsidP="000B64CC">
      <w:pPr>
        <w:jc w:val="center"/>
        <w:rPr>
          <w:b/>
          <w:sz w:val="24"/>
          <w:szCs w:val="24"/>
        </w:rPr>
      </w:pPr>
      <w:r>
        <w:rPr>
          <w:b/>
          <w:sz w:val="24"/>
          <w:szCs w:val="24"/>
        </w:rPr>
        <w:t xml:space="preserve">O </w:t>
      </w:r>
      <w:r w:rsidR="009D5230">
        <w:rPr>
          <w:b/>
          <w:sz w:val="24"/>
          <w:szCs w:val="24"/>
        </w:rPr>
        <w:t xml:space="preserve">BRAKU LUB </w:t>
      </w:r>
      <w:r>
        <w:rPr>
          <w:b/>
          <w:sz w:val="24"/>
          <w:szCs w:val="24"/>
        </w:rPr>
        <w:t>PRZYNALEŻNOŚCI DO GRUPY KAPITAŁOWEJ</w:t>
      </w:r>
    </w:p>
    <w:p w14:paraId="4DDC67C0" w14:textId="77777777" w:rsidR="000B64CC" w:rsidRPr="00E66F78" w:rsidRDefault="000B64CC" w:rsidP="000B64CC">
      <w:pPr>
        <w:jc w:val="center"/>
        <w:rPr>
          <w:b/>
          <w:sz w:val="22"/>
          <w:szCs w:val="24"/>
        </w:rPr>
      </w:pPr>
    </w:p>
    <w:p w14:paraId="1B85154E" w14:textId="77777777" w:rsidR="000B64CC" w:rsidRPr="00111016" w:rsidRDefault="000B64CC" w:rsidP="000B64CC">
      <w:pPr>
        <w:tabs>
          <w:tab w:val="left" w:pos="0"/>
        </w:tabs>
        <w:rPr>
          <w:sz w:val="22"/>
          <w:szCs w:val="22"/>
        </w:rPr>
      </w:pPr>
      <w:r w:rsidRPr="00111016">
        <w:rPr>
          <w:sz w:val="22"/>
          <w:szCs w:val="22"/>
        </w:rPr>
        <w:t>Nazwa Wykonawcy: ...................................................................................................................</w:t>
      </w:r>
    </w:p>
    <w:p w14:paraId="5B8F2208" w14:textId="77777777" w:rsidR="000B64CC" w:rsidRPr="00111016" w:rsidRDefault="000B64CC" w:rsidP="000B64CC">
      <w:pPr>
        <w:tabs>
          <w:tab w:val="left" w:pos="0"/>
        </w:tabs>
        <w:rPr>
          <w:color w:val="FF0000"/>
        </w:rPr>
      </w:pPr>
    </w:p>
    <w:p w14:paraId="1D197ECD" w14:textId="77777777" w:rsidR="000B64CC" w:rsidRPr="00111016" w:rsidRDefault="000B64CC" w:rsidP="000B64CC">
      <w:pPr>
        <w:jc w:val="both"/>
      </w:pPr>
    </w:p>
    <w:p w14:paraId="7622358B" w14:textId="77777777" w:rsidR="000B64CC" w:rsidRPr="002B3992" w:rsidRDefault="000B64CC" w:rsidP="000B64CC">
      <w:pPr>
        <w:jc w:val="both"/>
        <w:rPr>
          <w:sz w:val="22"/>
          <w:szCs w:val="22"/>
        </w:rPr>
      </w:pPr>
      <w:r w:rsidRPr="00111016">
        <w:rPr>
          <w:sz w:val="22"/>
          <w:szCs w:val="22"/>
        </w:rPr>
        <w:t xml:space="preserve">Składając ofertę w </w:t>
      </w:r>
      <w:r w:rsidRPr="002B3992">
        <w:rPr>
          <w:sz w:val="22"/>
          <w:szCs w:val="22"/>
        </w:rPr>
        <w:t>postępowaniu o udzielenie zamówienia nr ………..…, którego przedmiotem jest …………………………………..………. oświadczamy, że:</w:t>
      </w:r>
    </w:p>
    <w:p w14:paraId="196D02BF" w14:textId="77777777" w:rsidR="000B64CC" w:rsidRPr="002B3992" w:rsidRDefault="000B64CC" w:rsidP="000B64CC">
      <w:pPr>
        <w:jc w:val="both"/>
        <w:rPr>
          <w:sz w:val="22"/>
          <w:szCs w:val="22"/>
        </w:rPr>
      </w:pPr>
    </w:p>
    <w:p w14:paraId="060F0693" w14:textId="3985ABC1" w:rsidR="000B64CC" w:rsidRPr="002B3992" w:rsidRDefault="00F81D2B" w:rsidP="000B64CC">
      <w:pPr>
        <w:ind w:left="284" w:hanging="284"/>
        <w:jc w:val="both"/>
        <w:rPr>
          <w:sz w:val="22"/>
          <w:szCs w:val="22"/>
        </w:rPr>
      </w:pPr>
      <w:sdt>
        <w:sdtPr>
          <w:rPr>
            <w:sz w:val="22"/>
            <w:szCs w:val="22"/>
          </w:rPr>
          <w:id w:val="-621302580"/>
          <w14:checkbox>
            <w14:checked w14:val="0"/>
            <w14:checkedState w14:val="2612" w14:font="MS Gothic"/>
            <w14:uncheckedState w14:val="2610" w14:font="MS Gothic"/>
          </w14:checkbox>
        </w:sdtPr>
        <w:sdtEndPr/>
        <w:sdtContent>
          <w:r w:rsidR="008578CF">
            <w:rPr>
              <w:rFonts w:ascii="MS Gothic" w:eastAsia="MS Gothic" w:hAnsi="MS Gothic" w:hint="eastAsia"/>
              <w:sz w:val="22"/>
              <w:szCs w:val="22"/>
            </w:rPr>
            <w:t>☐</w:t>
          </w:r>
        </w:sdtContent>
      </w:sdt>
      <w:r w:rsidR="000B64CC" w:rsidRPr="002B3992">
        <w:rPr>
          <w:sz w:val="22"/>
          <w:szCs w:val="22"/>
        </w:rPr>
        <w:t xml:space="preserve"> Nie należymy do grupy kapitałowej w rozumieniu ustawy z dnia 16.02.2007r. o ochronie konkurencji </w:t>
      </w:r>
      <w:r w:rsidR="00333B5D">
        <w:rPr>
          <w:sz w:val="22"/>
          <w:szCs w:val="22"/>
        </w:rPr>
        <w:br/>
      </w:r>
      <w:r w:rsidR="000B64CC" w:rsidRPr="002B3992">
        <w:rPr>
          <w:sz w:val="22"/>
          <w:szCs w:val="22"/>
        </w:rPr>
        <w:t>i konsumentów (Dz.U. 2007 nr 50 poz. 331 z późn. zm.) z żadnym z Wykonawców, którzy złożyli ofertę w postępowaniu</w:t>
      </w:r>
    </w:p>
    <w:p w14:paraId="097BD6D3" w14:textId="77777777" w:rsidR="000B64CC" w:rsidRPr="002B3992" w:rsidRDefault="000B64CC" w:rsidP="000B64CC">
      <w:pPr>
        <w:ind w:left="284" w:hanging="284"/>
        <w:jc w:val="both"/>
        <w:rPr>
          <w:sz w:val="22"/>
          <w:szCs w:val="22"/>
        </w:rPr>
      </w:pPr>
    </w:p>
    <w:p w14:paraId="6EED1093" w14:textId="77777777" w:rsidR="000B64CC" w:rsidRPr="002B3992" w:rsidRDefault="000B64CC" w:rsidP="000B64CC">
      <w:pPr>
        <w:jc w:val="both"/>
        <w:rPr>
          <w:b/>
          <w:sz w:val="22"/>
          <w:szCs w:val="22"/>
        </w:rPr>
      </w:pPr>
      <w:r w:rsidRPr="002B3992">
        <w:rPr>
          <w:b/>
          <w:sz w:val="22"/>
          <w:szCs w:val="22"/>
        </w:rPr>
        <w:t>lub</w:t>
      </w:r>
    </w:p>
    <w:p w14:paraId="17A1D2E3" w14:textId="77777777" w:rsidR="000B64CC" w:rsidRPr="002B3992" w:rsidRDefault="000B64CC" w:rsidP="000B64CC">
      <w:pPr>
        <w:jc w:val="both"/>
        <w:rPr>
          <w:b/>
          <w:sz w:val="22"/>
          <w:szCs w:val="22"/>
        </w:rPr>
      </w:pPr>
    </w:p>
    <w:p w14:paraId="36240F21" w14:textId="043C76D4" w:rsidR="000B64CC" w:rsidRPr="00111016" w:rsidRDefault="00F81D2B" w:rsidP="000B64CC">
      <w:pPr>
        <w:ind w:left="284" w:hanging="284"/>
        <w:jc w:val="both"/>
        <w:rPr>
          <w:sz w:val="22"/>
          <w:szCs w:val="22"/>
        </w:rPr>
      </w:pPr>
      <w:sdt>
        <w:sdtPr>
          <w:rPr>
            <w:sz w:val="22"/>
            <w:szCs w:val="22"/>
          </w:rPr>
          <w:id w:val="-1901205425"/>
          <w14:checkbox>
            <w14:checked w14:val="0"/>
            <w14:checkedState w14:val="2612" w14:font="MS Gothic"/>
            <w14:uncheckedState w14:val="2610" w14:font="MS Gothic"/>
          </w14:checkbox>
        </w:sdtPr>
        <w:sdtEndPr/>
        <w:sdtContent>
          <w:r w:rsidR="008578CF">
            <w:rPr>
              <w:rFonts w:ascii="MS Gothic" w:eastAsia="MS Gothic" w:hAnsi="MS Gothic" w:hint="eastAsia"/>
              <w:sz w:val="22"/>
              <w:szCs w:val="22"/>
            </w:rPr>
            <w:t>☐</w:t>
          </w:r>
        </w:sdtContent>
      </w:sdt>
      <w:r w:rsidR="000B64CC" w:rsidRPr="002B3992">
        <w:rPr>
          <w:sz w:val="22"/>
          <w:szCs w:val="22"/>
        </w:rPr>
        <w:t xml:space="preserve"> Należymy do grupy kapitałowej, w rozumieniu ustawy z dnia 16.02.2007r. o ochronie konkurencji </w:t>
      </w:r>
      <w:r w:rsidR="00333B5D">
        <w:rPr>
          <w:sz w:val="22"/>
          <w:szCs w:val="22"/>
        </w:rPr>
        <w:br/>
      </w:r>
      <w:r w:rsidR="000B64CC" w:rsidRPr="002B3992">
        <w:rPr>
          <w:sz w:val="22"/>
          <w:szCs w:val="22"/>
        </w:rPr>
        <w:t>i konsumentów (Dz.U. 2007 nr 50 poz. 331 z późn. zm.) z Wykonawcą/ Wykonawcami wskazanymi w</w:t>
      </w:r>
      <w:r w:rsidR="008578CF">
        <w:rPr>
          <w:sz w:val="22"/>
          <w:szCs w:val="22"/>
        </w:rPr>
        <w:t> </w:t>
      </w:r>
      <w:r w:rsidR="000B64CC" w:rsidRPr="002B3992">
        <w:rPr>
          <w:sz w:val="22"/>
          <w:szCs w:val="22"/>
        </w:rPr>
        <w:t xml:space="preserve">poniższej tabeli. W załączeniu przedstawiamy </w:t>
      </w:r>
      <w:r w:rsidR="000B64CC" w:rsidRPr="00111016">
        <w:rPr>
          <w:sz w:val="22"/>
          <w:szCs w:val="22"/>
        </w:rPr>
        <w:t>dokumenty lub/i informacje potwierdzające przygotowanie oferty, oferty częściowej niezależnie od innego Wykonawcy należącego do tej samej grupy kapitałowej*)</w:t>
      </w:r>
    </w:p>
    <w:p w14:paraId="20653577" w14:textId="77777777" w:rsidR="000B64CC" w:rsidRPr="00E66F78" w:rsidRDefault="000B64CC" w:rsidP="000B64CC">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0B64CC" w:rsidRPr="00E66F78" w14:paraId="373ABCA7" w14:textId="77777777" w:rsidTr="00197BFF">
        <w:tc>
          <w:tcPr>
            <w:tcW w:w="959" w:type="dxa"/>
          </w:tcPr>
          <w:p w14:paraId="65C0CCDA" w14:textId="77777777" w:rsidR="000B64CC" w:rsidRPr="00E66F78" w:rsidRDefault="000B64CC" w:rsidP="00197BFF">
            <w:pPr>
              <w:jc w:val="both"/>
              <w:rPr>
                <w:sz w:val="24"/>
                <w:szCs w:val="24"/>
              </w:rPr>
            </w:pPr>
            <w:r w:rsidRPr="00E66F78">
              <w:rPr>
                <w:sz w:val="24"/>
                <w:szCs w:val="24"/>
              </w:rPr>
              <w:t>Lp.</w:t>
            </w:r>
          </w:p>
        </w:tc>
        <w:tc>
          <w:tcPr>
            <w:tcW w:w="8251" w:type="dxa"/>
          </w:tcPr>
          <w:p w14:paraId="307FB0FF" w14:textId="77777777" w:rsidR="000B64CC" w:rsidRPr="00E66F78" w:rsidRDefault="000B64CC" w:rsidP="00197BFF">
            <w:pPr>
              <w:jc w:val="both"/>
              <w:rPr>
                <w:sz w:val="24"/>
                <w:szCs w:val="24"/>
              </w:rPr>
            </w:pPr>
            <w:r w:rsidRPr="00E66F78">
              <w:rPr>
                <w:sz w:val="24"/>
                <w:szCs w:val="24"/>
              </w:rPr>
              <w:t>Nazwa podmiotu, adres</w:t>
            </w:r>
          </w:p>
          <w:p w14:paraId="2DB5EC65" w14:textId="77777777" w:rsidR="000B64CC" w:rsidRPr="00E66F78" w:rsidRDefault="000B64CC" w:rsidP="00197BFF">
            <w:pPr>
              <w:jc w:val="both"/>
              <w:rPr>
                <w:sz w:val="24"/>
                <w:szCs w:val="24"/>
              </w:rPr>
            </w:pPr>
          </w:p>
        </w:tc>
      </w:tr>
      <w:tr w:rsidR="000B64CC" w:rsidRPr="00E66F78" w14:paraId="5911F306" w14:textId="77777777" w:rsidTr="00197BFF">
        <w:tc>
          <w:tcPr>
            <w:tcW w:w="959" w:type="dxa"/>
          </w:tcPr>
          <w:p w14:paraId="636423F7" w14:textId="77777777" w:rsidR="000B64CC" w:rsidRPr="00E66F78" w:rsidRDefault="000B64CC" w:rsidP="00197BFF">
            <w:pPr>
              <w:jc w:val="both"/>
              <w:rPr>
                <w:sz w:val="24"/>
                <w:szCs w:val="24"/>
              </w:rPr>
            </w:pPr>
          </w:p>
        </w:tc>
        <w:tc>
          <w:tcPr>
            <w:tcW w:w="8251" w:type="dxa"/>
          </w:tcPr>
          <w:p w14:paraId="13C497A5" w14:textId="77777777" w:rsidR="000B64CC" w:rsidRPr="00E66F78" w:rsidRDefault="000B64CC" w:rsidP="00197BFF">
            <w:pPr>
              <w:jc w:val="both"/>
              <w:rPr>
                <w:sz w:val="24"/>
                <w:szCs w:val="24"/>
              </w:rPr>
            </w:pPr>
          </w:p>
          <w:p w14:paraId="77FA5168" w14:textId="77777777" w:rsidR="000B64CC" w:rsidRPr="00E66F78" w:rsidRDefault="000B64CC" w:rsidP="00197BFF">
            <w:pPr>
              <w:jc w:val="both"/>
              <w:rPr>
                <w:sz w:val="24"/>
                <w:szCs w:val="24"/>
              </w:rPr>
            </w:pPr>
          </w:p>
        </w:tc>
      </w:tr>
      <w:tr w:rsidR="000B64CC" w:rsidRPr="00E66F78" w14:paraId="17819152" w14:textId="77777777" w:rsidTr="00197BFF">
        <w:tc>
          <w:tcPr>
            <w:tcW w:w="959" w:type="dxa"/>
          </w:tcPr>
          <w:p w14:paraId="20A50AEB" w14:textId="77777777" w:rsidR="000B64CC" w:rsidRPr="00E66F78" w:rsidRDefault="000B64CC" w:rsidP="00197BFF">
            <w:pPr>
              <w:jc w:val="both"/>
              <w:rPr>
                <w:sz w:val="24"/>
                <w:szCs w:val="24"/>
              </w:rPr>
            </w:pPr>
          </w:p>
          <w:p w14:paraId="76A095C3" w14:textId="77777777" w:rsidR="000B64CC" w:rsidRPr="00E66F78" w:rsidRDefault="000B64CC" w:rsidP="00197BFF">
            <w:pPr>
              <w:jc w:val="both"/>
              <w:rPr>
                <w:sz w:val="24"/>
                <w:szCs w:val="24"/>
              </w:rPr>
            </w:pPr>
          </w:p>
        </w:tc>
        <w:tc>
          <w:tcPr>
            <w:tcW w:w="8251" w:type="dxa"/>
          </w:tcPr>
          <w:p w14:paraId="099E431E" w14:textId="77777777" w:rsidR="000B64CC" w:rsidRPr="00E66F78" w:rsidRDefault="000B64CC" w:rsidP="00197BFF">
            <w:pPr>
              <w:jc w:val="both"/>
              <w:rPr>
                <w:sz w:val="24"/>
                <w:szCs w:val="24"/>
              </w:rPr>
            </w:pPr>
          </w:p>
        </w:tc>
      </w:tr>
      <w:tr w:rsidR="000B64CC" w:rsidRPr="00E66F78" w14:paraId="09F44357" w14:textId="77777777" w:rsidTr="00197BFF">
        <w:tc>
          <w:tcPr>
            <w:tcW w:w="959" w:type="dxa"/>
          </w:tcPr>
          <w:p w14:paraId="60B0ABD6" w14:textId="77777777" w:rsidR="000B64CC" w:rsidRPr="00E66F78" w:rsidRDefault="000B64CC" w:rsidP="00197BFF">
            <w:pPr>
              <w:jc w:val="both"/>
              <w:rPr>
                <w:sz w:val="24"/>
                <w:szCs w:val="24"/>
              </w:rPr>
            </w:pPr>
          </w:p>
          <w:p w14:paraId="74BD21A8" w14:textId="77777777" w:rsidR="000B64CC" w:rsidRPr="00E66F78" w:rsidRDefault="000B64CC" w:rsidP="00197BFF">
            <w:pPr>
              <w:jc w:val="both"/>
              <w:rPr>
                <w:sz w:val="24"/>
                <w:szCs w:val="24"/>
              </w:rPr>
            </w:pPr>
          </w:p>
        </w:tc>
        <w:tc>
          <w:tcPr>
            <w:tcW w:w="8251" w:type="dxa"/>
          </w:tcPr>
          <w:p w14:paraId="16C11FF9" w14:textId="77777777" w:rsidR="000B64CC" w:rsidRPr="00E66F78" w:rsidRDefault="000B64CC" w:rsidP="00197BFF">
            <w:pPr>
              <w:jc w:val="both"/>
              <w:rPr>
                <w:sz w:val="24"/>
                <w:szCs w:val="24"/>
              </w:rPr>
            </w:pPr>
          </w:p>
        </w:tc>
      </w:tr>
      <w:tr w:rsidR="000B64CC" w:rsidRPr="00E66F78" w14:paraId="0886DEFB" w14:textId="77777777" w:rsidTr="00197BFF">
        <w:tc>
          <w:tcPr>
            <w:tcW w:w="959" w:type="dxa"/>
          </w:tcPr>
          <w:p w14:paraId="7AC816B3" w14:textId="77777777" w:rsidR="000B64CC" w:rsidRPr="00E66F78" w:rsidRDefault="000B64CC" w:rsidP="00197BFF">
            <w:pPr>
              <w:jc w:val="both"/>
              <w:rPr>
                <w:sz w:val="24"/>
                <w:szCs w:val="24"/>
              </w:rPr>
            </w:pPr>
          </w:p>
          <w:p w14:paraId="691BD6C6" w14:textId="77777777" w:rsidR="000B64CC" w:rsidRPr="00E66F78" w:rsidRDefault="000B64CC" w:rsidP="00197BFF">
            <w:pPr>
              <w:jc w:val="both"/>
              <w:rPr>
                <w:sz w:val="24"/>
                <w:szCs w:val="24"/>
              </w:rPr>
            </w:pPr>
          </w:p>
        </w:tc>
        <w:tc>
          <w:tcPr>
            <w:tcW w:w="8251" w:type="dxa"/>
          </w:tcPr>
          <w:p w14:paraId="6C0B4C9C" w14:textId="77777777" w:rsidR="000B64CC" w:rsidRPr="00E66F78" w:rsidRDefault="000B64CC" w:rsidP="00197BFF">
            <w:pPr>
              <w:jc w:val="both"/>
              <w:rPr>
                <w:sz w:val="24"/>
                <w:szCs w:val="24"/>
              </w:rPr>
            </w:pPr>
          </w:p>
        </w:tc>
      </w:tr>
    </w:tbl>
    <w:p w14:paraId="392502A6" w14:textId="77777777" w:rsidR="000B64CC" w:rsidRPr="00E66F78" w:rsidRDefault="000B64CC" w:rsidP="000B64CC">
      <w:pPr>
        <w:jc w:val="both"/>
        <w:rPr>
          <w:sz w:val="24"/>
          <w:szCs w:val="24"/>
        </w:rPr>
      </w:pPr>
    </w:p>
    <w:p w14:paraId="5BE36E5F" w14:textId="77777777" w:rsidR="000B64CC" w:rsidRPr="00E66F78" w:rsidRDefault="000B64CC" w:rsidP="000B64CC">
      <w:pPr>
        <w:jc w:val="both"/>
        <w:rPr>
          <w:sz w:val="24"/>
          <w:szCs w:val="24"/>
        </w:rPr>
      </w:pPr>
    </w:p>
    <w:p w14:paraId="3F0E2B12" w14:textId="77777777" w:rsidR="000B64CC" w:rsidRPr="00E66F78" w:rsidRDefault="000B64CC" w:rsidP="000B64CC">
      <w:pPr>
        <w:rPr>
          <w:sz w:val="22"/>
          <w:szCs w:val="22"/>
        </w:rPr>
      </w:pPr>
      <w:r w:rsidRPr="00E66F78">
        <w:rPr>
          <w:sz w:val="22"/>
          <w:szCs w:val="22"/>
        </w:rPr>
        <w:t>*) –zaznaczyć odpowiednio</w:t>
      </w:r>
    </w:p>
    <w:p w14:paraId="1D973559" w14:textId="77777777" w:rsidR="000B64CC" w:rsidRPr="00E66F78" w:rsidRDefault="000B64CC" w:rsidP="000B64CC">
      <w:pPr>
        <w:rPr>
          <w:sz w:val="22"/>
          <w:szCs w:val="22"/>
        </w:rPr>
      </w:pPr>
    </w:p>
    <w:p w14:paraId="4CE648B6" w14:textId="77777777" w:rsidR="000B64CC" w:rsidRDefault="000B64CC" w:rsidP="000B64CC">
      <w:pPr>
        <w:rPr>
          <w:i/>
          <w:iCs/>
        </w:rPr>
      </w:pPr>
    </w:p>
    <w:p w14:paraId="39803C7E" w14:textId="77777777" w:rsidR="000B64CC" w:rsidRDefault="000B64CC" w:rsidP="000B64CC">
      <w:pPr>
        <w:rPr>
          <w:i/>
          <w:iCs/>
        </w:rPr>
      </w:pPr>
    </w:p>
    <w:p w14:paraId="079D8777" w14:textId="77777777" w:rsidR="000B64CC" w:rsidRDefault="000B64CC" w:rsidP="000B64CC">
      <w:pPr>
        <w:rPr>
          <w:i/>
          <w:iCs/>
        </w:rPr>
      </w:pPr>
    </w:p>
    <w:p w14:paraId="4162A3F7" w14:textId="77777777" w:rsidR="000B64CC" w:rsidRDefault="000B64CC" w:rsidP="000B64CC">
      <w:pPr>
        <w:rPr>
          <w:i/>
          <w:iCs/>
        </w:rPr>
      </w:pPr>
    </w:p>
    <w:p w14:paraId="00391C5E" w14:textId="50716D4E" w:rsidR="000B64CC" w:rsidRDefault="00333B5D" w:rsidP="000B64CC">
      <w:pPr>
        <w:rPr>
          <w:i/>
          <w:iCs/>
        </w:rPr>
      </w:pPr>
      <w:r>
        <w:rPr>
          <w:i/>
          <w:iCs/>
        </w:rPr>
        <w:t>Uwaga:</w:t>
      </w:r>
    </w:p>
    <w:p w14:paraId="2A01E943" w14:textId="77777777" w:rsidR="000B64CC" w:rsidRPr="00333B5D" w:rsidRDefault="000B64CC" w:rsidP="000B64CC">
      <w:pPr>
        <w:jc w:val="both"/>
        <w:rPr>
          <w:i/>
          <w:iCs/>
          <w:sz w:val="22"/>
          <w:szCs w:val="22"/>
        </w:rPr>
      </w:pPr>
      <w:r w:rsidRPr="00333B5D">
        <w:rPr>
          <w:i/>
          <w:iCs/>
          <w:sz w:val="22"/>
          <w:szCs w:val="22"/>
        </w:rPr>
        <w:t>W przypadku ofert Wykonawców wspólnie ubiegających się o udzielenie zamówienia niniejsze oświadczenie składane jest przez każdego z Wykonawców.</w:t>
      </w:r>
    </w:p>
    <w:p w14:paraId="265E8224" w14:textId="77777777" w:rsidR="000B64CC" w:rsidRPr="00333B5D" w:rsidRDefault="000B64CC" w:rsidP="000B64CC">
      <w:pPr>
        <w:rPr>
          <w:i/>
          <w:iCs/>
          <w:sz w:val="22"/>
          <w:szCs w:val="22"/>
        </w:rPr>
      </w:pPr>
      <w:r w:rsidRPr="00333B5D">
        <w:rPr>
          <w:i/>
          <w:iCs/>
          <w:sz w:val="22"/>
          <w:szCs w:val="22"/>
        </w:rPr>
        <w:br w:type="page"/>
      </w:r>
    </w:p>
    <w:p w14:paraId="28E7D4BA" w14:textId="72D41A18" w:rsidR="000B64CC" w:rsidRPr="001619F6" w:rsidRDefault="000B64CC" w:rsidP="001C2B52">
      <w:pPr>
        <w:pStyle w:val="Nagwek1"/>
        <w:numPr>
          <w:ilvl w:val="0"/>
          <w:numId w:val="0"/>
        </w:numPr>
        <w:jc w:val="right"/>
      </w:pPr>
      <w:bookmarkStart w:id="90" w:name="_Toc227129457"/>
      <w:r w:rsidRPr="001619F6">
        <w:lastRenderedPageBreak/>
        <w:t xml:space="preserve">Załącznik nr </w:t>
      </w:r>
      <w:r>
        <w:t xml:space="preserve">8 </w:t>
      </w:r>
      <w:r w:rsidRPr="001619F6">
        <w:t>do SWZ</w:t>
      </w:r>
      <w:r>
        <w:t>. Oświadczenie o kategorii przedsiębiorstwa</w:t>
      </w:r>
      <w:bookmarkEnd w:id="90"/>
      <w:r>
        <w:t xml:space="preserve"> </w:t>
      </w:r>
    </w:p>
    <w:p w14:paraId="60D8BBAF" w14:textId="77777777" w:rsidR="000B64CC" w:rsidRPr="00604A96" w:rsidRDefault="000B64CC" w:rsidP="000B64CC">
      <w:pPr>
        <w:rPr>
          <w:rFonts w:ascii="Arial" w:hAnsi="Arial"/>
          <w:sz w:val="16"/>
        </w:rPr>
      </w:pPr>
    </w:p>
    <w:p w14:paraId="75A519CA" w14:textId="77777777" w:rsidR="000B64CC" w:rsidRDefault="000B64CC" w:rsidP="000B64CC">
      <w:pPr>
        <w:tabs>
          <w:tab w:val="left" w:pos="0"/>
        </w:tabs>
        <w:rPr>
          <w:sz w:val="22"/>
          <w:szCs w:val="22"/>
        </w:rPr>
      </w:pPr>
      <w:bookmarkStart w:id="91" w:name="_Hlk106046060"/>
    </w:p>
    <w:p w14:paraId="6E6D5929" w14:textId="77777777" w:rsidR="00333B5D" w:rsidRDefault="00333B5D" w:rsidP="000B64CC">
      <w:pPr>
        <w:tabs>
          <w:tab w:val="left" w:pos="0"/>
        </w:tabs>
        <w:rPr>
          <w:sz w:val="22"/>
          <w:szCs w:val="22"/>
        </w:rPr>
      </w:pPr>
    </w:p>
    <w:p w14:paraId="3563F0E0" w14:textId="6CAB1AE3" w:rsidR="00333B5D" w:rsidRPr="00333B5D" w:rsidRDefault="00333B5D" w:rsidP="00333B5D">
      <w:pPr>
        <w:tabs>
          <w:tab w:val="left" w:pos="0"/>
        </w:tabs>
        <w:jc w:val="center"/>
        <w:rPr>
          <w:b/>
          <w:bCs/>
          <w:sz w:val="24"/>
          <w:szCs w:val="24"/>
        </w:rPr>
      </w:pPr>
      <w:r w:rsidRPr="00333B5D">
        <w:rPr>
          <w:b/>
          <w:bCs/>
          <w:sz w:val="24"/>
          <w:szCs w:val="24"/>
        </w:rPr>
        <w:t>OŚWIADCZENIE O KATEGORII PRZEDSIĘBIORSTWA</w:t>
      </w:r>
    </w:p>
    <w:p w14:paraId="1B44973A" w14:textId="77777777" w:rsidR="00333B5D" w:rsidRDefault="00333B5D" w:rsidP="000B64CC">
      <w:pPr>
        <w:tabs>
          <w:tab w:val="left" w:pos="0"/>
        </w:tabs>
        <w:rPr>
          <w:sz w:val="22"/>
          <w:szCs w:val="22"/>
        </w:rPr>
      </w:pPr>
    </w:p>
    <w:p w14:paraId="59DB45D4" w14:textId="77777777" w:rsidR="000B64CC" w:rsidRDefault="000B64CC" w:rsidP="000B64CC">
      <w:pPr>
        <w:tabs>
          <w:tab w:val="left" w:pos="0"/>
        </w:tabs>
        <w:rPr>
          <w:sz w:val="22"/>
          <w:szCs w:val="22"/>
        </w:rPr>
      </w:pPr>
    </w:p>
    <w:bookmarkEnd w:id="91"/>
    <w:p w14:paraId="4C12C223" w14:textId="77777777" w:rsidR="000B64CC" w:rsidRPr="008057B2" w:rsidRDefault="000B64CC" w:rsidP="000B64CC">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06AE96AE" w14:textId="77777777" w:rsidR="000B64CC" w:rsidRPr="00CC1C75" w:rsidRDefault="000B64CC" w:rsidP="000B64CC">
      <w:pPr>
        <w:tabs>
          <w:tab w:val="left" w:pos="0"/>
        </w:tabs>
        <w:rPr>
          <w:color w:val="FF0000"/>
          <w:sz w:val="22"/>
          <w:szCs w:val="22"/>
        </w:rPr>
      </w:pPr>
    </w:p>
    <w:p w14:paraId="72D73C24" w14:textId="77777777" w:rsidR="000B64CC" w:rsidRDefault="000B64CC" w:rsidP="000B64CC">
      <w:pPr>
        <w:jc w:val="both"/>
        <w:rPr>
          <w:sz w:val="24"/>
          <w:szCs w:val="24"/>
        </w:rPr>
      </w:pPr>
    </w:p>
    <w:p w14:paraId="462B345A" w14:textId="77777777" w:rsidR="000B64CC" w:rsidRPr="00CC6100" w:rsidRDefault="000B64CC" w:rsidP="000B64CC">
      <w:pPr>
        <w:rPr>
          <w:rFonts w:eastAsia="Calibri"/>
          <w:b/>
          <w:bCs/>
          <w:sz w:val="24"/>
          <w:szCs w:val="24"/>
        </w:rPr>
      </w:pPr>
    </w:p>
    <w:p w14:paraId="02844388" w14:textId="77777777" w:rsidR="000B64CC" w:rsidRPr="00CC6100" w:rsidRDefault="000B64CC" w:rsidP="000B64CC">
      <w:pPr>
        <w:jc w:val="center"/>
        <w:rPr>
          <w:rFonts w:eastAsia="Calibri"/>
          <w:b/>
          <w:bCs/>
          <w:sz w:val="24"/>
          <w:szCs w:val="24"/>
        </w:rPr>
      </w:pPr>
    </w:p>
    <w:p w14:paraId="271F5BED" w14:textId="77777777" w:rsidR="000B64CC" w:rsidRPr="009B3722" w:rsidRDefault="000B64CC" w:rsidP="000B64CC">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w:t>
      </w:r>
      <w:r>
        <w:rPr>
          <w:rFonts w:eastAsia="Calibri"/>
          <w:sz w:val="24"/>
          <w:szCs w:val="24"/>
          <w:lang w:eastAsia="en-US"/>
        </w:rPr>
        <w:t>:</w:t>
      </w:r>
      <w:r w:rsidRPr="009B3722">
        <w:rPr>
          <w:rFonts w:eastAsia="Calibri"/>
          <w:sz w:val="24"/>
          <w:szCs w:val="24"/>
          <w:lang w:eastAsia="en-US"/>
        </w:rPr>
        <w:t xml:space="preserve">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p>
    <w:p w14:paraId="79164A52" w14:textId="77777777" w:rsidR="000B64CC" w:rsidRPr="009B3722" w:rsidRDefault="000B64CC" w:rsidP="000B64CC">
      <w:pPr>
        <w:spacing w:before="480"/>
        <w:ind w:left="567"/>
        <w:contextualSpacing/>
        <w:jc w:val="both"/>
        <w:rPr>
          <w:rFonts w:eastAsia="Calibri"/>
          <w:b/>
          <w:bCs/>
          <w:sz w:val="24"/>
          <w:szCs w:val="24"/>
          <w:lang w:eastAsia="en-US"/>
        </w:rPr>
      </w:pPr>
    </w:p>
    <w:p w14:paraId="672E179C" w14:textId="51569AD0" w:rsidR="000B64CC" w:rsidRPr="009B3722" w:rsidRDefault="00F81D2B" w:rsidP="000B64CC">
      <w:pPr>
        <w:spacing w:before="240"/>
        <w:ind w:left="709"/>
        <w:rPr>
          <w:rFonts w:eastAsia="Calibri"/>
          <w:sz w:val="24"/>
          <w:szCs w:val="24"/>
        </w:rPr>
      </w:pPr>
      <w:sdt>
        <w:sdtPr>
          <w:rPr>
            <w:rFonts w:eastAsia="Calibri"/>
            <w:sz w:val="24"/>
            <w:szCs w:val="24"/>
          </w:rPr>
          <w:id w:val="-215196403"/>
          <w14:checkbox>
            <w14:checked w14:val="0"/>
            <w14:checkedState w14:val="2612" w14:font="MS Gothic"/>
            <w14:uncheckedState w14:val="2610" w14:font="MS Gothic"/>
          </w14:checkbox>
        </w:sdtPr>
        <w:sdtEndPr/>
        <w:sdtContent>
          <w:r w:rsidR="008578CF">
            <w:rPr>
              <w:rFonts w:ascii="MS Gothic" w:eastAsia="MS Gothic" w:hAnsi="MS Gothic" w:hint="eastAsia"/>
              <w:sz w:val="24"/>
              <w:szCs w:val="24"/>
            </w:rPr>
            <w:t>☐</w:t>
          </w:r>
        </w:sdtContent>
      </w:sdt>
      <w:r w:rsidR="000B64CC" w:rsidRPr="009B3722">
        <w:rPr>
          <w:rFonts w:eastAsia="Calibri"/>
          <w:sz w:val="24"/>
          <w:szCs w:val="24"/>
        </w:rPr>
        <w:t xml:space="preserve"> - mikroprzedsiębio</w:t>
      </w:r>
      <w:r w:rsidR="000B64CC">
        <w:rPr>
          <w:rFonts w:eastAsia="Calibri"/>
          <w:sz w:val="24"/>
          <w:szCs w:val="24"/>
        </w:rPr>
        <w:t>r</w:t>
      </w:r>
      <w:r w:rsidR="000B64CC" w:rsidRPr="009B3722">
        <w:rPr>
          <w:rFonts w:eastAsia="Calibri"/>
          <w:sz w:val="24"/>
          <w:szCs w:val="24"/>
        </w:rPr>
        <w:t>stwo</w:t>
      </w:r>
    </w:p>
    <w:p w14:paraId="6E4CA432" w14:textId="38673D63" w:rsidR="000B64CC" w:rsidRPr="009B3722" w:rsidRDefault="00F81D2B" w:rsidP="000B64CC">
      <w:pPr>
        <w:spacing w:before="240"/>
        <w:ind w:left="709"/>
        <w:rPr>
          <w:rFonts w:eastAsia="Calibri"/>
          <w:sz w:val="24"/>
          <w:szCs w:val="24"/>
        </w:rPr>
      </w:pPr>
      <w:sdt>
        <w:sdtPr>
          <w:rPr>
            <w:rFonts w:eastAsia="Calibri"/>
            <w:sz w:val="24"/>
            <w:szCs w:val="24"/>
          </w:rPr>
          <w:id w:val="-1113050070"/>
          <w14:checkbox>
            <w14:checked w14:val="0"/>
            <w14:checkedState w14:val="2612" w14:font="MS Gothic"/>
            <w14:uncheckedState w14:val="2610" w14:font="MS Gothic"/>
          </w14:checkbox>
        </w:sdtPr>
        <w:sdtEndPr/>
        <w:sdtContent>
          <w:r w:rsidR="008578CF">
            <w:rPr>
              <w:rFonts w:ascii="MS Gothic" w:eastAsia="MS Gothic" w:hAnsi="MS Gothic" w:hint="eastAsia"/>
              <w:sz w:val="24"/>
              <w:szCs w:val="24"/>
            </w:rPr>
            <w:t>☐</w:t>
          </w:r>
        </w:sdtContent>
      </w:sdt>
      <w:r w:rsidR="000B64CC" w:rsidRPr="009B3722">
        <w:rPr>
          <w:rFonts w:eastAsia="Calibri"/>
          <w:sz w:val="24"/>
          <w:szCs w:val="24"/>
        </w:rPr>
        <w:t xml:space="preserve"> - małe przedsiębiorstwo</w:t>
      </w:r>
    </w:p>
    <w:p w14:paraId="0D43FAEB" w14:textId="0B11289E" w:rsidR="000B64CC" w:rsidRPr="009B3722" w:rsidRDefault="00F81D2B" w:rsidP="000B64CC">
      <w:pPr>
        <w:spacing w:before="240"/>
        <w:ind w:left="709"/>
        <w:rPr>
          <w:rFonts w:eastAsia="Calibri"/>
          <w:sz w:val="24"/>
          <w:szCs w:val="24"/>
        </w:rPr>
      </w:pPr>
      <w:sdt>
        <w:sdtPr>
          <w:rPr>
            <w:rFonts w:eastAsia="Calibri"/>
            <w:sz w:val="24"/>
            <w:szCs w:val="24"/>
          </w:rPr>
          <w:id w:val="-1974054163"/>
          <w14:checkbox>
            <w14:checked w14:val="0"/>
            <w14:checkedState w14:val="2612" w14:font="MS Gothic"/>
            <w14:uncheckedState w14:val="2610" w14:font="MS Gothic"/>
          </w14:checkbox>
        </w:sdtPr>
        <w:sdtEndPr/>
        <w:sdtContent>
          <w:r w:rsidR="008578CF">
            <w:rPr>
              <w:rFonts w:ascii="MS Gothic" w:eastAsia="MS Gothic" w:hAnsi="MS Gothic" w:hint="eastAsia"/>
              <w:sz w:val="24"/>
              <w:szCs w:val="24"/>
            </w:rPr>
            <w:t>☐</w:t>
          </w:r>
        </w:sdtContent>
      </w:sdt>
      <w:r w:rsidR="000B64CC" w:rsidRPr="009B3722">
        <w:rPr>
          <w:rFonts w:eastAsia="Calibri"/>
          <w:sz w:val="24"/>
          <w:szCs w:val="24"/>
        </w:rPr>
        <w:t xml:space="preserve"> - średnie przedsi</w:t>
      </w:r>
      <w:r w:rsidR="000B64CC">
        <w:rPr>
          <w:rFonts w:eastAsia="Calibri"/>
          <w:sz w:val="24"/>
          <w:szCs w:val="24"/>
        </w:rPr>
        <w:t>ę</w:t>
      </w:r>
      <w:r w:rsidR="000B64CC" w:rsidRPr="009B3722">
        <w:rPr>
          <w:rFonts w:eastAsia="Calibri"/>
          <w:sz w:val="24"/>
          <w:szCs w:val="24"/>
        </w:rPr>
        <w:t>biorstwo</w:t>
      </w:r>
    </w:p>
    <w:p w14:paraId="03FDBA74" w14:textId="1C1DE90A" w:rsidR="000B64CC" w:rsidRPr="009B3722" w:rsidRDefault="00F81D2B" w:rsidP="000B64CC">
      <w:pPr>
        <w:spacing w:before="240"/>
        <w:ind w:left="709"/>
        <w:rPr>
          <w:rFonts w:eastAsia="Calibri"/>
          <w:sz w:val="24"/>
          <w:szCs w:val="24"/>
        </w:rPr>
      </w:pPr>
      <w:sdt>
        <w:sdtPr>
          <w:rPr>
            <w:rFonts w:eastAsia="Calibri"/>
            <w:sz w:val="24"/>
            <w:szCs w:val="24"/>
          </w:rPr>
          <w:id w:val="-948543907"/>
          <w14:checkbox>
            <w14:checked w14:val="0"/>
            <w14:checkedState w14:val="2612" w14:font="MS Gothic"/>
            <w14:uncheckedState w14:val="2610" w14:font="MS Gothic"/>
          </w14:checkbox>
        </w:sdtPr>
        <w:sdtEndPr/>
        <w:sdtContent>
          <w:r w:rsidR="008578CF">
            <w:rPr>
              <w:rFonts w:ascii="MS Gothic" w:eastAsia="MS Gothic" w:hAnsi="MS Gothic" w:hint="eastAsia"/>
              <w:sz w:val="24"/>
              <w:szCs w:val="24"/>
            </w:rPr>
            <w:t>☐</w:t>
          </w:r>
        </w:sdtContent>
      </w:sdt>
      <w:r w:rsidR="000B64CC" w:rsidRPr="009B3722">
        <w:rPr>
          <w:rFonts w:eastAsia="Calibri"/>
          <w:sz w:val="24"/>
          <w:szCs w:val="24"/>
        </w:rPr>
        <w:t xml:space="preserve"> - duże przedsi</w:t>
      </w:r>
      <w:r w:rsidR="000B64CC">
        <w:rPr>
          <w:rFonts w:eastAsia="Calibri"/>
          <w:sz w:val="24"/>
          <w:szCs w:val="24"/>
        </w:rPr>
        <w:t>ę</w:t>
      </w:r>
      <w:r w:rsidR="000B64CC" w:rsidRPr="009B3722">
        <w:rPr>
          <w:rFonts w:eastAsia="Calibri"/>
          <w:sz w:val="24"/>
          <w:szCs w:val="24"/>
        </w:rPr>
        <w:t>biorstwo</w:t>
      </w:r>
    </w:p>
    <w:p w14:paraId="37E6A6A5" w14:textId="007333C3" w:rsidR="000B64CC" w:rsidRPr="009B3722" w:rsidRDefault="00F81D2B" w:rsidP="000B64CC">
      <w:pPr>
        <w:spacing w:before="240"/>
        <w:ind w:left="709"/>
        <w:rPr>
          <w:rFonts w:eastAsia="Calibri"/>
          <w:sz w:val="24"/>
          <w:szCs w:val="24"/>
        </w:rPr>
      </w:pPr>
      <w:sdt>
        <w:sdtPr>
          <w:rPr>
            <w:rFonts w:eastAsia="Calibri"/>
            <w:sz w:val="24"/>
            <w:szCs w:val="24"/>
          </w:rPr>
          <w:id w:val="-732394579"/>
          <w14:checkbox>
            <w14:checked w14:val="0"/>
            <w14:checkedState w14:val="2612" w14:font="MS Gothic"/>
            <w14:uncheckedState w14:val="2610" w14:font="MS Gothic"/>
          </w14:checkbox>
        </w:sdtPr>
        <w:sdtEndPr/>
        <w:sdtContent>
          <w:r w:rsidR="008578CF">
            <w:rPr>
              <w:rFonts w:ascii="MS Gothic" w:eastAsia="MS Gothic" w:hAnsi="MS Gothic" w:hint="eastAsia"/>
              <w:sz w:val="24"/>
              <w:szCs w:val="24"/>
            </w:rPr>
            <w:t>☐</w:t>
          </w:r>
        </w:sdtContent>
      </w:sdt>
      <w:r w:rsidR="000B64CC" w:rsidRPr="009B3722">
        <w:rPr>
          <w:rFonts w:eastAsia="Calibri"/>
          <w:sz w:val="24"/>
          <w:szCs w:val="24"/>
        </w:rPr>
        <w:t xml:space="preserve"> - inny rodzaj</w:t>
      </w:r>
    </w:p>
    <w:p w14:paraId="2693CBC1" w14:textId="77777777" w:rsidR="000B64CC" w:rsidRPr="009B3722" w:rsidRDefault="000B64CC" w:rsidP="000B64CC">
      <w:pPr>
        <w:spacing w:before="240"/>
        <w:rPr>
          <w:rFonts w:eastAsia="Calibri"/>
          <w:color w:val="1F497D"/>
          <w:sz w:val="24"/>
          <w:szCs w:val="24"/>
        </w:rPr>
      </w:pPr>
    </w:p>
    <w:p w14:paraId="0EFC6D5A" w14:textId="77777777" w:rsidR="000B64CC" w:rsidRPr="009B3722" w:rsidRDefault="000B64CC" w:rsidP="000B64CC">
      <w:pPr>
        <w:ind w:left="4395"/>
        <w:jc w:val="center"/>
        <w:rPr>
          <w:rFonts w:eastAsia="Calibri"/>
          <w:sz w:val="24"/>
          <w:szCs w:val="24"/>
        </w:rPr>
      </w:pPr>
    </w:p>
    <w:p w14:paraId="53080C1B" w14:textId="77777777" w:rsidR="008641AC" w:rsidRDefault="008641AC" w:rsidP="000B64CC">
      <w:pPr>
        <w:jc w:val="both"/>
        <w:rPr>
          <w:i/>
          <w:iCs/>
          <w:sz w:val="22"/>
          <w:szCs w:val="22"/>
        </w:rPr>
      </w:pPr>
    </w:p>
    <w:p w14:paraId="0AB3351D" w14:textId="77777777" w:rsidR="008641AC" w:rsidRDefault="008641AC" w:rsidP="000B64CC">
      <w:pPr>
        <w:jc w:val="both"/>
        <w:rPr>
          <w:i/>
          <w:iCs/>
          <w:sz w:val="22"/>
          <w:szCs w:val="22"/>
        </w:rPr>
      </w:pPr>
    </w:p>
    <w:p w14:paraId="3CEF975B" w14:textId="77777777" w:rsidR="00871E2F" w:rsidRDefault="00871E2F" w:rsidP="000B64CC">
      <w:pPr>
        <w:jc w:val="both"/>
        <w:rPr>
          <w:i/>
          <w:iCs/>
          <w:sz w:val="22"/>
          <w:szCs w:val="22"/>
        </w:rPr>
      </w:pPr>
    </w:p>
    <w:p w14:paraId="469AFB0B" w14:textId="77777777" w:rsidR="00871E2F" w:rsidRDefault="00871E2F" w:rsidP="000B64CC">
      <w:pPr>
        <w:jc w:val="both"/>
        <w:rPr>
          <w:i/>
          <w:iCs/>
          <w:sz w:val="22"/>
          <w:szCs w:val="22"/>
        </w:rPr>
      </w:pPr>
    </w:p>
    <w:p w14:paraId="3AC79C23" w14:textId="23D79447" w:rsidR="008641AC" w:rsidRDefault="008641AC" w:rsidP="000B64CC">
      <w:pPr>
        <w:jc w:val="both"/>
        <w:rPr>
          <w:i/>
          <w:iCs/>
          <w:sz w:val="22"/>
          <w:szCs w:val="22"/>
        </w:rPr>
      </w:pPr>
      <w:r>
        <w:rPr>
          <w:i/>
          <w:iCs/>
          <w:sz w:val="22"/>
          <w:szCs w:val="22"/>
        </w:rPr>
        <w:t>Uwaga:</w:t>
      </w:r>
    </w:p>
    <w:p w14:paraId="04FBDF0E" w14:textId="1809607F" w:rsidR="000B64CC" w:rsidRPr="00D87590" w:rsidRDefault="000B64CC" w:rsidP="000B64CC">
      <w:pPr>
        <w:jc w:val="both"/>
        <w:rPr>
          <w:i/>
          <w:iCs/>
          <w:sz w:val="22"/>
          <w:szCs w:val="22"/>
        </w:rPr>
      </w:pPr>
      <w:r w:rsidRPr="00D87590">
        <w:rPr>
          <w:i/>
          <w:iCs/>
          <w:sz w:val="22"/>
          <w:szCs w:val="22"/>
        </w:rPr>
        <w:t>W przypadku ofert Wykonawców wspólnie ubiegających się o udzielenie zamówienia niniejsze oświadczenie składane jest przez każdego z Wykonawców.</w:t>
      </w:r>
    </w:p>
    <w:p w14:paraId="5FD2DF01" w14:textId="77777777" w:rsidR="000B64CC" w:rsidRDefault="000B64CC" w:rsidP="000B64CC">
      <w:pPr>
        <w:rPr>
          <w:i/>
          <w:iCs/>
          <w:sz w:val="22"/>
          <w:szCs w:val="22"/>
        </w:rPr>
      </w:pPr>
    </w:p>
    <w:p w14:paraId="5A2C5F3C" w14:textId="2B236210" w:rsidR="000140AD" w:rsidRPr="000140AD" w:rsidRDefault="00C25B4C" w:rsidP="001C2B52">
      <w:pPr>
        <w:pStyle w:val="Nagwek1"/>
        <w:numPr>
          <w:ilvl w:val="0"/>
          <w:numId w:val="0"/>
        </w:numPr>
        <w:jc w:val="right"/>
        <w:rPr>
          <w:b w:val="0"/>
          <w:sz w:val="22"/>
          <w:szCs w:val="22"/>
          <w:highlight w:val="red"/>
        </w:rPr>
      </w:pPr>
      <w:r w:rsidRPr="00EA3B35">
        <w:br w:type="page"/>
      </w:r>
      <w:bookmarkStart w:id="92" w:name="_Toc227129458"/>
      <w:r w:rsidR="00CA652E" w:rsidRPr="00D4083B">
        <w:lastRenderedPageBreak/>
        <w:t xml:space="preserve">Załącznik nr </w:t>
      </w:r>
      <w:r w:rsidR="000B64CC">
        <w:rPr>
          <w:lang w:val="pl-PL"/>
        </w:rPr>
        <w:t xml:space="preserve">9 </w:t>
      </w:r>
      <w:r w:rsidR="000140AD" w:rsidRPr="009C6458">
        <w:t xml:space="preserve">do </w:t>
      </w:r>
      <w:r w:rsidR="000140AD">
        <w:t>SWZ. Oświadczenie (...) agresji na Ukrainę</w:t>
      </w:r>
      <w:bookmarkEnd w:id="92"/>
    </w:p>
    <w:p w14:paraId="734E5F6E" w14:textId="77777777" w:rsidR="000140AD" w:rsidRDefault="000140AD" w:rsidP="000140AD">
      <w:pPr>
        <w:keepNext/>
        <w:tabs>
          <w:tab w:val="left" w:pos="720"/>
        </w:tabs>
        <w:snapToGrid w:val="0"/>
        <w:jc w:val="right"/>
        <w:outlineLvl w:val="1"/>
        <w:rPr>
          <w:b/>
          <w:bCs/>
          <w:i/>
          <w:sz w:val="22"/>
          <w:szCs w:val="22"/>
        </w:rPr>
      </w:pPr>
    </w:p>
    <w:p w14:paraId="20AFE89D" w14:textId="77777777" w:rsidR="000140AD" w:rsidRDefault="000140AD" w:rsidP="000140AD">
      <w:pPr>
        <w:rPr>
          <w:rFonts w:ascii="Arial" w:hAnsi="Arial"/>
          <w:sz w:val="16"/>
        </w:rPr>
      </w:pPr>
    </w:p>
    <w:p w14:paraId="177B8702" w14:textId="4CD66FB7" w:rsidR="000140AD" w:rsidRPr="00FF54B4" w:rsidRDefault="008641AC" w:rsidP="000140AD">
      <w:pPr>
        <w:jc w:val="center"/>
        <w:rPr>
          <w:b/>
          <w:bCs/>
          <w:sz w:val="24"/>
          <w:szCs w:val="24"/>
        </w:rPr>
      </w:pPr>
      <w:r>
        <w:rPr>
          <w:b/>
          <w:bCs/>
          <w:sz w:val="24"/>
          <w:szCs w:val="24"/>
        </w:rPr>
        <w:t>OŚWIADCZENIE</w:t>
      </w:r>
    </w:p>
    <w:p w14:paraId="78F72580" w14:textId="77777777" w:rsidR="000140AD" w:rsidRPr="00FF54B4" w:rsidRDefault="000140AD" w:rsidP="000140AD">
      <w:pPr>
        <w:jc w:val="center"/>
        <w:rPr>
          <w:b/>
          <w:bCs/>
          <w:sz w:val="22"/>
          <w:szCs w:val="22"/>
        </w:rPr>
      </w:pPr>
      <w:r w:rsidRPr="00FF54B4">
        <w:rPr>
          <w:b/>
          <w:bCs/>
          <w:sz w:val="22"/>
          <w:szCs w:val="22"/>
        </w:rPr>
        <w:t>o braku podstaw wykluczenia w związku z rozwiązaniami w zakresie przeciwdziałania wspieraniu agresji na Ukrainę.</w:t>
      </w:r>
    </w:p>
    <w:p w14:paraId="3C668E2B" w14:textId="77777777" w:rsidR="000140AD" w:rsidRDefault="000140AD" w:rsidP="000140AD">
      <w:pPr>
        <w:tabs>
          <w:tab w:val="left" w:pos="0"/>
        </w:tabs>
        <w:rPr>
          <w:sz w:val="22"/>
          <w:szCs w:val="22"/>
        </w:rPr>
      </w:pPr>
    </w:p>
    <w:p w14:paraId="4568EC66" w14:textId="77777777" w:rsidR="000140AD" w:rsidRPr="008057B2" w:rsidRDefault="000140AD" w:rsidP="000140AD">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6541EAA8" w14:textId="77777777" w:rsidR="000140AD" w:rsidRDefault="000140AD" w:rsidP="000140AD">
      <w:pPr>
        <w:keepNext/>
        <w:tabs>
          <w:tab w:val="left" w:pos="720"/>
        </w:tabs>
        <w:snapToGrid w:val="0"/>
        <w:jc w:val="right"/>
        <w:outlineLvl w:val="1"/>
        <w:rPr>
          <w:b/>
          <w:bCs/>
          <w:i/>
          <w:sz w:val="22"/>
          <w:szCs w:val="22"/>
        </w:rPr>
      </w:pPr>
    </w:p>
    <w:p w14:paraId="2CD41490" w14:textId="77777777" w:rsidR="000140AD" w:rsidRDefault="000140AD" w:rsidP="000140AD">
      <w:pPr>
        <w:rPr>
          <w:rFonts w:ascii="Arial" w:hAnsi="Arial"/>
          <w:sz w:val="16"/>
        </w:rPr>
      </w:pPr>
    </w:p>
    <w:p w14:paraId="5F259082" w14:textId="77777777" w:rsidR="000140AD" w:rsidRPr="00786E1D" w:rsidRDefault="000140AD" w:rsidP="000140AD">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3F25ADE8" w14:textId="2647BE2B" w:rsidR="000140AD" w:rsidRPr="0080151F" w:rsidRDefault="000140AD" w:rsidP="00775026">
      <w:pPr>
        <w:widowControl w:val="0"/>
        <w:numPr>
          <w:ilvl w:val="7"/>
          <w:numId w:val="46"/>
        </w:numPr>
        <w:adjustRightInd w:val="0"/>
        <w:ind w:left="284" w:hanging="284"/>
        <w:contextualSpacing/>
        <w:jc w:val="both"/>
        <w:textAlignment w:val="baseline"/>
        <w:rPr>
          <w:sz w:val="22"/>
          <w:szCs w:val="22"/>
          <w:lang w:eastAsia="zh-CN"/>
        </w:rPr>
      </w:pPr>
      <w:r w:rsidRPr="0080151F">
        <w:rPr>
          <w:sz w:val="22"/>
          <w:szCs w:val="22"/>
          <w:lang w:eastAsia="zh-CN"/>
        </w:rPr>
        <w:t>który jest wymieniony w wykazach określonych w rozporządzeniu Rady (WE) nr 765/2006 z dnia 18 maja 2006 r. dotycząc</w:t>
      </w:r>
      <w:r>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Pr>
          <w:sz w:val="22"/>
          <w:szCs w:val="22"/>
          <w:lang w:eastAsia="zh-CN"/>
        </w:rPr>
        <w:t xml:space="preserve"> </w:t>
      </w:r>
      <w:r w:rsidRPr="0080151F">
        <w:rPr>
          <w:sz w:val="22"/>
          <w:szCs w:val="22"/>
          <w:lang w:eastAsia="zh-CN"/>
        </w:rPr>
        <w:t>Urz. UE L 134 z 20.05.2006, str. 1 z późn. zm.)</w:t>
      </w:r>
      <w:r w:rsidRPr="0080151F">
        <w:rPr>
          <w:sz w:val="22"/>
          <w:szCs w:val="22"/>
        </w:rPr>
        <w:t xml:space="preserve"> zwan</w:t>
      </w:r>
      <w:r>
        <w:rPr>
          <w:sz w:val="22"/>
          <w:szCs w:val="22"/>
        </w:rPr>
        <w:t>ym</w:t>
      </w:r>
      <w:r w:rsidRPr="0080151F">
        <w:rPr>
          <w:sz w:val="22"/>
          <w:szCs w:val="22"/>
        </w:rPr>
        <w:t xml:space="preserve"> dalej ,,rozporządzeniem </w:t>
      </w:r>
      <w:hyperlink r:id="rId32"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Pr>
          <w:sz w:val="22"/>
          <w:szCs w:val="22"/>
          <w:lang w:eastAsia="zh-CN"/>
        </w:rPr>
        <w:t xml:space="preserve"> </w:t>
      </w:r>
      <w:r w:rsidRPr="0080151F">
        <w:rPr>
          <w:sz w:val="22"/>
          <w:szCs w:val="22"/>
          <w:lang w:eastAsia="zh-CN"/>
        </w:rPr>
        <w:t>Urz. UE L 78 z 17.03.2014, str. 6, z późn. zm.)</w:t>
      </w:r>
      <w:r w:rsidRPr="0080151F">
        <w:rPr>
          <w:sz w:val="22"/>
          <w:szCs w:val="22"/>
        </w:rPr>
        <w:t xml:space="preserve"> zwan</w:t>
      </w:r>
      <w:r>
        <w:rPr>
          <w:sz w:val="22"/>
          <w:szCs w:val="22"/>
        </w:rPr>
        <w:t>ym</w:t>
      </w:r>
      <w:r w:rsidRPr="0080151F">
        <w:rPr>
          <w:sz w:val="22"/>
          <w:szCs w:val="22"/>
        </w:rPr>
        <w:t xml:space="preserve"> dalej ,,rozporządzeniem </w:t>
      </w:r>
      <w:r w:rsidRPr="0080151F">
        <w:rPr>
          <w:sz w:val="22"/>
          <w:szCs w:val="22"/>
          <w:lang w:eastAsia="zh-CN"/>
        </w:rPr>
        <w:t>269/2014” albo wpisany</w:t>
      </w:r>
      <w:r>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w:t>
      </w:r>
      <w:r w:rsidR="008578CF">
        <w:rPr>
          <w:sz w:val="22"/>
          <w:szCs w:val="22"/>
          <w:lang w:eastAsia="zh-CN"/>
        </w:rPr>
        <w:t> </w:t>
      </w:r>
      <w:r w:rsidRPr="0080151F">
        <w:rPr>
          <w:sz w:val="22"/>
          <w:szCs w:val="22"/>
          <w:lang w:eastAsia="zh-CN"/>
        </w:rPr>
        <w:t>charakterze sankcyjnym;</w:t>
      </w:r>
    </w:p>
    <w:p w14:paraId="238D7F97" w14:textId="77777777" w:rsidR="000140AD" w:rsidRPr="00B90A07" w:rsidRDefault="000140AD" w:rsidP="00775026">
      <w:pPr>
        <w:widowControl w:val="0"/>
        <w:numPr>
          <w:ilvl w:val="7"/>
          <w:numId w:val="46"/>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w:t>
      </w:r>
      <w:r w:rsidRPr="00B90A07">
        <w:rPr>
          <w:sz w:val="22"/>
          <w:szCs w:val="22"/>
          <w:lang w:eastAsia="zh-CN"/>
        </w:rPr>
        <w:t>rzeczywistym od dnia 24 lutego 2022 r., o ile została wpisana na listę na podstawie decyzji w sprawie wpisu na listę wraz z rozstrzygnięciem o zastosowaniu środka, o którym mowa w art. w art. 1 pkt 3 w zw. art. 3  ustawy albo wobec której  są podejmowane inne prawem przewidziane środki o charakterze sankcyjnym;</w:t>
      </w:r>
    </w:p>
    <w:p w14:paraId="06648353" w14:textId="31403CF2" w:rsidR="000140AD" w:rsidRPr="0080151F" w:rsidRDefault="000140AD" w:rsidP="00775026">
      <w:pPr>
        <w:widowControl w:val="0"/>
        <w:numPr>
          <w:ilvl w:val="7"/>
          <w:numId w:val="46"/>
        </w:numPr>
        <w:adjustRightInd w:val="0"/>
        <w:ind w:left="284" w:hanging="284"/>
        <w:contextualSpacing/>
        <w:jc w:val="both"/>
        <w:textAlignment w:val="baseline"/>
        <w:rPr>
          <w:sz w:val="22"/>
          <w:szCs w:val="22"/>
          <w:lang w:eastAsia="zh-CN"/>
        </w:rPr>
      </w:pPr>
      <w:r w:rsidRPr="00B90A07">
        <w:rPr>
          <w:sz w:val="22"/>
          <w:szCs w:val="22"/>
          <w:lang w:eastAsia="zh-CN"/>
        </w:rPr>
        <w:t xml:space="preserve">którego jednostką dominującą w rozumieniu art. 3 ust. 1 pkt 37 ustawy z dnia 29 września 1994 r. </w:t>
      </w:r>
      <w:r w:rsidRPr="00B90A07">
        <w:rPr>
          <w:sz w:val="22"/>
          <w:szCs w:val="22"/>
          <w:lang w:eastAsia="zh-CN"/>
        </w:rPr>
        <w:br/>
        <w:t>o rachunkowości (Dz. U. z 202</w:t>
      </w:r>
      <w:r w:rsidR="004A7376" w:rsidRPr="00B90A07">
        <w:rPr>
          <w:sz w:val="22"/>
          <w:szCs w:val="22"/>
          <w:lang w:eastAsia="zh-CN"/>
        </w:rPr>
        <w:t>3</w:t>
      </w:r>
      <w:r w:rsidRPr="00B90A07">
        <w:rPr>
          <w:sz w:val="22"/>
          <w:szCs w:val="22"/>
          <w:lang w:eastAsia="zh-CN"/>
        </w:rPr>
        <w:t xml:space="preserve"> r. poz. </w:t>
      </w:r>
      <w:r w:rsidR="004A7376" w:rsidRPr="00B90A07">
        <w:rPr>
          <w:sz w:val="22"/>
          <w:szCs w:val="22"/>
          <w:lang w:eastAsia="zh-CN"/>
        </w:rPr>
        <w:t>120, 295 z późn. zm.</w:t>
      </w:r>
      <w:r w:rsidRPr="00B90A07">
        <w:rPr>
          <w:sz w:val="22"/>
          <w:szCs w:val="22"/>
          <w:lang w:eastAsia="zh-CN"/>
        </w:rPr>
        <w:t xml:space="preserve">) jest podmiot wymieniony w wykazach określonych w rozporządzeniu 765/2006 i </w:t>
      </w:r>
      <w:r w:rsidRPr="0080151F">
        <w:rPr>
          <w:sz w:val="22"/>
          <w:szCs w:val="22"/>
          <w:lang w:eastAsia="zh-CN"/>
        </w:rPr>
        <w:t xml:space="preserve">rozporządzeniu 269/2014 albo wpisany na listę lub będący taką jednostką dominującą od dnia 24 lutego 2022 r., o ile został wpisany na listę na podstawie decyzji w sprawie wpisu na listę wraz z rozstrzygnięciem o zastosowaniu środka, o którym mowa </w:t>
      </w:r>
      <w:r>
        <w:rPr>
          <w:sz w:val="22"/>
          <w:szCs w:val="22"/>
          <w:lang w:eastAsia="zh-CN"/>
        </w:rPr>
        <w:br/>
      </w:r>
      <w:r w:rsidRPr="0080151F">
        <w:rPr>
          <w:sz w:val="22"/>
          <w:szCs w:val="22"/>
          <w:lang w:eastAsia="zh-CN"/>
        </w:rPr>
        <w:t>w art. 1 pkt 3 w zw. art. 3 ustawy albo wobec którego  są podejmowane inne prawem przewidziane środki o charakterze sankcyjnym.</w:t>
      </w:r>
    </w:p>
    <w:p w14:paraId="590EB4DB" w14:textId="77777777" w:rsidR="000140AD" w:rsidRPr="0080151F" w:rsidRDefault="000140AD" w:rsidP="00775026">
      <w:pPr>
        <w:pStyle w:val="Akapitzlist"/>
        <w:widowControl w:val="0"/>
        <w:numPr>
          <w:ilvl w:val="7"/>
          <w:numId w:val="46"/>
        </w:numPr>
        <w:adjustRightInd w:val="0"/>
        <w:ind w:left="284" w:hanging="283"/>
        <w:contextualSpacing/>
        <w:jc w:val="both"/>
        <w:textAlignment w:val="baseline"/>
        <w:rPr>
          <w:sz w:val="22"/>
          <w:szCs w:val="22"/>
        </w:rPr>
      </w:pPr>
      <w:r w:rsidRPr="0080151F">
        <w:rPr>
          <w:sz w:val="22"/>
          <w:szCs w:val="22"/>
        </w:rPr>
        <w:t>który realizować będzie zamówienie na rzecz lub z udziałem:</w:t>
      </w:r>
    </w:p>
    <w:p w14:paraId="243D2E1F" w14:textId="77777777" w:rsidR="000140AD" w:rsidRPr="0080151F" w:rsidRDefault="000140AD" w:rsidP="00775026">
      <w:pPr>
        <w:pStyle w:val="Akapitzlist"/>
        <w:widowControl w:val="0"/>
        <w:numPr>
          <w:ilvl w:val="0"/>
          <w:numId w:val="47"/>
        </w:numPr>
        <w:adjustRightInd w:val="0"/>
        <w:ind w:left="567" w:hanging="283"/>
        <w:contextualSpacing/>
        <w:jc w:val="both"/>
        <w:textAlignment w:val="baseline"/>
        <w:rPr>
          <w:rStyle w:val="Uwydatnienie"/>
          <w:rFonts w:eastAsiaTheme="minorHAnsi"/>
          <w:i w:val="0"/>
          <w:iCs w:val="0"/>
          <w:sz w:val="22"/>
          <w:szCs w:val="22"/>
        </w:rPr>
      </w:pPr>
      <w:r w:rsidRPr="0080151F">
        <w:rPr>
          <w:rStyle w:val="Uwydatnienie"/>
          <w:rFonts w:eastAsiaTheme="minorHAnsi"/>
          <w:sz w:val="22"/>
          <w:szCs w:val="22"/>
        </w:rPr>
        <w:t xml:space="preserve">obywateli rosyjskich lub osób fizycznych lub prawnych, podmiotów lub organów z siedzibą </w:t>
      </w:r>
      <w:r>
        <w:rPr>
          <w:rStyle w:val="Uwydatnienie"/>
          <w:rFonts w:eastAsiaTheme="minorHAnsi"/>
          <w:sz w:val="22"/>
          <w:szCs w:val="22"/>
        </w:rPr>
        <w:br/>
      </w:r>
      <w:r w:rsidRPr="0080151F">
        <w:rPr>
          <w:rStyle w:val="Uwydatnienie"/>
          <w:rFonts w:eastAsiaTheme="minorHAnsi"/>
          <w:sz w:val="22"/>
          <w:szCs w:val="22"/>
        </w:rPr>
        <w:t>w Rosji;</w:t>
      </w:r>
    </w:p>
    <w:p w14:paraId="5A1F18B4" w14:textId="77777777" w:rsidR="000140AD" w:rsidRPr="0080151F" w:rsidRDefault="000140AD" w:rsidP="00775026">
      <w:pPr>
        <w:pStyle w:val="Akapitzlist"/>
        <w:widowControl w:val="0"/>
        <w:numPr>
          <w:ilvl w:val="0"/>
          <w:numId w:val="47"/>
        </w:numPr>
        <w:adjustRightInd w:val="0"/>
        <w:ind w:left="567" w:hanging="283"/>
        <w:contextualSpacing/>
        <w:jc w:val="both"/>
        <w:textAlignment w:val="baseline"/>
        <w:rPr>
          <w:rStyle w:val="Uwydatnienie"/>
          <w:rFonts w:eastAsiaTheme="minorHAnsi"/>
          <w:i w:val="0"/>
          <w:iCs w:val="0"/>
          <w:sz w:val="22"/>
          <w:szCs w:val="22"/>
        </w:rPr>
      </w:pPr>
      <w:r w:rsidRPr="0080151F">
        <w:rPr>
          <w:rStyle w:val="Uwydatnienie"/>
          <w:rFonts w:eastAsiaTheme="minorHAnsi"/>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rFonts w:eastAsiaTheme="minorHAnsi"/>
          <w:sz w:val="22"/>
          <w:szCs w:val="22"/>
        </w:rPr>
        <w:t>tirecie</w:t>
      </w:r>
      <w:proofErr w:type="spellEnd"/>
      <w:r w:rsidRPr="0080151F">
        <w:rPr>
          <w:rStyle w:val="Uwydatnienie"/>
          <w:rFonts w:eastAsiaTheme="minorHAnsi"/>
          <w:sz w:val="22"/>
          <w:szCs w:val="22"/>
        </w:rPr>
        <w:t xml:space="preserve"> 1); lub</w:t>
      </w:r>
    </w:p>
    <w:p w14:paraId="76038921" w14:textId="77777777" w:rsidR="000140AD" w:rsidRPr="0080151F" w:rsidRDefault="000140AD" w:rsidP="00775026">
      <w:pPr>
        <w:pStyle w:val="Akapitzlist"/>
        <w:widowControl w:val="0"/>
        <w:numPr>
          <w:ilvl w:val="0"/>
          <w:numId w:val="47"/>
        </w:numPr>
        <w:adjustRightInd w:val="0"/>
        <w:ind w:left="567" w:hanging="283"/>
        <w:contextualSpacing/>
        <w:jc w:val="both"/>
        <w:textAlignment w:val="baseline"/>
        <w:rPr>
          <w:rStyle w:val="Uwydatnienie"/>
          <w:rFonts w:eastAsiaTheme="minorHAnsi"/>
          <w:i w:val="0"/>
          <w:iCs w:val="0"/>
          <w:sz w:val="22"/>
          <w:szCs w:val="22"/>
        </w:rPr>
      </w:pPr>
      <w:r w:rsidRPr="0080151F">
        <w:rPr>
          <w:rStyle w:val="Uwydatnienie"/>
          <w:rFonts w:eastAsiaTheme="minorHAnsi"/>
          <w:sz w:val="22"/>
          <w:szCs w:val="22"/>
        </w:rPr>
        <w:t>osób fizycznych lub prawnych, podmiotów lub organów działających w imieniu lub pod kierunkiem podmiotu, o którym mowa w tir. 1) lub 2),</w:t>
      </w:r>
    </w:p>
    <w:p w14:paraId="00B0ABBB" w14:textId="77777777" w:rsidR="000140AD" w:rsidRPr="0080151F" w:rsidRDefault="000140AD" w:rsidP="00775026">
      <w:pPr>
        <w:pStyle w:val="Akapitzlist"/>
        <w:widowControl w:val="0"/>
        <w:numPr>
          <w:ilvl w:val="0"/>
          <w:numId w:val="47"/>
        </w:numPr>
        <w:adjustRightInd w:val="0"/>
        <w:ind w:left="567" w:hanging="283"/>
        <w:contextualSpacing/>
        <w:jc w:val="both"/>
        <w:textAlignment w:val="baseline"/>
        <w:rPr>
          <w:i/>
          <w:iCs/>
          <w:sz w:val="22"/>
          <w:szCs w:val="22"/>
        </w:rPr>
      </w:pPr>
      <w:r w:rsidRPr="0080151F">
        <w:rPr>
          <w:rStyle w:val="Uwydatnienie"/>
          <w:rFonts w:eastAsiaTheme="minorHAnsi"/>
          <w:sz w:val="22"/>
          <w:szCs w:val="22"/>
        </w:rPr>
        <w:t>w tym pod</w:t>
      </w:r>
      <w:r>
        <w:rPr>
          <w:rStyle w:val="Uwydatnienie"/>
          <w:rFonts w:eastAsiaTheme="minorHAnsi"/>
          <w:sz w:val="22"/>
          <w:szCs w:val="22"/>
        </w:rPr>
        <w:t>wykonawców</w:t>
      </w:r>
      <w:r w:rsidRPr="0080151F">
        <w:rPr>
          <w:rStyle w:val="Uwydatnienie"/>
          <w:rFonts w:eastAsiaTheme="minorHAnsi"/>
          <w:sz w:val="22"/>
          <w:szCs w:val="22"/>
        </w:rPr>
        <w:t xml:space="preserve">, dostawców lub podmiotów, na których zdolności polega się </w:t>
      </w:r>
      <w:r>
        <w:rPr>
          <w:rStyle w:val="Uwydatnienie"/>
          <w:rFonts w:eastAsiaTheme="minorHAnsi"/>
          <w:sz w:val="22"/>
          <w:szCs w:val="22"/>
        </w:rPr>
        <w:br/>
      </w:r>
      <w:r w:rsidRPr="0080151F">
        <w:rPr>
          <w:rStyle w:val="Uwydatnienie"/>
          <w:rFonts w:eastAsiaTheme="minorHAnsi"/>
          <w:sz w:val="22"/>
          <w:szCs w:val="22"/>
        </w:rPr>
        <w:t>w rozumieniu dyrektywy w sprawie zamówień publicznych, w przypadku gdy przypada na nich ponad 10 % wartości zamówienia.</w:t>
      </w:r>
    </w:p>
    <w:p w14:paraId="14B8D86A" w14:textId="77777777" w:rsidR="000140AD" w:rsidRPr="0080151F" w:rsidRDefault="000140AD" w:rsidP="00775026">
      <w:pPr>
        <w:pStyle w:val="Akapitzlist"/>
        <w:widowControl w:val="0"/>
        <w:numPr>
          <w:ilvl w:val="7"/>
          <w:numId w:val="46"/>
        </w:numPr>
        <w:adjustRightInd w:val="0"/>
        <w:ind w:left="284" w:hanging="283"/>
        <w:contextualSpacing/>
        <w:jc w:val="both"/>
        <w:textAlignment w:val="baseline"/>
        <w:rPr>
          <w:sz w:val="22"/>
          <w:szCs w:val="22"/>
        </w:rPr>
      </w:pPr>
      <w:r w:rsidRPr="0080151F">
        <w:rPr>
          <w:sz w:val="22"/>
          <w:szCs w:val="22"/>
        </w:rPr>
        <w:t>wobec którego są podejmowane inne prawem przewidziane środki</w:t>
      </w:r>
      <w:r>
        <w:rPr>
          <w:sz w:val="22"/>
          <w:szCs w:val="22"/>
        </w:rPr>
        <w:t xml:space="preserve"> o</w:t>
      </w:r>
      <w:r w:rsidRPr="0080151F">
        <w:rPr>
          <w:sz w:val="22"/>
          <w:szCs w:val="22"/>
        </w:rPr>
        <w:t xml:space="preserve"> charakterze sankcyjnym.</w:t>
      </w:r>
    </w:p>
    <w:p w14:paraId="125305D2" w14:textId="77777777" w:rsidR="000140AD" w:rsidRDefault="000140AD" w:rsidP="000140AD">
      <w:pPr>
        <w:rPr>
          <w:rFonts w:ascii="Arial" w:hAnsi="Arial"/>
          <w:sz w:val="16"/>
        </w:rPr>
      </w:pPr>
    </w:p>
    <w:p w14:paraId="161307D2" w14:textId="77777777" w:rsidR="000140AD" w:rsidRDefault="000140AD" w:rsidP="000140AD">
      <w:pPr>
        <w:jc w:val="both"/>
        <w:rPr>
          <w:i/>
          <w:iCs/>
          <w:sz w:val="22"/>
          <w:szCs w:val="22"/>
        </w:rPr>
      </w:pPr>
    </w:p>
    <w:p w14:paraId="66FBE124" w14:textId="77777777" w:rsidR="008641AC" w:rsidRDefault="008641AC" w:rsidP="000140AD">
      <w:pPr>
        <w:jc w:val="both"/>
        <w:rPr>
          <w:i/>
          <w:iCs/>
          <w:sz w:val="22"/>
          <w:szCs w:val="22"/>
        </w:rPr>
      </w:pPr>
    </w:p>
    <w:p w14:paraId="5AC1E00B" w14:textId="77777777" w:rsidR="008641AC" w:rsidRDefault="008641AC" w:rsidP="000140AD">
      <w:pPr>
        <w:jc w:val="both"/>
        <w:rPr>
          <w:i/>
          <w:iCs/>
          <w:sz w:val="22"/>
          <w:szCs w:val="22"/>
        </w:rPr>
      </w:pPr>
    </w:p>
    <w:p w14:paraId="1D9E66FE" w14:textId="77777777" w:rsidR="008641AC" w:rsidRDefault="008641AC" w:rsidP="000140AD">
      <w:pPr>
        <w:jc w:val="both"/>
        <w:rPr>
          <w:i/>
          <w:iCs/>
          <w:sz w:val="22"/>
          <w:szCs w:val="22"/>
        </w:rPr>
      </w:pPr>
    </w:p>
    <w:p w14:paraId="518EEC0D" w14:textId="52E017E5" w:rsidR="008641AC" w:rsidRDefault="008641AC" w:rsidP="000140AD">
      <w:pPr>
        <w:jc w:val="both"/>
        <w:rPr>
          <w:i/>
          <w:iCs/>
          <w:sz w:val="22"/>
          <w:szCs w:val="22"/>
        </w:rPr>
      </w:pPr>
      <w:r>
        <w:rPr>
          <w:i/>
          <w:iCs/>
          <w:sz w:val="22"/>
          <w:szCs w:val="22"/>
        </w:rPr>
        <w:t>Uwaga:</w:t>
      </w:r>
    </w:p>
    <w:p w14:paraId="731FB9CC" w14:textId="60E1CD54" w:rsidR="000140AD" w:rsidRPr="007F0707" w:rsidRDefault="000140AD" w:rsidP="000140AD">
      <w:pPr>
        <w:jc w:val="both"/>
        <w:rPr>
          <w:i/>
          <w:iCs/>
          <w:sz w:val="22"/>
          <w:szCs w:val="22"/>
        </w:rPr>
      </w:pPr>
      <w:r w:rsidRPr="007F0707">
        <w:rPr>
          <w:i/>
          <w:iCs/>
          <w:sz w:val="22"/>
          <w:szCs w:val="22"/>
        </w:rPr>
        <w:t>W przypadku ofert Wykonawców wspólnie ubiegających się o udzielenie zamówienia niniejsze oświadczenie składane jest przez każdego z Wykonawców.</w:t>
      </w:r>
    </w:p>
    <w:p w14:paraId="1888EA92" w14:textId="28E9E249" w:rsidR="000B64CC" w:rsidRPr="009C6458" w:rsidRDefault="000140AD" w:rsidP="001C2B52">
      <w:pPr>
        <w:pStyle w:val="Nagwek1"/>
        <w:numPr>
          <w:ilvl w:val="0"/>
          <w:numId w:val="0"/>
        </w:numPr>
        <w:jc w:val="right"/>
      </w:pPr>
      <w:r>
        <w:br w:type="page"/>
      </w:r>
      <w:bookmarkStart w:id="93" w:name="_Toc156804166"/>
      <w:bookmarkStart w:id="94" w:name="_Toc227129459"/>
      <w:r w:rsidR="000B64CC" w:rsidRPr="009C6458">
        <w:lastRenderedPageBreak/>
        <w:t>Załącznik nr 1</w:t>
      </w:r>
      <w:r w:rsidR="000B64CC">
        <w:t>0</w:t>
      </w:r>
      <w:r w:rsidR="000B64CC" w:rsidRPr="009C6458">
        <w:t xml:space="preserve"> do </w:t>
      </w:r>
      <w:r w:rsidR="000B64CC">
        <w:t>SWZ. Zobowiązanie innego podmiotu do udost</w:t>
      </w:r>
      <w:r w:rsidR="008641AC">
        <w:t>ę</w:t>
      </w:r>
      <w:r w:rsidR="000B64CC">
        <w:t>pnienia zasobów</w:t>
      </w:r>
      <w:bookmarkEnd w:id="93"/>
      <w:bookmarkEnd w:id="94"/>
    </w:p>
    <w:p w14:paraId="54050F41" w14:textId="579B9EE8" w:rsidR="000140AD" w:rsidRDefault="000140AD" w:rsidP="000B64CC">
      <w:pPr>
        <w:spacing w:after="160" w:line="259" w:lineRule="auto"/>
        <w:rPr>
          <w:sz w:val="22"/>
          <w:szCs w:val="22"/>
        </w:rPr>
      </w:pPr>
      <w:bookmarkStart w:id="95" w:name="_Hlk108344647"/>
    </w:p>
    <w:p w14:paraId="0A3F99AF" w14:textId="77777777" w:rsidR="00D70D31" w:rsidRDefault="00D70D31" w:rsidP="000B64CC">
      <w:pPr>
        <w:spacing w:after="160" w:line="259" w:lineRule="auto"/>
        <w:rPr>
          <w:sz w:val="22"/>
          <w:szCs w:val="22"/>
        </w:rPr>
      </w:pPr>
    </w:p>
    <w:p w14:paraId="385CE17D" w14:textId="5E4356AB" w:rsidR="00871E2F" w:rsidRPr="00871E2F" w:rsidRDefault="00871E2F" w:rsidP="00871E2F">
      <w:pPr>
        <w:spacing w:after="160" w:line="259" w:lineRule="auto"/>
        <w:jc w:val="center"/>
        <w:rPr>
          <w:sz w:val="22"/>
          <w:szCs w:val="22"/>
        </w:rPr>
      </w:pPr>
      <w:r w:rsidRPr="00871E2F">
        <w:rPr>
          <w:rFonts w:eastAsiaTheme="majorEastAsia"/>
          <w:b/>
          <w:bCs/>
          <w:spacing w:val="20"/>
          <w:sz w:val="24"/>
          <w:szCs w:val="24"/>
        </w:rPr>
        <w:t>ZOBOWIĄZANIE INNEGO PODMIOTU DO ODDANIA DO DYSPOZYCJI WYKONAWCY ZASOBÓW NIEZBĘDNYCH DO WYKONANIA ZAMÓWIENIA</w:t>
      </w:r>
    </w:p>
    <w:p w14:paraId="61271996" w14:textId="77777777" w:rsidR="000140AD" w:rsidRDefault="000140AD" w:rsidP="000140AD">
      <w:pPr>
        <w:tabs>
          <w:tab w:val="left" w:pos="0"/>
        </w:tabs>
        <w:rPr>
          <w:sz w:val="22"/>
          <w:szCs w:val="22"/>
        </w:rPr>
      </w:pPr>
    </w:p>
    <w:p w14:paraId="3A3A3CB9" w14:textId="77777777" w:rsidR="00871E2F" w:rsidRDefault="00871E2F" w:rsidP="000140AD">
      <w:pPr>
        <w:tabs>
          <w:tab w:val="left" w:pos="0"/>
        </w:tabs>
        <w:rPr>
          <w:sz w:val="22"/>
          <w:szCs w:val="22"/>
        </w:rPr>
      </w:pPr>
    </w:p>
    <w:p w14:paraId="340D7BB1" w14:textId="77777777" w:rsidR="000140AD" w:rsidRPr="008057B2" w:rsidRDefault="000140AD" w:rsidP="000140AD">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044EF3DF" w14:textId="77777777" w:rsidR="000140AD" w:rsidRPr="00CC1C75" w:rsidRDefault="000140AD" w:rsidP="000140AD">
      <w:pPr>
        <w:tabs>
          <w:tab w:val="left" w:pos="0"/>
        </w:tabs>
        <w:rPr>
          <w:color w:val="FF0000"/>
          <w:sz w:val="22"/>
          <w:szCs w:val="22"/>
        </w:rPr>
      </w:pPr>
    </w:p>
    <w:p w14:paraId="63EE58D3" w14:textId="77777777" w:rsidR="000140AD" w:rsidRPr="00E66F78" w:rsidRDefault="000140AD" w:rsidP="000140AD">
      <w:pPr>
        <w:rPr>
          <w:b/>
          <w:sz w:val="22"/>
          <w:szCs w:val="22"/>
        </w:rPr>
      </w:pPr>
    </w:p>
    <w:p w14:paraId="49D273F0" w14:textId="77777777" w:rsidR="000140AD" w:rsidRPr="00E66F78" w:rsidRDefault="000140AD" w:rsidP="000140AD">
      <w:pPr>
        <w:spacing w:line="312"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amówienia obowiązującą w postępowaniu o udzielenie zamówienia prowadzon</w:t>
      </w:r>
      <w:r>
        <w:rPr>
          <w:sz w:val="22"/>
          <w:szCs w:val="22"/>
        </w:rPr>
        <w:t>ym</w:t>
      </w:r>
      <w:r w:rsidRPr="00E66F78">
        <w:rPr>
          <w:sz w:val="22"/>
          <w:szCs w:val="22"/>
        </w:rPr>
        <w:t xml:space="preserve"> w trybie przetargu nieograniczonego </w:t>
      </w:r>
      <w:r>
        <w:rPr>
          <w:sz w:val="22"/>
          <w:szCs w:val="22"/>
        </w:rPr>
        <w:t>pn. „</w:t>
      </w:r>
      <w:r w:rsidRPr="00E66F78">
        <w:rPr>
          <w:sz w:val="22"/>
          <w:szCs w:val="22"/>
        </w:rPr>
        <w:t xml:space="preserve"> ……………………………</w:t>
      </w:r>
      <w:r>
        <w:rPr>
          <w:sz w:val="22"/>
          <w:szCs w:val="22"/>
        </w:rPr>
        <w:t>..</w:t>
      </w:r>
      <w:r w:rsidRPr="00E66F78">
        <w:rPr>
          <w:sz w:val="22"/>
          <w:szCs w:val="22"/>
        </w:rPr>
        <w:t>.</w:t>
      </w:r>
      <w:r>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29B69D7F" w14:textId="77777777" w:rsidR="000140AD" w:rsidRPr="00E66F78" w:rsidRDefault="000140AD" w:rsidP="000140AD">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DC4ECC6" w14:textId="77777777" w:rsidR="000140AD" w:rsidRPr="00E66F78" w:rsidRDefault="000140AD" w:rsidP="000140AD">
      <w:pPr>
        <w:spacing w:line="312" w:lineRule="auto"/>
        <w:jc w:val="both"/>
        <w:rPr>
          <w:i/>
          <w:sz w:val="22"/>
          <w:szCs w:val="22"/>
        </w:rPr>
      </w:pPr>
      <w:r w:rsidRPr="00E66F78">
        <w:rPr>
          <w:sz w:val="22"/>
          <w:szCs w:val="22"/>
        </w:rPr>
        <w:t>………………….. (</w:t>
      </w:r>
      <w:r w:rsidRPr="00E66F78">
        <w:rPr>
          <w:i/>
          <w:sz w:val="22"/>
          <w:szCs w:val="22"/>
        </w:rPr>
        <w:t>imię i nazwisko osoby podpisującej)</w:t>
      </w:r>
    </w:p>
    <w:p w14:paraId="66BC4763" w14:textId="77777777" w:rsidR="000140AD" w:rsidRPr="00E66F78" w:rsidRDefault="000140AD" w:rsidP="000140AD">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600B8A8A" w14:textId="77777777" w:rsidR="000140AD" w:rsidRPr="00E66F78" w:rsidRDefault="000140AD" w:rsidP="000140AD">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35CEA75A" w14:textId="77777777" w:rsidR="000140AD" w:rsidRPr="00E66F78" w:rsidRDefault="000140AD" w:rsidP="00775026">
      <w:pPr>
        <w:numPr>
          <w:ilvl w:val="0"/>
          <w:numId w:val="48"/>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53F6EBA8" w14:textId="77777777" w:rsidR="000140AD" w:rsidRPr="00E66F78" w:rsidRDefault="000140AD" w:rsidP="00775026">
      <w:pPr>
        <w:numPr>
          <w:ilvl w:val="1"/>
          <w:numId w:val="48"/>
        </w:numPr>
        <w:spacing w:line="312" w:lineRule="auto"/>
        <w:jc w:val="both"/>
        <w:rPr>
          <w:sz w:val="22"/>
          <w:szCs w:val="22"/>
        </w:rPr>
      </w:pPr>
      <w:r w:rsidRPr="00E66F78">
        <w:rPr>
          <w:sz w:val="22"/>
          <w:szCs w:val="22"/>
        </w:rPr>
        <w:t>…………………………………………………………………………………………………</w:t>
      </w:r>
    </w:p>
    <w:p w14:paraId="42BB5C34" w14:textId="77777777" w:rsidR="000140AD" w:rsidRPr="00E66F78" w:rsidRDefault="000140AD" w:rsidP="000140AD">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28CD1E5E" w14:textId="77777777" w:rsidR="000140AD" w:rsidRPr="00E66F78" w:rsidRDefault="000140AD" w:rsidP="00775026">
      <w:pPr>
        <w:numPr>
          <w:ilvl w:val="1"/>
          <w:numId w:val="48"/>
        </w:numPr>
        <w:spacing w:line="312" w:lineRule="auto"/>
        <w:jc w:val="both"/>
        <w:rPr>
          <w:sz w:val="22"/>
          <w:szCs w:val="22"/>
        </w:rPr>
      </w:pPr>
      <w:r w:rsidRPr="00E66F78">
        <w:rPr>
          <w:sz w:val="22"/>
          <w:szCs w:val="22"/>
        </w:rPr>
        <w:t>…………………………………………………………………………………………………</w:t>
      </w:r>
    </w:p>
    <w:p w14:paraId="6012D011" w14:textId="77777777" w:rsidR="000140AD" w:rsidRPr="00ED3FC9" w:rsidRDefault="000140AD" w:rsidP="000140AD">
      <w:pPr>
        <w:spacing w:line="312" w:lineRule="auto"/>
        <w:ind w:left="1080"/>
        <w:jc w:val="both"/>
        <w:rPr>
          <w:i/>
          <w:iCs/>
          <w:sz w:val="22"/>
          <w:szCs w:val="22"/>
        </w:rPr>
      </w:pPr>
      <w:r w:rsidRPr="00ED3FC9">
        <w:rPr>
          <w:i/>
          <w:iCs/>
          <w:sz w:val="22"/>
          <w:szCs w:val="22"/>
        </w:rPr>
        <w:t>(należy wyspecyfikować udostępniane zasoby)</w:t>
      </w:r>
    </w:p>
    <w:p w14:paraId="4CC506CC" w14:textId="77777777" w:rsidR="000140AD" w:rsidRPr="00E66F78" w:rsidRDefault="000140AD" w:rsidP="00775026">
      <w:pPr>
        <w:numPr>
          <w:ilvl w:val="1"/>
          <w:numId w:val="48"/>
        </w:numPr>
        <w:spacing w:line="312" w:lineRule="auto"/>
        <w:jc w:val="both"/>
        <w:rPr>
          <w:sz w:val="22"/>
          <w:szCs w:val="22"/>
        </w:rPr>
      </w:pPr>
      <w:r w:rsidRPr="00E66F78">
        <w:rPr>
          <w:sz w:val="22"/>
          <w:szCs w:val="22"/>
        </w:rPr>
        <w:t>…………………………………………………………………………………………………</w:t>
      </w:r>
    </w:p>
    <w:p w14:paraId="3DA2AC28" w14:textId="77777777" w:rsidR="000140AD" w:rsidRPr="00E66F78" w:rsidRDefault="000140AD" w:rsidP="000140AD">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24B35186" w14:textId="77777777" w:rsidR="000140AD" w:rsidRPr="00E66F78" w:rsidRDefault="000140AD" w:rsidP="00775026">
      <w:pPr>
        <w:numPr>
          <w:ilvl w:val="0"/>
          <w:numId w:val="48"/>
        </w:numPr>
        <w:spacing w:line="312" w:lineRule="auto"/>
        <w:jc w:val="both"/>
        <w:rPr>
          <w:sz w:val="22"/>
          <w:szCs w:val="22"/>
        </w:rPr>
      </w:pPr>
      <w:r w:rsidRPr="00E66F78">
        <w:rPr>
          <w:sz w:val="22"/>
          <w:szCs w:val="22"/>
        </w:rPr>
        <w:t>Sposób wykorzystania zasobów przy wykonywaniu zamówienia:</w:t>
      </w:r>
    </w:p>
    <w:p w14:paraId="0E4B571A" w14:textId="77777777" w:rsidR="000140AD" w:rsidRPr="00E66F78" w:rsidRDefault="000140AD" w:rsidP="000140AD">
      <w:pPr>
        <w:spacing w:line="312" w:lineRule="auto"/>
        <w:ind w:left="360"/>
        <w:jc w:val="both"/>
        <w:rPr>
          <w:sz w:val="22"/>
          <w:szCs w:val="22"/>
        </w:rPr>
      </w:pPr>
      <w:r w:rsidRPr="00E66F78">
        <w:rPr>
          <w:sz w:val="22"/>
          <w:szCs w:val="22"/>
        </w:rPr>
        <w:t>………………………………………………………………………………………………………………………………………………………………………………………………………………</w:t>
      </w:r>
    </w:p>
    <w:p w14:paraId="7B59369D" w14:textId="77777777" w:rsidR="000140AD" w:rsidRPr="00E66F78" w:rsidRDefault="000140AD" w:rsidP="00775026">
      <w:pPr>
        <w:numPr>
          <w:ilvl w:val="0"/>
          <w:numId w:val="48"/>
        </w:numPr>
        <w:spacing w:line="312" w:lineRule="auto"/>
        <w:jc w:val="both"/>
        <w:rPr>
          <w:sz w:val="22"/>
          <w:szCs w:val="22"/>
        </w:rPr>
      </w:pPr>
      <w:r w:rsidRPr="00E66F78">
        <w:rPr>
          <w:sz w:val="22"/>
          <w:szCs w:val="22"/>
        </w:rPr>
        <w:t>Zakres i okres naszego udziału przy wykonywaniu zamówienia:</w:t>
      </w:r>
    </w:p>
    <w:p w14:paraId="289131C1" w14:textId="77777777" w:rsidR="000140AD" w:rsidRPr="00555424" w:rsidRDefault="000140AD" w:rsidP="000140AD">
      <w:pPr>
        <w:pStyle w:val="Akapitzlist"/>
        <w:spacing w:line="312" w:lineRule="auto"/>
        <w:ind w:left="360"/>
        <w:jc w:val="both"/>
        <w:rPr>
          <w:sz w:val="22"/>
          <w:szCs w:val="22"/>
        </w:rPr>
      </w:pPr>
      <w:r w:rsidRPr="00555424">
        <w:rPr>
          <w:sz w:val="22"/>
          <w:szCs w:val="22"/>
        </w:rPr>
        <w:t>………………………………………………………………………………………………………………………………………………………………………………………………………………</w:t>
      </w:r>
    </w:p>
    <w:p w14:paraId="652E7162" w14:textId="77777777" w:rsidR="000140AD" w:rsidRPr="00E66F78" w:rsidRDefault="000140AD" w:rsidP="000140AD">
      <w:pPr>
        <w:spacing w:line="312" w:lineRule="auto"/>
        <w:jc w:val="both"/>
        <w:rPr>
          <w:sz w:val="22"/>
          <w:szCs w:val="22"/>
        </w:rPr>
      </w:pPr>
      <w:r w:rsidRPr="00E66F78">
        <w:rPr>
          <w:sz w:val="22"/>
          <w:szCs w:val="22"/>
        </w:rPr>
        <w:t>4) Zrealizujemy następujące usługi wchodzące z zakres przedmiotu zamówienia:</w:t>
      </w:r>
    </w:p>
    <w:p w14:paraId="41C0A640" w14:textId="77777777" w:rsidR="000140AD" w:rsidRPr="002B3992" w:rsidRDefault="000140AD" w:rsidP="000140AD">
      <w:pPr>
        <w:spacing w:line="312" w:lineRule="auto"/>
        <w:ind w:left="360"/>
        <w:jc w:val="both"/>
        <w:rPr>
          <w:sz w:val="22"/>
          <w:szCs w:val="22"/>
        </w:rPr>
      </w:pPr>
      <w:r w:rsidRPr="002B3992">
        <w:rPr>
          <w:sz w:val="22"/>
          <w:szCs w:val="22"/>
        </w:rPr>
        <w:t>………………………………………………………………………………………………………………………………………………………………………………………………………………</w:t>
      </w:r>
    </w:p>
    <w:p w14:paraId="16B6C370" w14:textId="77777777" w:rsidR="000140AD" w:rsidRPr="002B3992" w:rsidRDefault="000140AD" w:rsidP="000140AD">
      <w:pPr>
        <w:spacing w:line="312" w:lineRule="auto"/>
        <w:jc w:val="both"/>
      </w:pPr>
    </w:p>
    <w:p w14:paraId="7C745F86" w14:textId="77777777" w:rsidR="000140AD" w:rsidRDefault="000140AD" w:rsidP="000140AD">
      <w:pPr>
        <w:rPr>
          <w:b/>
          <w:bCs/>
          <w:i/>
          <w:sz w:val="22"/>
          <w:szCs w:val="22"/>
        </w:rPr>
      </w:pPr>
      <w:r w:rsidRPr="002B3992">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r>
        <w:rPr>
          <w:b/>
          <w:bCs/>
          <w:i/>
          <w:sz w:val="22"/>
          <w:szCs w:val="22"/>
        </w:rPr>
        <w:br w:type="page"/>
      </w:r>
    </w:p>
    <w:p w14:paraId="60481AE2" w14:textId="5F72816E" w:rsidR="000140AD" w:rsidRPr="009C6458" w:rsidRDefault="000140AD" w:rsidP="001C2B52">
      <w:pPr>
        <w:pStyle w:val="Nagwek1"/>
        <w:numPr>
          <w:ilvl w:val="0"/>
          <w:numId w:val="0"/>
        </w:numPr>
        <w:jc w:val="right"/>
      </w:pPr>
      <w:bookmarkStart w:id="96" w:name="_Toc156804167"/>
      <w:bookmarkStart w:id="97" w:name="_Toc227129460"/>
      <w:r w:rsidRPr="009C6458">
        <w:lastRenderedPageBreak/>
        <w:t>Załącznik nr 1</w:t>
      </w:r>
      <w:r>
        <w:t>1</w:t>
      </w:r>
      <w:r w:rsidRPr="009C6458">
        <w:t xml:space="preserve"> do </w:t>
      </w:r>
      <w:r>
        <w:t xml:space="preserve">SWZ. </w:t>
      </w:r>
      <w:bookmarkStart w:id="98" w:name="_Hlk156546976"/>
      <w:r>
        <w:t>Oświadczenie o powstaniu obowiązku podatkowego</w:t>
      </w:r>
      <w:bookmarkEnd w:id="96"/>
      <w:bookmarkEnd w:id="97"/>
    </w:p>
    <w:p w14:paraId="493C3CBF" w14:textId="77777777" w:rsidR="000140AD" w:rsidRDefault="000140AD" w:rsidP="000140AD">
      <w:pPr>
        <w:keepNext/>
        <w:tabs>
          <w:tab w:val="left" w:pos="720"/>
        </w:tabs>
        <w:snapToGrid w:val="0"/>
        <w:jc w:val="right"/>
        <w:outlineLvl w:val="1"/>
        <w:rPr>
          <w:b/>
          <w:bCs/>
          <w:i/>
          <w:sz w:val="22"/>
          <w:szCs w:val="22"/>
        </w:rPr>
      </w:pPr>
    </w:p>
    <w:p w14:paraId="26F353C4" w14:textId="77777777" w:rsidR="000140AD" w:rsidRDefault="000140AD" w:rsidP="000140AD">
      <w:pPr>
        <w:rPr>
          <w:sz w:val="22"/>
          <w:szCs w:val="22"/>
        </w:rPr>
      </w:pPr>
    </w:p>
    <w:p w14:paraId="5FE13AA7" w14:textId="77777777" w:rsidR="000140AD" w:rsidRDefault="000140AD" w:rsidP="000140AD">
      <w:pPr>
        <w:rPr>
          <w:sz w:val="22"/>
          <w:szCs w:val="22"/>
        </w:rPr>
      </w:pPr>
    </w:p>
    <w:p w14:paraId="799D35C7" w14:textId="45630F61" w:rsidR="00871E2F" w:rsidRPr="00871E2F" w:rsidRDefault="00871E2F" w:rsidP="00871E2F">
      <w:pPr>
        <w:jc w:val="center"/>
        <w:rPr>
          <w:b/>
          <w:bCs/>
          <w:sz w:val="24"/>
          <w:szCs w:val="24"/>
        </w:rPr>
      </w:pPr>
      <w:r w:rsidRPr="00871E2F">
        <w:rPr>
          <w:b/>
          <w:bCs/>
          <w:sz w:val="24"/>
          <w:szCs w:val="24"/>
        </w:rPr>
        <w:t>OŚWIADCZENIE O POWSTANIU OBOWIĄZKU PODATKOWEGO</w:t>
      </w:r>
    </w:p>
    <w:p w14:paraId="52D75DDB" w14:textId="77777777" w:rsidR="00871E2F" w:rsidRDefault="00871E2F" w:rsidP="000140AD">
      <w:pPr>
        <w:rPr>
          <w:sz w:val="22"/>
          <w:szCs w:val="22"/>
        </w:rPr>
      </w:pPr>
    </w:p>
    <w:p w14:paraId="5C17FBBC" w14:textId="77777777" w:rsidR="00871E2F" w:rsidRDefault="00871E2F" w:rsidP="000140AD">
      <w:pPr>
        <w:rPr>
          <w:sz w:val="22"/>
          <w:szCs w:val="22"/>
        </w:rPr>
      </w:pPr>
    </w:p>
    <w:bookmarkEnd w:id="95"/>
    <w:p w14:paraId="5E93F833" w14:textId="77777777" w:rsidR="000140AD" w:rsidRPr="00871E2F" w:rsidRDefault="000140AD" w:rsidP="000140AD">
      <w:pPr>
        <w:tabs>
          <w:tab w:val="left" w:pos="851"/>
        </w:tabs>
        <w:ind w:left="-142" w:firstLine="142"/>
        <w:jc w:val="center"/>
        <w:rPr>
          <w:rFonts w:eastAsiaTheme="majorEastAsia"/>
          <w:i/>
          <w:iCs/>
          <w:color w:val="FF0000"/>
          <w:spacing w:val="20"/>
          <w:sz w:val="22"/>
          <w:szCs w:val="22"/>
        </w:rPr>
      </w:pPr>
      <w:r w:rsidRPr="00871E2F">
        <w:rPr>
          <w:i/>
          <w:iCs/>
          <w:color w:val="FF0000"/>
          <w:sz w:val="22"/>
          <w:szCs w:val="22"/>
        </w:rPr>
        <w:t>(DOTYCZY  WYKONAWCÓW MAJACYCH SIEDZIBĘ POZA GRANICAMI POLSKI)</w:t>
      </w:r>
    </w:p>
    <w:p w14:paraId="385457A0" w14:textId="77777777" w:rsidR="000140AD" w:rsidRPr="000F6329" w:rsidRDefault="000140AD" w:rsidP="000140AD">
      <w:pPr>
        <w:jc w:val="both"/>
        <w:rPr>
          <w:rFonts w:eastAsiaTheme="majorEastAsia"/>
          <w:b/>
          <w:bCs/>
          <w:color w:val="365F91" w:themeColor="accent1" w:themeShade="BF"/>
          <w:spacing w:val="20"/>
          <w:sz w:val="28"/>
          <w:szCs w:val="28"/>
        </w:rPr>
      </w:pPr>
    </w:p>
    <w:p w14:paraId="16B268BF" w14:textId="77777777" w:rsidR="000140AD" w:rsidRPr="00C1155B" w:rsidRDefault="000140AD" w:rsidP="000140AD">
      <w:pPr>
        <w:tabs>
          <w:tab w:val="left" w:pos="0"/>
        </w:tabs>
        <w:rPr>
          <w:sz w:val="22"/>
          <w:szCs w:val="22"/>
        </w:rPr>
      </w:pPr>
    </w:p>
    <w:p w14:paraId="55693623" w14:textId="77777777" w:rsidR="000140AD" w:rsidRPr="00C1155B" w:rsidRDefault="000140AD" w:rsidP="000140AD">
      <w:pPr>
        <w:tabs>
          <w:tab w:val="left" w:pos="0"/>
        </w:tabs>
        <w:rPr>
          <w:sz w:val="22"/>
          <w:szCs w:val="22"/>
        </w:rPr>
      </w:pPr>
      <w:r w:rsidRPr="00C1155B">
        <w:rPr>
          <w:sz w:val="22"/>
          <w:szCs w:val="22"/>
        </w:rPr>
        <w:t>Nazwa Wykonawcy: ...................................................................................................................</w:t>
      </w:r>
    </w:p>
    <w:p w14:paraId="404EB2E2" w14:textId="77777777" w:rsidR="000140AD" w:rsidRPr="00C1155B" w:rsidRDefault="000140AD" w:rsidP="000140AD">
      <w:pPr>
        <w:tabs>
          <w:tab w:val="left" w:pos="0"/>
        </w:tabs>
        <w:rPr>
          <w:sz w:val="22"/>
          <w:szCs w:val="22"/>
        </w:rPr>
      </w:pPr>
    </w:p>
    <w:p w14:paraId="26315D99" w14:textId="77777777" w:rsidR="000140AD" w:rsidRPr="00C1155B" w:rsidRDefault="000140AD" w:rsidP="000140AD">
      <w:pPr>
        <w:jc w:val="both"/>
        <w:rPr>
          <w:sz w:val="24"/>
          <w:szCs w:val="24"/>
        </w:rPr>
      </w:pPr>
    </w:p>
    <w:p w14:paraId="4EE073B9" w14:textId="77777777" w:rsidR="000140AD" w:rsidRPr="00C1155B" w:rsidRDefault="000140AD" w:rsidP="000140AD">
      <w:pPr>
        <w:tabs>
          <w:tab w:val="left" w:pos="851"/>
        </w:tabs>
        <w:ind w:left="-142" w:firstLine="142"/>
      </w:pPr>
    </w:p>
    <w:p w14:paraId="13C46271" w14:textId="77777777" w:rsidR="000140AD" w:rsidRPr="00C1155B" w:rsidRDefault="000140AD" w:rsidP="000140AD">
      <w:pPr>
        <w:tabs>
          <w:tab w:val="left" w:pos="851"/>
        </w:tabs>
        <w:ind w:left="-142" w:firstLine="142"/>
        <w:rPr>
          <w:sz w:val="22"/>
          <w:szCs w:val="22"/>
        </w:rPr>
      </w:pPr>
    </w:p>
    <w:p w14:paraId="7001418B" w14:textId="77777777" w:rsidR="000140AD" w:rsidRPr="00C1155B" w:rsidRDefault="000140AD" w:rsidP="000140AD">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7B3C700C" w14:textId="77777777" w:rsidR="000140AD" w:rsidRPr="00C1155B" w:rsidRDefault="000140AD" w:rsidP="000140AD">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0140AD" w:rsidRPr="00C1155B" w14:paraId="460C5ECF" w14:textId="77777777" w:rsidTr="00E4498F">
        <w:tc>
          <w:tcPr>
            <w:tcW w:w="3594" w:type="dxa"/>
            <w:vAlign w:val="center"/>
          </w:tcPr>
          <w:p w14:paraId="58A3749E" w14:textId="77777777" w:rsidR="000140AD" w:rsidRPr="00C1155B" w:rsidRDefault="000140AD" w:rsidP="00E4498F">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1BDBFC5" w14:textId="77777777" w:rsidR="000140AD" w:rsidRPr="00C1155B" w:rsidRDefault="000140AD" w:rsidP="00E4498F">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3772B166" w14:textId="77777777" w:rsidR="000140AD" w:rsidRPr="00C1155B" w:rsidRDefault="000140AD" w:rsidP="00E4498F">
            <w:pPr>
              <w:tabs>
                <w:tab w:val="left" w:pos="1523"/>
              </w:tabs>
              <w:jc w:val="center"/>
            </w:pPr>
            <w:r w:rsidRPr="00C1155B">
              <w:rPr>
                <w:sz w:val="22"/>
                <w:szCs w:val="22"/>
              </w:rPr>
              <w:t>Stawka podatku od towarów i usług, która zgodnie z wiedzą wykonawcy, będzie miała zastosowanie [%]</w:t>
            </w:r>
          </w:p>
        </w:tc>
      </w:tr>
      <w:tr w:rsidR="000140AD" w:rsidRPr="00C1155B" w14:paraId="109E216B" w14:textId="77777777" w:rsidTr="00E4498F">
        <w:tc>
          <w:tcPr>
            <w:tcW w:w="3594" w:type="dxa"/>
          </w:tcPr>
          <w:p w14:paraId="639E1359" w14:textId="77777777" w:rsidR="000140AD" w:rsidRPr="00C1155B" w:rsidRDefault="000140AD" w:rsidP="00E4498F">
            <w:pPr>
              <w:tabs>
                <w:tab w:val="left" w:pos="851"/>
              </w:tabs>
              <w:rPr>
                <w:sz w:val="22"/>
                <w:szCs w:val="22"/>
              </w:rPr>
            </w:pPr>
          </w:p>
          <w:p w14:paraId="4259299B" w14:textId="77777777" w:rsidR="000140AD" w:rsidRPr="00C1155B" w:rsidRDefault="000140AD" w:rsidP="00E4498F">
            <w:pPr>
              <w:tabs>
                <w:tab w:val="left" w:pos="851"/>
              </w:tabs>
              <w:rPr>
                <w:sz w:val="22"/>
                <w:szCs w:val="22"/>
              </w:rPr>
            </w:pPr>
          </w:p>
        </w:tc>
        <w:tc>
          <w:tcPr>
            <w:tcW w:w="2255" w:type="dxa"/>
          </w:tcPr>
          <w:p w14:paraId="719DE4D7" w14:textId="77777777" w:rsidR="000140AD" w:rsidRPr="00C1155B" w:rsidRDefault="000140AD" w:rsidP="00E4498F">
            <w:pPr>
              <w:tabs>
                <w:tab w:val="left" w:pos="851"/>
              </w:tabs>
              <w:rPr>
                <w:sz w:val="22"/>
                <w:szCs w:val="22"/>
              </w:rPr>
            </w:pPr>
          </w:p>
        </w:tc>
        <w:tc>
          <w:tcPr>
            <w:tcW w:w="2792" w:type="dxa"/>
          </w:tcPr>
          <w:p w14:paraId="5160FB86" w14:textId="77777777" w:rsidR="000140AD" w:rsidRPr="00C1155B" w:rsidRDefault="000140AD" w:rsidP="00E4498F">
            <w:pPr>
              <w:tabs>
                <w:tab w:val="left" w:pos="851"/>
              </w:tabs>
              <w:rPr>
                <w:sz w:val="22"/>
                <w:szCs w:val="22"/>
              </w:rPr>
            </w:pPr>
          </w:p>
        </w:tc>
      </w:tr>
      <w:tr w:rsidR="000140AD" w:rsidRPr="00C1155B" w14:paraId="67968C57" w14:textId="77777777" w:rsidTr="00E4498F">
        <w:tc>
          <w:tcPr>
            <w:tcW w:w="3594" w:type="dxa"/>
          </w:tcPr>
          <w:p w14:paraId="1D74C244" w14:textId="77777777" w:rsidR="000140AD" w:rsidRPr="00C1155B" w:rsidRDefault="000140AD" w:rsidP="00E4498F">
            <w:pPr>
              <w:tabs>
                <w:tab w:val="left" w:pos="851"/>
              </w:tabs>
              <w:rPr>
                <w:sz w:val="22"/>
                <w:szCs w:val="22"/>
              </w:rPr>
            </w:pPr>
          </w:p>
          <w:p w14:paraId="234D6D9E" w14:textId="77777777" w:rsidR="000140AD" w:rsidRPr="00C1155B" w:rsidRDefault="000140AD" w:rsidP="00E4498F">
            <w:pPr>
              <w:tabs>
                <w:tab w:val="left" w:pos="851"/>
              </w:tabs>
              <w:rPr>
                <w:sz w:val="22"/>
                <w:szCs w:val="22"/>
              </w:rPr>
            </w:pPr>
          </w:p>
        </w:tc>
        <w:tc>
          <w:tcPr>
            <w:tcW w:w="2255" w:type="dxa"/>
          </w:tcPr>
          <w:p w14:paraId="6C7301BD" w14:textId="77777777" w:rsidR="000140AD" w:rsidRPr="00C1155B" w:rsidRDefault="000140AD" w:rsidP="00E4498F">
            <w:pPr>
              <w:tabs>
                <w:tab w:val="left" w:pos="851"/>
              </w:tabs>
              <w:rPr>
                <w:sz w:val="22"/>
                <w:szCs w:val="22"/>
              </w:rPr>
            </w:pPr>
          </w:p>
        </w:tc>
        <w:tc>
          <w:tcPr>
            <w:tcW w:w="2792" w:type="dxa"/>
          </w:tcPr>
          <w:p w14:paraId="1316AA78" w14:textId="77777777" w:rsidR="000140AD" w:rsidRPr="00C1155B" w:rsidRDefault="000140AD" w:rsidP="00E4498F">
            <w:pPr>
              <w:tabs>
                <w:tab w:val="left" w:pos="851"/>
              </w:tabs>
              <w:rPr>
                <w:sz w:val="22"/>
                <w:szCs w:val="22"/>
              </w:rPr>
            </w:pPr>
          </w:p>
        </w:tc>
      </w:tr>
      <w:tr w:rsidR="000140AD" w:rsidRPr="00C1155B" w14:paraId="1C4EFC9E" w14:textId="77777777" w:rsidTr="00E4498F">
        <w:tc>
          <w:tcPr>
            <w:tcW w:w="3594" w:type="dxa"/>
          </w:tcPr>
          <w:p w14:paraId="1592E224" w14:textId="77777777" w:rsidR="000140AD" w:rsidRPr="00C1155B" w:rsidRDefault="000140AD" w:rsidP="00E4498F">
            <w:pPr>
              <w:tabs>
                <w:tab w:val="left" w:pos="851"/>
              </w:tabs>
              <w:rPr>
                <w:sz w:val="22"/>
                <w:szCs w:val="22"/>
              </w:rPr>
            </w:pPr>
          </w:p>
          <w:p w14:paraId="3EFA2E35" w14:textId="77777777" w:rsidR="000140AD" w:rsidRPr="00C1155B" w:rsidRDefault="000140AD" w:rsidP="00E4498F">
            <w:pPr>
              <w:tabs>
                <w:tab w:val="left" w:pos="851"/>
              </w:tabs>
              <w:rPr>
                <w:sz w:val="22"/>
                <w:szCs w:val="22"/>
              </w:rPr>
            </w:pPr>
          </w:p>
        </w:tc>
        <w:tc>
          <w:tcPr>
            <w:tcW w:w="2255" w:type="dxa"/>
          </w:tcPr>
          <w:p w14:paraId="1ECB8AC3" w14:textId="77777777" w:rsidR="000140AD" w:rsidRPr="00C1155B" w:rsidRDefault="000140AD" w:rsidP="00E4498F">
            <w:pPr>
              <w:tabs>
                <w:tab w:val="left" w:pos="851"/>
              </w:tabs>
              <w:rPr>
                <w:sz w:val="22"/>
                <w:szCs w:val="22"/>
              </w:rPr>
            </w:pPr>
          </w:p>
        </w:tc>
        <w:tc>
          <w:tcPr>
            <w:tcW w:w="2792" w:type="dxa"/>
          </w:tcPr>
          <w:p w14:paraId="019716B6" w14:textId="77777777" w:rsidR="000140AD" w:rsidRPr="00C1155B" w:rsidRDefault="000140AD" w:rsidP="00E4498F">
            <w:pPr>
              <w:tabs>
                <w:tab w:val="left" w:pos="851"/>
              </w:tabs>
              <w:rPr>
                <w:sz w:val="22"/>
                <w:szCs w:val="22"/>
              </w:rPr>
            </w:pPr>
          </w:p>
        </w:tc>
      </w:tr>
      <w:tr w:rsidR="000140AD" w:rsidRPr="00C1155B" w14:paraId="1EA4B663" w14:textId="77777777" w:rsidTr="00E4498F">
        <w:tc>
          <w:tcPr>
            <w:tcW w:w="3594" w:type="dxa"/>
          </w:tcPr>
          <w:p w14:paraId="1D3DEB3B" w14:textId="77777777" w:rsidR="000140AD" w:rsidRPr="00C1155B" w:rsidRDefault="000140AD" w:rsidP="00E4498F">
            <w:pPr>
              <w:tabs>
                <w:tab w:val="left" w:pos="851"/>
              </w:tabs>
              <w:rPr>
                <w:sz w:val="22"/>
                <w:szCs w:val="22"/>
              </w:rPr>
            </w:pPr>
          </w:p>
          <w:p w14:paraId="6B75ED64" w14:textId="77777777" w:rsidR="000140AD" w:rsidRPr="00C1155B" w:rsidRDefault="000140AD" w:rsidP="00E4498F">
            <w:pPr>
              <w:tabs>
                <w:tab w:val="left" w:pos="851"/>
              </w:tabs>
              <w:rPr>
                <w:sz w:val="22"/>
                <w:szCs w:val="22"/>
              </w:rPr>
            </w:pPr>
          </w:p>
        </w:tc>
        <w:tc>
          <w:tcPr>
            <w:tcW w:w="2255" w:type="dxa"/>
          </w:tcPr>
          <w:p w14:paraId="26210B4E" w14:textId="77777777" w:rsidR="000140AD" w:rsidRPr="00C1155B" w:rsidRDefault="000140AD" w:rsidP="00E4498F">
            <w:pPr>
              <w:tabs>
                <w:tab w:val="left" w:pos="851"/>
              </w:tabs>
              <w:rPr>
                <w:sz w:val="22"/>
                <w:szCs w:val="22"/>
              </w:rPr>
            </w:pPr>
          </w:p>
        </w:tc>
        <w:tc>
          <w:tcPr>
            <w:tcW w:w="2792" w:type="dxa"/>
          </w:tcPr>
          <w:p w14:paraId="5CBB75D8" w14:textId="77777777" w:rsidR="000140AD" w:rsidRPr="00C1155B" w:rsidRDefault="000140AD" w:rsidP="00E4498F">
            <w:pPr>
              <w:tabs>
                <w:tab w:val="left" w:pos="851"/>
              </w:tabs>
              <w:rPr>
                <w:sz w:val="22"/>
                <w:szCs w:val="22"/>
              </w:rPr>
            </w:pPr>
          </w:p>
        </w:tc>
      </w:tr>
    </w:tbl>
    <w:p w14:paraId="2FF5C26B" w14:textId="77777777" w:rsidR="000140AD" w:rsidRPr="00C1155B" w:rsidRDefault="000140AD" w:rsidP="000140AD">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02303D2B" w14:textId="77777777" w:rsidR="000140AD" w:rsidRPr="00C1155B" w:rsidRDefault="000140AD" w:rsidP="000140AD">
      <w:pPr>
        <w:tabs>
          <w:tab w:val="left" w:pos="851"/>
        </w:tabs>
        <w:ind w:left="-142" w:firstLine="142"/>
        <w:rPr>
          <w:sz w:val="22"/>
          <w:szCs w:val="22"/>
        </w:rPr>
      </w:pPr>
    </w:p>
    <w:p w14:paraId="0FA75A3D" w14:textId="77777777" w:rsidR="000140AD" w:rsidRPr="00C1155B" w:rsidRDefault="000140AD" w:rsidP="000140AD">
      <w:pPr>
        <w:tabs>
          <w:tab w:val="left" w:pos="851"/>
        </w:tabs>
        <w:ind w:left="-142" w:firstLine="142"/>
        <w:rPr>
          <w:sz w:val="22"/>
          <w:szCs w:val="22"/>
        </w:rPr>
      </w:pPr>
    </w:p>
    <w:p w14:paraId="223D91CF" w14:textId="77777777" w:rsidR="000140AD" w:rsidRPr="00C1155B" w:rsidRDefault="000140AD" w:rsidP="000140AD">
      <w:pPr>
        <w:tabs>
          <w:tab w:val="left" w:pos="851"/>
        </w:tabs>
        <w:ind w:left="-142" w:firstLine="142"/>
        <w:rPr>
          <w:szCs w:val="18"/>
        </w:rPr>
      </w:pPr>
    </w:p>
    <w:p w14:paraId="2F0F6CCB" w14:textId="77777777" w:rsidR="000140AD" w:rsidRPr="00E66F78" w:rsidRDefault="000140AD" w:rsidP="000140AD">
      <w:pPr>
        <w:tabs>
          <w:tab w:val="left" w:pos="851"/>
        </w:tabs>
        <w:jc w:val="both"/>
        <w:rPr>
          <w:sz w:val="22"/>
        </w:rPr>
      </w:pPr>
      <w:bookmarkStart w:id="99" w:name="_Hlk148702593"/>
      <w:r>
        <w:rPr>
          <w:sz w:val="22"/>
        </w:rPr>
        <w:t xml:space="preserve">Stawka podatku od towarów i usług obowiązująca u Zamawiającego zgodnie z ustawą z 11.03.2004 r. </w:t>
      </w:r>
      <w:r>
        <w:rPr>
          <w:sz w:val="22"/>
        </w:rPr>
        <w:br/>
        <w:t>o podatku od towarów i usług wynosi … %.</w:t>
      </w:r>
    </w:p>
    <w:p w14:paraId="7DCD833B" w14:textId="77777777" w:rsidR="000140AD" w:rsidRPr="00E66F78" w:rsidRDefault="000140AD" w:rsidP="000140AD">
      <w:pPr>
        <w:tabs>
          <w:tab w:val="left" w:pos="851"/>
        </w:tabs>
        <w:ind w:left="-142" w:firstLine="142"/>
        <w:jc w:val="both"/>
        <w:rPr>
          <w:sz w:val="22"/>
        </w:rPr>
      </w:pPr>
    </w:p>
    <w:bookmarkEnd w:id="99"/>
    <w:p w14:paraId="50306651" w14:textId="77777777" w:rsidR="000140AD" w:rsidRPr="00E66F78" w:rsidRDefault="000140AD" w:rsidP="000140AD">
      <w:pPr>
        <w:tabs>
          <w:tab w:val="left" w:pos="851"/>
        </w:tabs>
        <w:ind w:left="-142" w:firstLine="142"/>
        <w:rPr>
          <w:sz w:val="22"/>
        </w:rPr>
      </w:pPr>
    </w:p>
    <w:p w14:paraId="6BD2233D" w14:textId="77777777" w:rsidR="000140AD" w:rsidRDefault="000140AD" w:rsidP="000140AD"/>
    <w:p w14:paraId="779ED7FD" w14:textId="77777777" w:rsidR="000140AD" w:rsidRPr="00E66F78" w:rsidRDefault="000140AD" w:rsidP="000140AD">
      <w:pPr>
        <w:tabs>
          <w:tab w:val="left" w:pos="851"/>
        </w:tabs>
        <w:ind w:left="-142" w:firstLine="142"/>
        <w:rPr>
          <w:sz w:val="22"/>
        </w:rPr>
      </w:pPr>
    </w:p>
    <w:p w14:paraId="23D0F66E" w14:textId="77777777" w:rsidR="000140AD" w:rsidRPr="00E66F78" w:rsidRDefault="000140AD" w:rsidP="000140AD">
      <w:pPr>
        <w:tabs>
          <w:tab w:val="left" w:pos="851"/>
        </w:tabs>
        <w:ind w:left="-142" w:firstLine="142"/>
        <w:rPr>
          <w:sz w:val="22"/>
        </w:rPr>
      </w:pPr>
    </w:p>
    <w:p w14:paraId="228A94A2" w14:textId="77777777" w:rsidR="000140AD" w:rsidRPr="00E66F78" w:rsidRDefault="000140AD" w:rsidP="000140AD">
      <w:pPr>
        <w:tabs>
          <w:tab w:val="left" w:pos="851"/>
        </w:tabs>
        <w:ind w:left="-142" w:firstLine="142"/>
        <w:rPr>
          <w:sz w:val="22"/>
        </w:rPr>
      </w:pPr>
    </w:p>
    <w:p w14:paraId="3974C6F2" w14:textId="77777777" w:rsidR="000140AD" w:rsidRDefault="000140AD" w:rsidP="000140AD">
      <w:pPr>
        <w:rPr>
          <w:b/>
          <w:bCs/>
          <w:sz w:val="24"/>
          <w:szCs w:val="28"/>
        </w:rPr>
      </w:pPr>
      <w:r>
        <w:rPr>
          <w:b/>
          <w:bCs/>
          <w:sz w:val="24"/>
          <w:szCs w:val="28"/>
        </w:rPr>
        <w:br w:type="page"/>
      </w:r>
    </w:p>
    <w:p w14:paraId="74AA9A8E" w14:textId="64D045AF" w:rsidR="000140AD" w:rsidRPr="001619F6" w:rsidRDefault="000140AD" w:rsidP="001C2B52">
      <w:pPr>
        <w:pStyle w:val="Nagwek1"/>
        <w:numPr>
          <w:ilvl w:val="0"/>
          <w:numId w:val="0"/>
        </w:numPr>
        <w:jc w:val="right"/>
      </w:pPr>
      <w:bookmarkStart w:id="100" w:name="_Toc156804168"/>
      <w:bookmarkStart w:id="101" w:name="_Toc227129461"/>
      <w:bookmarkEnd w:id="98"/>
      <w:r w:rsidRPr="001619F6">
        <w:lastRenderedPageBreak/>
        <w:t xml:space="preserve">Załącznik  nr </w:t>
      </w:r>
      <w:r>
        <w:t>12</w:t>
      </w:r>
      <w:r w:rsidRPr="001619F6">
        <w:t xml:space="preserve"> do SWZ</w:t>
      </w:r>
      <w:r>
        <w:t>. Zobowiązanie do poufności</w:t>
      </w:r>
      <w:bookmarkEnd w:id="100"/>
      <w:bookmarkEnd w:id="101"/>
    </w:p>
    <w:p w14:paraId="4FF83CB6" w14:textId="77777777" w:rsidR="000140AD" w:rsidRPr="00FB5CFB" w:rsidRDefault="000140AD" w:rsidP="000140AD">
      <w:pPr>
        <w:tabs>
          <w:tab w:val="left" w:pos="426"/>
        </w:tabs>
        <w:spacing w:before="120"/>
        <w:jc w:val="both"/>
        <w:rPr>
          <w:b/>
          <w:sz w:val="22"/>
          <w:szCs w:val="22"/>
        </w:rPr>
      </w:pPr>
    </w:p>
    <w:p w14:paraId="3ED9EFF4" w14:textId="0108F375" w:rsidR="000140AD" w:rsidRPr="00871E2F" w:rsidRDefault="00871E2F" w:rsidP="00871E2F">
      <w:pPr>
        <w:tabs>
          <w:tab w:val="left" w:pos="426"/>
        </w:tabs>
        <w:spacing w:before="120"/>
        <w:jc w:val="center"/>
        <w:rPr>
          <w:b/>
          <w:sz w:val="22"/>
          <w:szCs w:val="22"/>
        </w:rPr>
      </w:pPr>
      <w:r w:rsidRPr="00871E2F">
        <w:rPr>
          <w:b/>
          <w:sz w:val="24"/>
          <w:szCs w:val="24"/>
        </w:rPr>
        <w:t>ZOBOWIĄZANIE WYKONAWCY DO ZACHOWANIA POUFNOŚCI</w:t>
      </w:r>
      <w:r w:rsidR="000140AD" w:rsidRPr="00871E2F">
        <w:rPr>
          <w:b/>
          <w:sz w:val="32"/>
          <w:szCs w:val="28"/>
        </w:rPr>
        <w:t xml:space="preserve"> </w:t>
      </w:r>
      <w:r w:rsidR="000140AD" w:rsidRPr="00FB5CFB">
        <w:rPr>
          <w:i/>
          <w:color w:val="FF0000"/>
          <w:sz w:val="22"/>
          <w:szCs w:val="16"/>
        </w:rPr>
        <w:t>(jeżeli dotyczy)</w:t>
      </w:r>
    </w:p>
    <w:p w14:paraId="49D7383C" w14:textId="77777777" w:rsidR="000140AD" w:rsidRPr="00FB5CFB" w:rsidRDefault="000140AD" w:rsidP="000140AD">
      <w:pPr>
        <w:tabs>
          <w:tab w:val="left" w:pos="426"/>
        </w:tabs>
        <w:spacing w:before="120"/>
        <w:jc w:val="both"/>
        <w:rPr>
          <w:sz w:val="24"/>
          <w:szCs w:val="22"/>
        </w:rPr>
      </w:pPr>
    </w:p>
    <w:p w14:paraId="60953DDF" w14:textId="77777777" w:rsidR="000140AD" w:rsidRPr="00180AF0" w:rsidRDefault="000140AD" w:rsidP="000140AD">
      <w:pPr>
        <w:jc w:val="both"/>
        <w:rPr>
          <w:sz w:val="24"/>
        </w:rPr>
      </w:pPr>
      <w:bookmarkStart w:id="102" w:name="_Hlk108344109"/>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58737950" w14:textId="77777777" w:rsidR="000140AD" w:rsidRDefault="000140AD" w:rsidP="000140AD">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i podmiotom trzecim.</w:t>
      </w:r>
    </w:p>
    <w:p w14:paraId="6101E214" w14:textId="77777777" w:rsidR="000140AD" w:rsidRPr="00180AF0" w:rsidRDefault="000140AD" w:rsidP="000140AD">
      <w:pPr>
        <w:jc w:val="both"/>
        <w:rPr>
          <w:sz w:val="24"/>
        </w:rPr>
      </w:pPr>
    </w:p>
    <w:p w14:paraId="204B0850" w14:textId="77777777" w:rsidR="000140AD" w:rsidRDefault="000140AD" w:rsidP="000140AD">
      <w:pPr>
        <w:jc w:val="both"/>
        <w:rPr>
          <w:sz w:val="24"/>
        </w:rPr>
      </w:pPr>
      <w:r w:rsidRPr="00180AF0">
        <w:rPr>
          <w:sz w:val="24"/>
        </w:rPr>
        <w:t>Jakiekolwiek przekazywanie, ujawnienie, wykorzystywanie tajemnicy przedsiębiorstwa, jest dopuszczalne tylko za uprzednim, pisemnym zezwoleniem Zleceniodawcy.</w:t>
      </w:r>
    </w:p>
    <w:p w14:paraId="798A9FE1" w14:textId="77777777" w:rsidR="000140AD" w:rsidRPr="00180AF0" w:rsidRDefault="000140AD" w:rsidP="000140AD">
      <w:pPr>
        <w:jc w:val="both"/>
        <w:rPr>
          <w:sz w:val="24"/>
        </w:rPr>
      </w:pPr>
    </w:p>
    <w:p w14:paraId="56246B21" w14:textId="77777777" w:rsidR="000140AD" w:rsidRPr="00180AF0" w:rsidRDefault="000140AD" w:rsidP="000140AD">
      <w:pPr>
        <w:jc w:val="both"/>
        <w:rPr>
          <w:sz w:val="24"/>
        </w:rPr>
      </w:pPr>
      <w:r w:rsidRPr="00180AF0">
        <w:rPr>
          <w:sz w:val="24"/>
        </w:rPr>
        <w:t>Zobowiązuję się, że pracowni</w:t>
      </w:r>
      <w:r>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4E2EBC83" w14:textId="77777777" w:rsidR="000140AD" w:rsidRPr="00180AF0" w:rsidRDefault="000140AD" w:rsidP="000140AD">
      <w:pPr>
        <w:ind w:firstLine="360"/>
        <w:jc w:val="both"/>
        <w:rPr>
          <w:sz w:val="24"/>
        </w:rPr>
      </w:pPr>
    </w:p>
    <w:p w14:paraId="7202BA2A" w14:textId="77777777" w:rsidR="000140AD" w:rsidRDefault="000140AD" w:rsidP="000140AD">
      <w:pPr>
        <w:jc w:val="both"/>
        <w:rPr>
          <w:sz w:val="24"/>
        </w:rPr>
      </w:pPr>
      <w:r w:rsidRPr="00180AF0">
        <w:rPr>
          <w:sz w:val="24"/>
        </w:rPr>
        <w:t>Jestem świadomy odpowiedzialności z tytułu naruszenia powyższego zobowiązania</w:t>
      </w:r>
      <w:r>
        <w:rPr>
          <w:sz w:val="24"/>
        </w:rPr>
        <w:t>.</w:t>
      </w:r>
    </w:p>
    <w:p w14:paraId="6DACCF85" w14:textId="77777777" w:rsidR="000140AD" w:rsidRDefault="000140AD" w:rsidP="000140AD">
      <w:pPr>
        <w:ind w:firstLine="360"/>
        <w:jc w:val="both"/>
        <w:rPr>
          <w:sz w:val="24"/>
        </w:rPr>
      </w:pPr>
    </w:p>
    <w:p w14:paraId="19A221AC" w14:textId="77777777" w:rsidR="000140AD" w:rsidRPr="00756788" w:rsidRDefault="000140AD" w:rsidP="000140AD">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Pr>
          <w:sz w:val="24"/>
        </w:rPr>
        <w:t>Zamawiający</w:t>
      </w:r>
      <w:r w:rsidRPr="00180AF0">
        <w:rPr>
          <w:sz w:val="24"/>
        </w:rPr>
        <w:t xml:space="preserve"> może przedłużyć termin obowiązywania zobowiązania do zachowania poufności o kolejne 3 lata.   </w:t>
      </w:r>
    </w:p>
    <w:p w14:paraId="7BF27CCD" w14:textId="77777777" w:rsidR="000140AD" w:rsidRPr="00FB5CFB" w:rsidRDefault="000140AD" w:rsidP="000140AD">
      <w:pPr>
        <w:rPr>
          <w:sz w:val="22"/>
        </w:rPr>
      </w:pPr>
    </w:p>
    <w:bookmarkEnd w:id="102"/>
    <w:p w14:paraId="20AAC2F4" w14:textId="77777777" w:rsidR="000140AD" w:rsidRPr="00FB5CFB" w:rsidRDefault="000140AD" w:rsidP="000140AD">
      <w:pPr>
        <w:tabs>
          <w:tab w:val="left" w:pos="426"/>
        </w:tabs>
        <w:jc w:val="both"/>
        <w:rPr>
          <w:sz w:val="22"/>
        </w:rPr>
      </w:pPr>
    </w:p>
    <w:p w14:paraId="5205D57E" w14:textId="77777777" w:rsidR="000140AD" w:rsidRPr="00FB5CFB" w:rsidRDefault="000140AD" w:rsidP="000140AD">
      <w:pPr>
        <w:tabs>
          <w:tab w:val="left" w:pos="426"/>
        </w:tabs>
        <w:jc w:val="both"/>
        <w:rPr>
          <w:sz w:val="22"/>
        </w:rPr>
      </w:pPr>
    </w:p>
    <w:p w14:paraId="44DC2E38" w14:textId="77777777" w:rsidR="000140AD" w:rsidRPr="00FB5CFB" w:rsidRDefault="000140AD" w:rsidP="000140AD">
      <w:pPr>
        <w:tabs>
          <w:tab w:val="left" w:pos="426"/>
        </w:tabs>
        <w:jc w:val="both"/>
        <w:rPr>
          <w:sz w:val="22"/>
        </w:rPr>
      </w:pPr>
    </w:p>
    <w:p w14:paraId="4DE60651" w14:textId="77777777" w:rsidR="000140AD" w:rsidRPr="00FB5CFB" w:rsidRDefault="000140AD" w:rsidP="000140AD">
      <w:pPr>
        <w:rPr>
          <w:sz w:val="22"/>
        </w:rPr>
      </w:pPr>
    </w:p>
    <w:p w14:paraId="0C8D2174" w14:textId="77777777" w:rsidR="000140AD" w:rsidRPr="00FB5CFB" w:rsidRDefault="000140AD" w:rsidP="000140AD">
      <w:pPr>
        <w:jc w:val="center"/>
        <w:rPr>
          <w:sz w:val="22"/>
        </w:rPr>
      </w:pPr>
      <w:r w:rsidRPr="00FB5CFB">
        <w:rPr>
          <w:sz w:val="22"/>
        </w:rPr>
        <w:t>......................................................................................................</w:t>
      </w:r>
    </w:p>
    <w:p w14:paraId="1D491252" w14:textId="77777777" w:rsidR="000140AD" w:rsidRPr="00FB5CFB" w:rsidRDefault="000140AD" w:rsidP="000140AD">
      <w:pPr>
        <w:jc w:val="center"/>
        <w:rPr>
          <w:sz w:val="22"/>
        </w:rPr>
      </w:pPr>
      <w:r w:rsidRPr="00FB5CFB">
        <w:rPr>
          <w:sz w:val="22"/>
        </w:rPr>
        <w:t xml:space="preserve">(pieczęć i podpis/y osoby/osób upoważnionych </w:t>
      </w:r>
      <w:r w:rsidRPr="00FB5CFB">
        <w:rPr>
          <w:sz w:val="22"/>
        </w:rPr>
        <w:br/>
        <w:t>do reprezentowania Wykonawcy)</w:t>
      </w:r>
    </w:p>
    <w:p w14:paraId="17508997" w14:textId="77777777" w:rsidR="000140AD" w:rsidRPr="002F0173" w:rsidRDefault="000140AD" w:rsidP="000140AD">
      <w:pPr>
        <w:widowControl w:val="0"/>
        <w:spacing w:line="276" w:lineRule="auto"/>
        <w:jc w:val="both"/>
        <w:rPr>
          <w:b/>
          <w:i/>
          <w:color w:val="000000"/>
        </w:rPr>
      </w:pPr>
    </w:p>
    <w:p w14:paraId="07BB295F" w14:textId="4A7BC675" w:rsidR="000140AD" w:rsidRDefault="000140AD" w:rsidP="000140AD">
      <w:pPr>
        <w:rPr>
          <w:b/>
          <w:color w:val="000000"/>
        </w:rPr>
      </w:pPr>
      <w:r>
        <w:rPr>
          <w:b/>
          <w:color w:val="000000"/>
        </w:rPr>
        <w:br w:type="page"/>
      </w:r>
    </w:p>
    <w:p w14:paraId="243DD7B7" w14:textId="72590CBC" w:rsidR="006A3213" w:rsidRPr="001A54F6" w:rsidRDefault="00331979" w:rsidP="001C2B52">
      <w:pPr>
        <w:pStyle w:val="Nagwek1"/>
        <w:numPr>
          <w:ilvl w:val="0"/>
          <w:numId w:val="0"/>
        </w:numPr>
        <w:jc w:val="right"/>
      </w:pPr>
      <w:bookmarkStart w:id="103" w:name="_Toc227129462"/>
      <w:r>
        <w:lastRenderedPageBreak/>
        <w:t xml:space="preserve">Załącznik </w:t>
      </w:r>
      <w:r w:rsidRPr="00331979">
        <w:t>nr</w:t>
      </w:r>
      <w:r>
        <w:t xml:space="preserve"> </w:t>
      </w:r>
      <w:r w:rsidR="000140AD">
        <w:rPr>
          <w:lang w:val="pl-PL"/>
        </w:rPr>
        <w:t>13</w:t>
      </w:r>
      <w:r w:rsidR="00A100B5">
        <w:t xml:space="preserve"> </w:t>
      </w:r>
      <w:r w:rsidR="00554A1E" w:rsidRPr="00331979">
        <w:t>do</w:t>
      </w:r>
      <w:r w:rsidR="00554A1E" w:rsidRPr="001A54F6">
        <w:t xml:space="preserve"> </w:t>
      </w:r>
      <w:r w:rsidR="00DF4952">
        <w:t>SWZ</w:t>
      </w:r>
      <w:r w:rsidR="00D879BC">
        <w:t xml:space="preserve">. Istotne postanowienia </w:t>
      </w:r>
      <w:r w:rsidR="00D55290">
        <w:rPr>
          <w:lang w:val="pl-PL"/>
        </w:rPr>
        <w:t>U</w:t>
      </w:r>
      <w:r w:rsidR="00D879BC">
        <w:t>mowy - IPU</w:t>
      </w:r>
      <w:bookmarkEnd w:id="103"/>
    </w:p>
    <w:p w14:paraId="243DD7B8" w14:textId="77777777" w:rsidR="006A3213" w:rsidRPr="001A54F6" w:rsidRDefault="006A3213" w:rsidP="006A3213">
      <w:pPr>
        <w:jc w:val="both"/>
        <w:rPr>
          <w:sz w:val="22"/>
          <w:szCs w:val="22"/>
        </w:rPr>
      </w:pPr>
    </w:p>
    <w:p w14:paraId="243DD7B9" w14:textId="77777777" w:rsidR="001F0989" w:rsidRPr="001A54F6" w:rsidRDefault="001F0989" w:rsidP="001F0989">
      <w:pPr>
        <w:pStyle w:val="Tekstprzypisudolnego"/>
        <w:jc w:val="both"/>
        <w:rPr>
          <w:b/>
          <w:sz w:val="22"/>
          <w:szCs w:val="22"/>
        </w:rPr>
      </w:pPr>
    </w:p>
    <w:p w14:paraId="2C369717" w14:textId="2D107A50" w:rsidR="003A5BB4" w:rsidRPr="00F746F7" w:rsidRDefault="003A5BB4" w:rsidP="003A5BB4">
      <w:pPr>
        <w:tabs>
          <w:tab w:val="left" w:pos="426"/>
        </w:tabs>
        <w:spacing w:before="120"/>
        <w:rPr>
          <w:b/>
          <w:sz w:val="24"/>
          <w:szCs w:val="22"/>
        </w:rPr>
      </w:pPr>
      <w:r w:rsidRPr="00F746F7">
        <w:rPr>
          <w:b/>
          <w:sz w:val="24"/>
          <w:szCs w:val="22"/>
        </w:rPr>
        <w:t xml:space="preserve">Nr LRU: </w:t>
      </w:r>
      <w:r w:rsidR="000B64CC" w:rsidRPr="000B64CC">
        <w:rPr>
          <w:b/>
          <w:color w:val="FF0000"/>
          <w:sz w:val="24"/>
          <w:szCs w:val="22"/>
        </w:rPr>
        <w:t>………………………..</w:t>
      </w:r>
    </w:p>
    <w:p w14:paraId="454F0E05" w14:textId="77777777" w:rsidR="003A5BB4" w:rsidRDefault="003A5BB4" w:rsidP="003A5BB4">
      <w:pPr>
        <w:pStyle w:val="Tekstprzypisudolnego"/>
        <w:jc w:val="both"/>
        <w:rPr>
          <w:b/>
          <w:sz w:val="22"/>
          <w:szCs w:val="22"/>
        </w:rPr>
      </w:pPr>
    </w:p>
    <w:p w14:paraId="09BE548E" w14:textId="77777777" w:rsidR="00D55290" w:rsidRPr="00F76729" w:rsidRDefault="00D55290" w:rsidP="003A5BB4">
      <w:pPr>
        <w:pStyle w:val="Tekstprzypisudolnego"/>
        <w:jc w:val="both"/>
        <w:rPr>
          <w:b/>
          <w:sz w:val="22"/>
          <w:szCs w:val="22"/>
        </w:rPr>
      </w:pPr>
    </w:p>
    <w:p w14:paraId="04D9A64B" w14:textId="34DE0625" w:rsidR="003A5BB4" w:rsidRPr="00D55290" w:rsidRDefault="00D55290" w:rsidP="003A5BB4">
      <w:pPr>
        <w:tabs>
          <w:tab w:val="left" w:pos="180"/>
          <w:tab w:val="left" w:pos="851"/>
        </w:tabs>
        <w:spacing w:before="20" w:after="20" w:line="22" w:lineRule="atLeast"/>
        <w:ind w:left="3960" w:hanging="3960"/>
        <w:jc w:val="center"/>
        <w:rPr>
          <w:b/>
          <w:iCs/>
          <w:sz w:val="28"/>
          <w:szCs w:val="28"/>
        </w:rPr>
      </w:pPr>
      <w:r w:rsidRPr="00D55290">
        <w:rPr>
          <w:b/>
          <w:iCs/>
          <w:sz w:val="28"/>
          <w:szCs w:val="28"/>
        </w:rPr>
        <w:t xml:space="preserve">ISTOTNE POSTANOWIENIA </w:t>
      </w:r>
      <w:r w:rsidRPr="0081722A">
        <w:rPr>
          <w:b/>
          <w:iCs/>
          <w:sz w:val="28"/>
          <w:szCs w:val="28"/>
        </w:rPr>
        <w:t>UMOWY</w:t>
      </w:r>
      <w:r w:rsidR="00B350D9" w:rsidRPr="0081722A">
        <w:rPr>
          <w:b/>
          <w:iCs/>
          <w:sz w:val="28"/>
          <w:szCs w:val="28"/>
        </w:rPr>
        <w:t xml:space="preserve"> </w:t>
      </w:r>
      <w:r w:rsidR="00FA41AA" w:rsidRPr="0081722A">
        <w:rPr>
          <w:b/>
          <w:iCs/>
          <w:sz w:val="28"/>
          <w:szCs w:val="28"/>
        </w:rPr>
        <w:t xml:space="preserve">RAMOWEJ </w:t>
      </w:r>
      <w:r w:rsidR="00B350D9" w:rsidRPr="0081722A">
        <w:rPr>
          <w:b/>
          <w:iCs/>
          <w:sz w:val="28"/>
          <w:szCs w:val="28"/>
        </w:rPr>
        <w:t>(IPU</w:t>
      </w:r>
      <w:r w:rsidR="00B350D9">
        <w:rPr>
          <w:b/>
          <w:iCs/>
          <w:sz w:val="28"/>
          <w:szCs w:val="28"/>
        </w:rPr>
        <w:t>)</w:t>
      </w:r>
    </w:p>
    <w:p w14:paraId="2CCD41DF" w14:textId="77777777" w:rsidR="003A5BB4" w:rsidRPr="00F76729" w:rsidRDefault="003A5BB4" w:rsidP="003A5BB4">
      <w:pPr>
        <w:spacing w:before="20" w:after="20" w:line="22" w:lineRule="atLeast"/>
        <w:jc w:val="center"/>
        <w:rPr>
          <w:sz w:val="22"/>
          <w:szCs w:val="22"/>
          <w:u w:val="single"/>
        </w:rPr>
      </w:pPr>
    </w:p>
    <w:p w14:paraId="0ADDC08A" w14:textId="0F5214A6" w:rsidR="003A5BB4" w:rsidRPr="00F746F7" w:rsidRDefault="003A5BB4" w:rsidP="00775026">
      <w:pPr>
        <w:pStyle w:val="Zwykytekst"/>
        <w:numPr>
          <w:ilvl w:val="0"/>
          <w:numId w:val="36"/>
        </w:numPr>
        <w:ind w:left="426" w:hanging="426"/>
        <w:jc w:val="both"/>
        <w:rPr>
          <w:rFonts w:ascii="Times New Roman" w:hAnsi="Times New Roman" w:cs="Times New Roman"/>
          <w:sz w:val="22"/>
          <w:szCs w:val="22"/>
        </w:rPr>
      </w:pPr>
      <w:r w:rsidRPr="00F746F7">
        <w:rPr>
          <w:rFonts w:ascii="Times New Roman" w:hAnsi="Times New Roman" w:cs="Times New Roman"/>
          <w:sz w:val="22"/>
          <w:szCs w:val="22"/>
        </w:rPr>
        <w:t xml:space="preserve">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w:t>
      </w:r>
      <w:r w:rsidR="00E83F8F">
        <w:rPr>
          <w:rFonts w:ascii="Times New Roman" w:hAnsi="Times New Roman" w:cs="Times New Roman"/>
          <w:sz w:val="22"/>
          <w:szCs w:val="22"/>
        </w:rPr>
        <w:br/>
      </w:r>
      <w:r w:rsidRPr="00F746F7">
        <w:rPr>
          <w:rFonts w:ascii="Times New Roman" w:hAnsi="Times New Roman" w:cs="Times New Roman"/>
          <w:sz w:val="22"/>
          <w:szCs w:val="22"/>
        </w:rPr>
        <w:t>i w formie za pośrednictwem poczty elektronicznej.</w:t>
      </w:r>
    </w:p>
    <w:p w14:paraId="783025BA" w14:textId="77777777" w:rsidR="003A5BB4" w:rsidRPr="00F746F7" w:rsidRDefault="003A5BB4" w:rsidP="00775026">
      <w:pPr>
        <w:pStyle w:val="Zwykytekst"/>
        <w:numPr>
          <w:ilvl w:val="0"/>
          <w:numId w:val="36"/>
        </w:numPr>
        <w:ind w:left="426" w:hanging="426"/>
        <w:rPr>
          <w:rFonts w:ascii="Times New Roman" w:hAnsi="Times New Roman" w:cs="Times New Roman"/>
          <w:sz w:val="22"/>
          <w:szCs w:val="22"/>
        </w:rPr>
      </w:pPr>
      <w:r w:rsidRPr="00F746F7">
        <w:rPr>
          <w:rFonts w:ascii="Times New Roman" w:hAnsi="Times New Roman" w:cs="Times New Roman"/>
          <w:sz w:val="22"/>
          <w:szCs w:val="22"/>
        </w:rPr>
        <w:t>Strony przyjmują jako datę jej zawarcia - datę złożenia ostatniego podpisu.</w:t>
      </w:r>
    </w:p>
    <w:p w14:paraId="75C03723" w14:textId="77777777" w:rsidR="00CC08B1" w:rsidRDefault="00CC08B1" w:rsidP="003A5BB4">
      <w:pPr>
        <w:jc w:val="both"/>
        <w:rPr>
          <w:b/>
          <w:bCs/>
          <w:sz w:val="22"/>
          <w:szCs w:val="22"/>
        </w:rPr>
      </w:pPr>
    </w:p>
    <w:p w14:paraId="0DD0FA5B" w14:textId="77777777" w:rsidR="00D55290" w:rsidRDefault="00D55290" w:rsidP="003A5BB4">
      <w:pPr>
        <w:jc w:val="both"/>
        <w:rPr>
          <w:b/>
          <w:bCs/>
          <w:sz w:val="22"/>
          <w:szCs w:val="22"/>
        </w:rPr>
      </w:pPr>
    </w:p>
    <w:p w14:paraId="0CF3DC6C" w14:textId="13065A3B" w:rsidR="003A5BB4" w:rsidRDefault="003A5BB4" w:rsidP="003A5BB4">
      <w:pPr>
        <w:jc w:val="both"/>
        <w:rPr>
          <w:b/>
          <w:bCs/>
          <w:sz w:val="22"/>
          <w:szCs w:val="22"/>
        </w:rPr>
      </w:pPr>
      <w:r w:rsidRPr="00F746F7">
        <w:rPr>
          <w:b/>
          <w:bCs/>
          <w:sz w:val="22"/>
          <w:szCs w:val="22"/>
        </w:rPr>
        <w:t>Strony umowy:</w:t>
      </w:r>
    </w:p>
    <w:p w14:paraId="0550739B" w14:textId="77777777" w:rsidR="00D55290" w:rsidRPr="00F746F7" w:rsidRDefault="00D55290" w:rsidP="003A5BB4">
      <w:pPr>
        <w:jc w:val="both"/>
        <w:rPr>
          <w:b/>
          <w:bCs/>
          <w:sz w:val="22"/>
          <w:szCs w:val="22"/>
        </w:rPr>
      </w:pPr>
    </w:p>
    <w:p w14:paraId="025BDEAD" w14:textId="02AEF081" w:rsidR="003A5BB4" w:rsidRPr="00F746F7" w:rsidRDefault="003A5BB4" w:rsidP="003A5BB4">
      <w:pPr>
        <w:spacing w:before="120"/>
        <w:jc w:val="both"/>
        <w:rPr>
          <w:sz w:val="22"/>
          <w:szCs w:val="22"/>
        </w:rPr>
      </w:pPr>
      <w:r w:rsidRPr="00986454">
        <w:rPr>
          <w:b/>
          <w:bCs/>
          <w:sz w:val="22"/>
          <w:szCs w:val="22"/>
        </w:rPr>
        <w:t>POLSKA GRUPA GÓRNICZA S.A.</w:t>
      </w:r>
      <w:r w:rsidRPr="00F746F7">
        <w:rPr>
          <w:sz w:val="22"/>
          <w:szCs w:val="22"/>
        </w:rPr>
        <w:t xml:space="preserve"> z siedzibą w Katowicach przy ul. Powstańców 30, kod pocztowy 40-039, zarejestrowaną przez Sąd Rejonowy Katowice-Wschód w Katowicach Wydział </w:t>
      </w:r>
      <w:r w:rsidR="00E83F8F">
        <w:rPr>
          <w:sz w:val="22"/>
          <w:szCs w:val="22"/>
        </w:rPr>
        <w:t xml:space="preserve">VIII </w:t>
      </w:r>
      <w:r w:rsidRPr="00F746F7">
        <w:rPr>
          <w:sz w:val="22"/>
          <w:szCs w:val="22"/>
        </w:rPr>
        <w:t>Gospodarczy pod numerem KRS 0000709363, wysokość kapitału zakładowego całkowicie wpłaconego</w:t>
      </w:r>
      <w:r w:rsidRPr="0081722A">
        <w:rPr>
          <w:sz w:val="22"/>
          <w:szCs w:val="22"/>
        </w:rPr>
        <w:t>: 3 916 71</w:t>
      </w:r>
      <w:r w:rsidR="0081722A" w:rsidRPr="0081722A">
        <w:rPr>
          <w:sz w:val="22"/>
          <w:szCs w:val="22"/>
        </w:rPr>
        <w:t>9</w:t>
      </w:r>
      <w:r w:rsidRPr="0081722A">
        <w:rPr>
          <w:sz w:val="22"/>
          <w:szCs w:val="22"/>
        </w:rPr>
        <w:t xml:space="preserve"> </w:t>
      </w:r>
      <w:r w:rsidR="0081722A" w:rsidRPr="0081722A">
        <w:rPr>
          <w:sz w:val="22"/>
          <w:szCs w:val="22"/>
        </w:rPr>
        <w:t>0</w:t>
      </w:r>
      <w:r w:rsidRPr="0081722A">
        <w:rPr>
          <w:sz w:val="22"/>
          <w:szCs w:val="22"/>
        </w:rPr>
        <w:t xml:space="preserve">00,00 zł, NIP 634-283-47-28, REGON: 360615984, </w:t>
      </w:r>
      <w:r w:rsidRPr="0081722A">
        <w:rPr>
          <w:rFonts w:eastAsia="MS Mincho"/>
          <w:sz w:val="22"/>
          <w:szCs w:val="22"/>
        </w:rPr>
        <w:t xml:space="preserve">nr rejestrowy BDO  000014704, </w:t>
      </w:r>
      <w:r w:rsidRPr="0081722A">
        <w:rPr>
          <w:sz w:val="22"/>
          <w:szCs w:val="22"/>
        </w:rPr>
        <w:t>zwaną</w:t>
      </w:r>
      <w:r w:rsidRPr="00F746F7">
        <w:rPr>
          <w:sz w:val="22"/>
          <w:szCs w:val="22"/>
        </w:rPr>
        <w:t xml:space="preserve"> w treści Umowy Zamawiającym, reprezentowana przez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36"/>
        <w:gridCol w:w="2336"/>
        <w:gridCol w:w="2337"/>
        <w:gridCol w:w="2337"/>
      </w:tblGrid>
      <w:tr w:rsidR="006A19A3" w:rsidRPr="003C06DC" w14:paraId="235AB4FE" w14:textId="77777777" w:rsidTr="00FD4037">
        <w:trPr>
          <w:trHeight w:val="20"/>
        </w:trPr>
        <w:tc>
          <w:tcPr>
            <w:tcW w:w="5000" w:type="pct"/>
            <w:gridSpan w:val="4"/>
            <w:shd w:val="clear" w:color="auto" w:fill="F2F2F2" w:themeFill="background1" w:themeFillShade="F2"/>
            <w:vAlign w:val="center"/>
          </w:tcPr>
          <w:p w14:paraId="09FBFE62" w14:textId="77777777" w:rsidR="006A19A3" w:rsidRPr="006A19A3" w:rsidRDefault="006A19A3" w:rsidP="00FD4037">
            <w:pPr>
              <w:widowControl w:val="0"/>
              <w:tabs>
                <w:tab w:val="left" w:pos="284"/>
                <w:tab w:val="left" w:pos="851"/>
              </w:tabs>
              <w:ind w:left="284" w:hanging="284"/>
              <w:jc w:val="center"/>
              <w:rPr>
                <w:b/>
                <w:bCs/>
              </w:rPr>
            </w:pPr>
            <w:r w:rsidRPr="006A19A3">
              <w:rPr>
                <w:b/>
                <w:bCs/>
                <w:sz w:val="22"/>
                <w:szCs w:val="22"/>
              </w:rPr>
              <w:t>ZAMAWIAJĄCY</w:t>
            </w:r>
          </w:p>
        </w:tc>
      </w:tr>
      <w:tr w:rsidR="006A19A3" w:rsidRPr="003C06DC" w14:paraId="45D5C7E9" w14:textId="77777777" w:rsidTr="00CC08B1">
        <w:trPr>
          <w:trHeight w:val="719"/>
        </w:trPr>
        <w:tc>
          <w:tcPr>
            <w:tcW w:w="2499" w:type="pct"/>
            <w:gridSpan w:val="2"/>
            <w:vAlign w:val="center"/>
          </w:tcPr>
          <w:p w14:paraId="69DE415F" w14:textId="77777777" w:rsidR="006A19A3" w:rsidRPr="006A19A3" w:rsidRDefault="006A19A3" w:rsidP="00FD4037">
            <w:pPr>
              <w:widowControl w:val="0"/>
              <w:jc w:val="center"/>
              <w:rPr>
                <w:sz w:val="18"/>
                <w:szCs w:val="18"/>
              </w:rPr>
            </w:pPr>
          </w:p>
          <w:p w14:paraId="0E7ED632" w14:textId="77777777" w:rsidR="006A19A3" w:rsidRPr="006A19A3" w:rsidRDefault="006A19A3" w:rsidP="00FD4037">
            <w:pPr>
              <w:widowControl w:val="0"/>
              <w:jc w:val="center"/>
              <w:rPr>
                <w:sz w:val="18"/>
                <w:szCs w:val="18"/>
              </w:rPr>
            </w:pPr>
          </w:p>
          <w:p w14:paraId="21C527B3" w14:textId="77777777" w:rsidR="006A19A3" w:rsidRDefault="006A19A3" w:rsidP="00CC08B1">
            <w:pPr>
              <w:widowControl w:val="0"/>
              <w:rPr>
                <w:sz w:val="18"/>
                <w:szCs w:val="18"/>
              </w:rPr>
            </w:pPr>
          </w:p>
          <w:p w14:paraId="2D4E93F9" w14:textId="77777777" w:rsidR="00D55290" w:rsidRPr="006A19A3" w:rsidRDefault="00D55290" w:rsidP="00CC08B1">
            <w:pPr>
              <w:widowControl w:val="0"/>
              <w:rPr>
                <w:sz w:val="18"/>
                <w:szCs w:val="18"/>
              </w:rPr>
            </w:pPr>
          </w:p>
          <w:p w14:paraId="025523C3" w14:textId="77777777" w:rsidR="006A19A3" w:rsidRPr="006A19A3" w:rsidRDefault="006A19A3" w:rsidP="00E83F8F">
            <w:pPr>
              <w:widowControl w:val="0"/>
              <w:tabs>
                <w:tab w:val="left" w:pos="284"/>
                <w:tab w:val="left" w:pos="851"/>
              </w:tabs>
              <w:rPr>
                <w:b/>
                <w:bCs/>
              </w:rPr>
            </w:pPr>
          </w:p>
        </w:tc>
        <w:tc>
          <w:tcPr>
            <w:tcW w:w="2501" w:type="pct"/>
            <w:gridSpan w:val="2"/>
            <w:vAlign w:val="center"/>
          </w:tcPr>
          <w:p w14:paraId="2FB1EEB3" w14:textId="77777777" w:rsidR="006A19A3" w:rsidRDefault="006A19A3" w:rsidP="00E83F8F">
            <w:pPr>
              <w:widowControl w:val="0"/>
              <w:tabs>
                <w:tab w:val="left" w:pos="284"/>
                <w:tab w:val="left" w:pos="851"/>
              </w:tabs>
              <w:rPr>
                <w:b/>
                <w:bCs/>
              </w:rPr>
            </w:pPr>
          </w:p>
          <w:p w14:paraId="39845E9F" w14:textId="77777777" w:rsidR="00D55290" w:rsidRDefault="00D55290" w:rsidP="00E83F8F">
            <w:pPr>
              <w:widowControl w:val="0"/>
              <w:tabs>
                <w:tab w:val="left" w:pos="284"/>
                <w:tab w:val="left" w:pos="851"/>
              </w:tabs>
              <w:rPr>
                <w:b/>
                <w:bCs/>
              </w:rPr>
            </w:pPr>
          </w:p>
          <w:p w14:paraId="6A483158" w14:textId="77777777" w:rsidR="00D55290" w:rsidRDefault="00D55290" w:rsidP="00E83F8F">
            <w:pPr>
              <w:widowControl w:val="0"/>
              <w:tabs>
                <w:tab w:val="left" w:pos="284"/>
                <w:tab w:val="left" w:pos="851"/>
              </w:tabs>
              <w:rPr>
                <w:b/>
                <w:bCs/>
              </w:rPr>
            </w:pPr>
          </w:p>
          <w:p w14:paraId="21ACB406" w14:textId="77777777" w:rsidR="00D55290" w:rsidRDefault="00D55290" w:rsidP="00E83F8F">
            <w:pPr>
              <w:widowControl w:val="0"/>
              <w:tabs>
                <w:tab w:val="left" w:pos="284"/>
                <w:tab w:val="left" w:pos="851"/>
              </w:tabs>
              <w:rPr>
                <w:b/>
                <w:bCs/>
              </w:rPr>
            </w:pPr>
          </w:p>
          <w:p w14:paraId="0F122302" w14:textId="77777777" w:rsidR="00D55290" w:rsidRPr="006A19A3" w:rsidRDefault="00D55290" w:rsidP="00E83F8F">
            <w:pPr>
              <w:widowControl w:val="0"/>
              <w:tabs>
                <w:tab w:val="left" w:pos="284"/>
                <w:tab w:val="left" w:pos="851"/>
              </w:tabs>
              <w:rPr>
                <w:b/>
                <w:bCs/>
              </w:rPr>
            </w:pPr>
          </w:p>
        </w:tc>
      </w:tr>
      <w:tr w:rsidR="006A19A3" w:rsidRPr="00F84F88" w14:paraId="77A94E82" w14:textId="77777777" w:rsidTr="00FD4037">
        <w:trPr>
          <w:trHeight w:val="564"/>
        </w:trPr>
        <w:tc>
          <w:tcPr>
            <w:tcW w:w="1250" w:type="pct"/>
            <w:shd w:val="clear" w:color="auto" w:fill="F2F2F2" w:themeFill="background1" w:themeFillShade="F2"/>
            <w:vAlign w:val="center"/>
          </w:tcPr>
          <w:p w14:paraId="35631AB9" w14:textId="77777777" w:rsidR="006A19A3" w:rsidRPr="006A19A3" w:rsidRDefault="006A19A3" w:rsidP="00FD4037">
            <w:pPr>
              <w:ind w:left="-108" w:right="-108"/>
              <w:jc w:val="center"/>
              <w:rPr>
                <w:sz w:val="18"/>
                <w:szCs w:val="18"/>
              </w:rPr>
            </w:pPr>
            <w:r w:rsidRPr="006A19A3">
              <w:rPr>
                <w:sz w:val="18"/>
                <w:szCs w:val="18"/>
              </w:rPr>
              <w:t>Sekretarz Komisji Przetargowej lub</w:t>
            </w:r>
          </w:p>
          <w:p w14:paraId="36050652" w14:textId="77777777" w:rsidR="006A19A3" w:rsidRPr="006A19A3" w:rsidRDefault="006A19A3" w:rsidP="00FD4037">
            <w:pPr>
              <w:widowControl w:val="0"/>
              <w:tabs>
                <w:tab w:val="left" w:pos="284"/>
                <w:tab w:val="left" w:pos="851"/>
              </w:tabs>
              <w:ind w:left="-108" w:right="-108"/>
              <w:jc w:val="center"/>
              <w:rPr>
                <w:b/>
                <w:bCs/>
                <w:sz w:val="18"/>
                <w:szCs w:val="18"/>
              </w:rPr>
            </w:pPr>
            <w:r w:rsidRPr="006A19A3">
              <w:rPr>
                <w:sz w:val="18"/>
                <w:szCs w:val="18"/>
              </w:rPr>
              <w:t>inna osoba wyznaczona</w:t>
            </w:r>
          </w:p>
        </w:tc>
        <w:tc>
          <w:tcPr>
            <w:tcW w:w="1250" w:type="pct"/>
            <w:shd w:val="clear" w:color="auto" w:fill="F2F2F2" w:themeFill="background1" w:themeFillShade="F2"/>
            <w:vAlign w:val="center"/>
          </w:tcPr>
          <w:p w14:paraId="79D04CD4" w14:textId="30A38F77" w:rsidR="00C443F0" w:rsidRPr="00C443F0" w:rsidRDefault="00397781" w:rsidP="00FD4037">
            <w:pPr>
              <w:widowControl w:val="0"/>
              <w:ind w:left="-108" w:right="-108"/>
              <w:jc w:val="center"/>
              <w:rPr>
                <w:i/>
                <w:iCs/>
                <w:sz w:val="18"/>
                <w:szCs w:val="18"/>
              </w:rPr>
            </w:pPr>
            <w:r>
              <w:rPr>
                <w:sz w:val="18"/>
                <w:szCs w:val="18"/>
              </w:rPr>
              <w:t>Koordynator Umowy</w:t>
            </w:r>
          </w:p>
        </w:tc>
        <w:tc>
          <w:tcPr>
            <w:tcW w:w="1250" w:type="pct"/>
            <w:shd w:val="clear" w:color="auto" w:fill="F2F2F2" w:themeFill="background1" w:themeFillShade="F2"/>
            <w:vAlign w:val="center"/>
          </w:tcPr>
          <w:p w14:paraId="47206770" w14:textId="77777777" w:rsidR="006A19A3" w:rsidRPr="006A19A3" w:rsidRDefault="006A19A3" w:rsidP="00FD4037">
            <w:pPr>
              <w:widowControl w:val="0"/>
              <w:ind w:left="-108" w:right="-108"/>
              <w:jc w:val="center"/>
              <w:rPr>
                <w:b/>
                <w:bCs/>
                <w:sz w:val="18"/>
                <w:szCs w:val="18"/>
              </w:rPr>
            </w:pPr>
            <w:r w:rsidRPr="006A19A3">
              <w:rPr>
                <w:sz w:val="18"/>
                <w:szCs w:val="18"/>
              </w:rPr>
              <w:t>Dział Prawny</w:t>
            </w:r>
          </w:p>
        </w:tc>
        <w:tc>
          <w:tcPr>
            <w:tcW w:w="1250" w:type="pct"/>
            <w:shd w:val="clear" w:color="auto" w:fill="F2F2F2" w:themeFill="background1" w:themeFillShade="F2"/>
            <w:vAlign w:val="center"/>
          </w:tcPr>
          <w:p w14:paraId="412D086F" w14:textId="77777777" w:rsidR="006A19A3" w:rsidRPr="006A19A3" w:rsidRDefault="006A19A3" w:rsidP="00FD4037">
            <w:pPr>
              <w:widowControl w:val="0"/>
              <w:ind w:left="-108" w:right="-108"/>
              <w:jc w:val="center"/>
              <w:rPr>
                <w:b/>
                <w:bCs/>
                <w:sz w:val="18"/>
                <w:szCs w:val="18"/>
              </w:rPr>
            </w:pPr>
            <w:r w:rsidRPr="006A19A3">
              <w:rPr>
                <w:sz w:val="18"/>
                <w:szCs w:val="18"/>
              </w:rPr>
              <w:t>Osoba odpowiedzialna w zakresie RODO</w:t>
            </w:r>
          </w:p>
        </w:tc>
      </w:tr>
      <w:tr w:rsidR="006A19A3" w14:paraId="520864B2" w14:textId="77777777" w:rsidTr="00FD4037">
        <w:trPr>
          <w:trHeight w:val="564"/>
        </w:trPr>
        <w:tc>
          <w:tcPr>
            <w:tcW w:w="1250" w:type="pct"/>
            <w:vAlign w:val="center"/>
          </w:tcPr>
          <w:p w14:paraId="3535B64E" w14:textId="77777777" w:rsidR="006A19A3" w:rsidRDefault="006A19A3" w:rsidP="00FD4037">
            <w:pPr>
              <w:widowControl w:val="0"/>
              <w:jc w:val="center"/>
              <w:rPr>
                <w:sz w:val="18"/>
                <w:szCs w:val="18"/>
              </w:rPr>
            </w:pPr>
          </w:p>
          <w:p w14:paraId="689FA986" w14:textId="77777777" w:rsidR="006A19A3" w:rsidRDefault="006A19A3" w:rsidP="00FD4037">
            <w:pPr>
              <w:widowControl w:val="0"/>
              <w:jc w:val="center"/>
              <w:rPr>
                <w:sz w:val="18"/>
                <w:szCs w:val="18"/>
              </w:rPr>
            </w:pPr>
          </w:p>
          <w:p w14:paraId="4A5D7B38" w14:textId="77777777" w:rsidR="00D55290" w:rsidRDefault="00D55290" w:rsidP="00FD4037">
            <w:pPr>
              <w:widowControl w:val="0"/>
              <w:jc w:val="center"/>
              <w:rPr>
                <w:sz w:val="18"/>
                <w:szCs w:val="18"/>
              </w:rPr>
            </w:pPr>
          </w:p>
          <w:p w14:paraId="11235022" w14:textId="77777777" w:rsidR="006A19A3" w:rsidRDefault="006A19A3" w:rsidP="00E83F8F">
            <w:pPr>
              <w:widowControl w:val="0"/>
              <w:rPr>
                <w:sz w:val="18"/>
                <w:szCs w:val="18"/>
              </w:rPr>
            </w:pPr>
          </w:p>
          <w:p w14:paraId="12C5DB3B" w14:textId="77777777" w:rsidR="006A19A3" w:rsidRPr="00DE750C" w:rsidRDefault="006A19A3" w:rsidP="00FD4037">
            <w:pPr>
              <w:ind w:left="22"/>
              <w:jc w:val="center"/>
              <w:rPr>
                <w:sz w:val="18"/>
                <w:szCs w:val="18"/>
              </w:rPr>
            </w:pPr>
          </w:p>
        </w:tc>
        <w:tc>
          <w:tcPr>
            <w:tcW w:w="1250" w:type="pct"/>
            <w:vAlign w:val="center"/>
          </w:tcPr>
          <w:p w14:paraId="4B7826B9" w14:textId="77777777" w:rsidR="006A19A3" w:rsidRDefault="006A19A3" w:rsidP="00FD4037">
            <w:pPr>
              <w:widowControl w:val="0"/>
              <w:jc w:val="center"/>
              <w:rPr>
                <w:sz w:val="18"/>
                <w:szCs w:val="18"/>
              </w:rPr>
            </w:pPr>
          </w:p>
          <w:p w14:paraId="5B725B33" w14:textId="77777777" w:rsidR="006A19A3" w:rsidRDefault="006A19A3" w:rsidP="00FD4037">
            <w:pPr>
              <w:widowControl w:val="0"/>
              <w:jc w:val="center"/>
              <w:rPr>
                <w:sz w:val="18"/>
                <w:szCs w:val="18"/>
              </w:rPr>
            </w:pPr>
          </w:p>
          <w:p w14:paraId="06DE1106" w14:textId="77777777" w:rsidR="006A19A3" w:rsidRDefault="006A19A3" w:rsidP="00E83F8F">
            <w:pPr>
              <w:widowControl w:val="0"/>
              <w:rPr>
                <w:sz w:val="18"/>
                <w:szCs w:val="18"/>
              </w:rPr>
            </w:pPr>
          </w:p>
          <w:p w14:paraId="103FBEB7" w14:textId="77777777" w:rsidR="006A19A3" w:rsidRPr="00DE750C" w:rsidRDefault="006A19A3" w:rsidP="00FD4037">
            <w:pPr>
              <w:widowControl w:val="0"/>
              <w:ind w:left="34" w:hanging="34"/>
              <w:jc w:val="center"/>
              <w:rPr>
                <w:sz w:val="18"/>
                <w:szCs w:val="18"/>
              </w:rPr>
            </w:pPr>
          </w:p>
        </w:tc>
        <w:tc>
          <w:tcPr>
            <w:tcW w:w="1250" w:type="pct"/>
            <w:vAlign w:val="center"/>
          </w:tcPr>
          <w:p w14:paraId="78843A69" w14:textId="77777777" w:rsidR="006A19A3" w:rsidRPr="00B71C92" w:rsidRDefault="006A19A3" w:rsidP="00FD4037">
            <w:pPr>
              <w:widowControl w:val="0"/>
              <w:jc w:val="center"/>
              <w:rPr>
                <w:color w:val="00B050"/>
                <w:sz w:val="18"/>
                <w:szCs w:val="18"/>
              </w:rPr>
            </w:pPr>
          </w:p>
          <w:p w14:paraId="3572AE7C" w14:textId="77777777" w:rsidR="006A19A3" w:rsidRPr="00B71C92" w:rsidRDefault="006A19A3" w:rsidP="00CC08B1">
            <w:pPr>
              <w:widowControl w:val="0"/>
              <w:rPr>
                <w:color w:val="00B050"/>
                <w:sz w:val="18"/>
                <w:szCs w:val="18"/>
              </w:rPr>
            </w:pPr>
          </w:p>
        </w:tc>
        <w:tc>
          <w:tcPr>
            <w:tcW w:w="1250" w:type="pct"/>
            <w:vAlign w:val="center"/>
          </w:tcPr>
          <w:p w14:paraId="0B9C8EB6" w14:textId="77777777" w:rsidR="006A19A3" w:rsidRPr="00B71C92" w:rsidRDefault="006A19A3" w:rsidP="00FD4037">
            <w:pPr>
              <w:widowControl w:val="0"/>
              <w:jc w:val="center"/>
              <w:rPr>
                <w:color w:val="00B050"/>
                <w:sz w:val="18"/>
                <w:szCs w:val="18"/>
              </w:rPr>
            </w:pPr>
          </w:p>
          <w:p w14:paraId="4D753BCC" w14:textId="77777777" w:rsidR="006A19A3" w:rsidRPr="00B71C92" w:rsidRDefault="006A19A3" w:rsidP="00E83F8F">
            <w:pPr>
              <w:widowControl w:val="0"/>
              <w:rPr>
                <w:color w:val="00B050"/>
                <w:sz w:val="18"/>
                <w:szCs w:val="18"/>
              </w:rPr>
            </w:pPr>
          </w:p>
          <w:p w14:paraId="2583F2DA" w14:textId="77777777" w:rsidR="006A19A3" w:rsidRPr="00B71C92" w:rsidRDefault="006A19A3" w:rsidP="00FD4037">
            <w:pPr>
              <w:widowControl w:val="0"/>
              <w:jc w:val="center"/>
              <w:rPr>
                <w:color w:val="00B050"/>
                <w:sz w:val="18"/>
                <w:szCs w:val="18"/>
              </w:rPr>
            </w:pPr>
          </w:p>
        </w:tc>
      </w:tr>
    </w:tbl>
    <w:p w14:paraId="197A323F" w14:textId="77777777" w:rsidR="003A5BB4" w:rsidRPr="00EF2AE3" w:rsidRDefault="003A5BB4" w:rsidP="003A5BB4">
      <w:pPr>
        <w:jc w:val="both"/>
        <w:rPr>
          <w:sz w:val="14"/>
          <w:szCs w:val="14"/>
        </w:rPr>
      </w:pPr>
    </w:p>
    <w:p w14:paraId="41F74759" w14:textId="1010B461" w:rsidR="003A5BB4" w:rsidRPr="00CC08B1" w:rsidRDefault="003A5BB4" w:rsidP="003A5BB4">
      <w:pPr>
        <w:jc w:val="both"/>
        <w:rPr>
          <w:sz w:val="22"/>
          <w:szCs w:val="22"/>
        </w:rPr>
      </w:pPr>
      <w:r>
        <w:rPr>
          <w:sz w:val="22"/>
          <w:szCs w:val="22"/>
        </w:rPr>
        <w:t>i</w:t>
      </w:r>
    </w:p>
    <w:p w14:paraId="4678F52D" w14:textId="77777777" w:rsidR="003A5BB4" w:rsidRPr="00E83F8F" w:rsidRDefault="003A5BB4" w:rsidP="003A5BB4">
      <w:pPr>
        <w:rPr>
          <w:i/>
          <w:color w:val="FF0000"/>
          <w:sz w:val="22"/>
          <w:szCs w:val="22"/>
        </w:rPr>
      </w:pPr>
      <w:r w:rsidRPr="00E83F8F">
        <w:rPr>
          <w:i/>
          <w:color w:val="FF0000"/>
          <w:sz w:val="22"/>
          <w:szCs w:val="22"/>
        </w:rPr>
        <w:t>(w przypadku działalności gospodarczej prowadzonej osobiście)</w:t>
      </w:r>
    </w:p>
    <w:p w14:paraId="2962A301" w14:textId="77777777" w:rsidR="003A5BB4" w:rsidRPr="00F746F7" w:rsidRDefault="003A5BB4" w:rsidP="003A5BB4">
      <w:pPr>
        <w:jc w:val="both"/>
        <w:rPr>
          <w:sz w:val="22"/>
          <w:szCs w:val="22"/>
        </w:rPr>
      </w:pPr>
      <w:r w:rsidRPr="00986454">
        <w:rPr>
          <w:b/>
          <w:bCs/>
          <w:sz w:val="22"/>
          <w:szCs w:val="22"/>
        </w:rPr>
        <w:t>Pan/Pani</w:t>
      </w:r>
      <w:r w:rsidRPr="00E66F78">
        <w:rPr>
          <w:sz w:val="22"/>
          <w:szCs w:val="22"/>
        </w:rPr>
        <w:t xml:space="preserve">  ……………………………………… prowadzącym działalność pod nazwą …………………………. z siedzibą w ……………………. ul. …………………….. , zarejestrowaną w Centralnej Ewidencji i Informacji o Działalności Gospodarczej, NIP: …….. REGON: </w:t>
      </w:r>
      <w:r w:rsidRPr="00F746F7">
        <w:rPr>
          <w:sz w:val="22"/>
          <w:szCs w:val="22"/>
        </w:rPr>
        <w:t xml:space="preserve">………….…………….,  zwanym/ą  w treści Umowy </w:t>
      </w:r>
      <w:r w:rsidRPr="00F746F7">
        <w:rPr>
          <w:b/>
          <w:sz w:val="22"/>
          <w:szCs w:val="22"/>
        </w:rPr>
        <w:t>Wykonawcą</w:t>
      </w:r>
      <w:r w:rsidRPr="00F746F7">
        <w:rPr>
          <w:sz w:val="22"/>
          <w:szCs w:val="22"/>
        </w:rPr>
        <w:t>, reprezentowany/a przez osobę/y umocowane</w:t>
      </w:r>
    </w:p>
    <w:p w14:paraId="4814272B" w14:textId="77777777" w:rsidR="003A5BB4" w:rsidRPr="00F746F7" w:rsidRDefault="003A5BB4" w:rsidP="003A5BB4">
      <w:pPr>
        <w:ind w:left="720"/>
        <w:jc w:val="both"/>
        <w:rPr>
          <w:sz w:val="22"/>
          <w:szCs w:val="22"/>
        </w:rPr>
      </w:pPr>
    </w:p>
    <w:p w14:paraId="482F733D" w14:textId="77777777" w:rsidR="003A5BB4" w:rsidRPr="00EF2AE3" w:rsidRDefault="003A5BB4" w:rsidP="003A5BB4">
      <w:pPr>
        <w:jc w:val="both"/>
        <w:rPr>
          <w:color w:val="FF0000"/>
          <w:sz w:val="22"/>
          <w:szCs w:val="22"/>
        </w:rPr>
      </w:pPr>
      <w:r w:rsidRPr="00EF2AE3">
        <w:rPr>
          <w:i/>
          <w:color w:val="FF0000"/>
          <w:sz w:val="22"/>
          <w:szCs w:val="22"/>
        </w:rPr>
        <w:t>(w przypadku spółki kapitałowej)</w:t>
      </w:r>
      <w:r w:rsidRPr="00EF2AE3">
        <w:rPr>
          <w:color w:val="FF0000"/>
          <w:sz w:val="22"/>
          <w:szCs w:val="22"/>
        </w:rPr>
        <w:t xml:space="preserve">  </w:t>
      </w:r>
    </w:p>
    <w:p w14:paraId="5F64C419" w14:textId="77777777" w:rsidR="003A5BB4" w:rsidRPr="00E66F78" w:rsidRDefault="003A5BB4" w:rsidP="003A5BB4">
      <w:pPr>
        <w:jc w:val="both"/>
        <w:rPr>
          <w:sz w:val="22"/>
          <w:szCs w:val="22"/>
        </w:rPr>
      </w:pPr>
      <w:r w:rsidRPr="00E66F78">
        <w:rPr>
          <w:sz w:val="22"/>
          <w:szCs w:val="22"/>
        </w:rPr>
        <w:t xml:space="preserve">……………………… z siedzibą ……………. przy ul. ………………, kod pocztowy ……………., zarejestrowaną przez Sąd Rejonowy …………… w …………. pod numerem KRS ………………, wysokość kapitału zakładowego: …………… zł, REGON: …………., NIP ……………, </w:t>
      </w:r>
    </w:p>
    <w:p w14:paraId="37C3E439" w14:textId="77777777" w:rsidR="003A5BB4" w:rsidRPr="00F746F7" w:rsidRDefault="003A5BB4" w:rsidP="003A5BB4">
      <w:pPr>
        <w:jc w:val="both"/>
        <w:rPr>
          <w:sz w:val="22"/>
          <w:szCs w:val="22"/>
        </w:rPr>
      </w:pPr>
      <w:r w:rsidRPr="00F746F7">
        <w:rPr>
          <w:sz w:val="22"/>
          <w:szCs w:val="22"/>
        </w:rPr>
        <w:t xml:space="preserve">zwaną w treści Umowy </w:t>
      </w:r>
      <w:r w:rsidRPr="00F746F7">
        <w:rPr>
          <w:b/>
          <w:sz w:val="22"/>
          <w:szCs w:val="22"/>
        </w:rPr>
        <w:t>Wykonawcą</w:t>
      </w:r>
      <w:r w:rsidRPr="00F746F7">
        <w:rPr>
          <w:sz w:val="22"/>
          <w:szCs w:val="22"/>
        </w:rPr>
        <w:t>, reprezentowana przez osoby umocowane.</w:t>
      </w:r>
    </w:p>
    <w:p w14:paraId="7117432F" w14:textId="77777777" w:rsidR="003A5BB4" w:rsidRPr="00B27632" w:rsidRDefault="003A5BB4" w:rsidP="003A5BB4">
      <w:pPr>
        <w:ind w:left="720"/>
        <w:rPr>
          <w:sz w:val="10"/>
          <w:szCs w:val="10"/>
        </w:rPr>
      </w:pPr>
    </w:p>
    <w:p w14:paraId="2479522B" w14:textId="77777777" w:rsidR="003A5BB4" w:rsidRPr="00EF2AE3" w:rsidRDefault="003A5BB4" w:rsidP="003A5BB4">
      <w:pPr>
        <w:rPr>
          <w:color w:val="FF0000"/>
          <w:sz w:val="22"/>
          <w:szCs w:val="22"/>
        </w:rPr>
      </w:pPr>
      <w:r w:rsidRPr="00EF2AE3">
        <w:rPr>
          <w:i/>
          <w:color w:val="FF0000"/>
          <w:sz w:val="22"/>
          <w:szCs w:val="22"/>
        </w:rPr>
        <w:t>(w przypadku spółki cywilnej)</w:t>
      </w:r>
    </w:p>
    <w:p w14:paraId="5D520B45" w14:textId="77777777" w:rsidR="003A5BB4" w:rsidRPr="00E66F78" w:rsidRDefault="003A5BB4" w:rsidP="003A5BB4">
      <w:pPr>
        <w:jc w:val="both"/>
        <w:rPr>
          <w:sz w:val="22"/>
          <w:szCs w:val="22"/>
        </w:rPr>
      </w:pPr>
      <w:r w:rsidRPr="00E66F78">
        <w:rPr>
          <w:b/>
          <w:sz w:val="22"/>
          <w:szCs w:val="22"/>
        </w:rPr>
        <w:t>Pan</w:t>
      </w:r>
      <w:r>
        <w:rPr>
          <w:b/>
          <w:sz w:val="22"/>
          <w:szCs w:val="22"/>
        </w:rPr>
        <w:t>/</w:t>
      </w:r>
      <w:r w:rsidRPr="00E66F78">
        <w:rPr>
          <w:b/>
          <w:sz w:val="22"/>
          <w:szCs w:val="22"/>
        </w:rPr>
        <w:t>Pani</w:t>
      </w:r>
      <w:r w:rsidRPr="00E66F78">
        <w:rPr>
          <w:sz w:val="22"/>
          <w:szCs w:val="22"/>
        </w:rPr>
        <w:t xml:space="preserve"> ………………………………… zarejestrowanym/ą w Centralnej Ewidencji i Informacji o</w:t>
      </w:r>
      <w:r>
        <w:rPr>
          <w:sz w:val="22"/>
          <w:szCs w:val="22"/>
        </w:rPr>
        <w:t> </w:t>
      </w:r>
      <w:r w:rsidRPr="00E66F78">
        <w:rPr>
          <w:sz w:val="22"/>
          <w:szCs w:val="22"/>
        </w:rPr>
        <w:t>Działalności Gospodarczej, NIP: ………………..</w:t>
      </w:r>
    </w:p>
    <w:p w14:paraId="2F873321" w14:textId="77777777" w:rsidR="003A5BB4" w:rsidRPr="00E66F78" w:rsidRDefault="003A5BB4" w:rsidP="003A5BB4">
      <w:pPr>
        <w:jc w:val="both"/>
        <w:rPr>
          <w:sz w:val="22"/>
          <w:szCs w:val="22"/>
        </w:rPr>
      </w:pPr>
      <w:r w:rsidRPr="00E66F78">
        <w:rPr>
          <w:b/>
          <w:sz w:val="22"/>
          <w:szCs w:val="22"/>
        </w:rPr>
        <w:t>Pan</w:t>
      </w:r>
      <w:r>
        <w:rPr>
          <w:b/>
          <w:sz w:val="22"/>
          <w:szCs w:val="22"/>
        </w:rPr>
        <w:t>/</w:t>
      </w:r>
      <w:r w:rsidRPr="00E66F78">
        <w:rPr>
          <w:b/>
          <w:sz w:val="22"/>
          <w:szCs w:val="22"/>
        </w:rPr>
        <w:t>Pani</w:t>
      </w:r>
      <w:r w:rsidRPr="00E66F78">
        <w:rPr>
          <w:sz w:val="22"/>
          <w:szCs w:val="22"/>
        </w:rPr>
        <w:t xml:space="preserve"> ………………………………… zarejestrowanym/ą w Centralnej Ewidencji i Informacji o</w:t>
      </w:r>
      <w:r>
        <w:rPr>
          <w:sz w:val="22"/>
          <w:szCs w:val="22"/>
        </w:rPr>
        <w:t> </w:t>
      </w:r>
      <w:r w:rsidRPr="00E66F78">
        <w:rPr>
          <w:sz w:val="22"/>
          <w:szCs w:val="22"/>
        </w:rPr>
        <w:t>Działalności Gospodarczej, NIP: ………………..</w:t>
      </w:r>
    </w:p>
    <w:p w14:paraId="70C14364" w14:textId="77777777" w:rsidR="003A5BB4" w:rsidRPr="00F746F7" w:rsidRDefault="003A5BB4" w:rsidP="003A5BB4">
      <w:pPr>
        <w:jc w:val="both"/>
        <w:rPr>
          <w:sz w:val="22"/>
          <w:szCs w:val="22"/>
        </w:rPr>
      </w:pPr>
      <w:r w:rsidRPr="00E66F78">
        <w:rPr>
          <w:b/>
          <w:sz w:val="22"/>
          <w:szCs w:val="22"/>
        </w:rPr>
        <w:t>wspólnie prowadzącymi działalność gospodarczą w formie spółki cywilnej</w:t>
      </w:r>
      <w:r w:rsidRPr="00E66F78">
        <w:rPr>
          <w:sz w:val="22"/>
          <w:szCs w:val="22"/>
        </w:rPr>
        <w:t xml:space="preserve"> pod nazwą ……….….  z siedzibą w ……………………………  ul………………………, NIP: ……………….. zwanymi </w:t>
      </w:r>
      <w:r w:rsidRPr="00F746F7">
        <w:rPr>
          <w:sz w:val="22"/>
          <w:szCs w:val="22"/>
        </w:rPr>
        <w:t xml:space="preserve">w treści Umowy </w:t>
      </w:r>
      <w:r w:rsidRPr="00F746F7">
        <w:rPr>
          <w:b/>
          <w:sz w:val="22"/>
          <w:szCs w:val="22"/>
        </w:rPr>
        <w:t>Wykonawcą</w:t>
      </w:r>
      <w:r w:rsidRPr="00F746F7">
        <w:rPr>
          <w:sz w:val="22"/>
          <w:szCs w:val="22"/>
        </w:rPr>
        <w:t>, reprezentowana przez osoby umocowane.</w:t>
      </w:r>
    </w:p>
    <w:p w14:paraId="41433B54" w14:textId="2E81217D" w:rsidR="00CC08B1" w:rsidRDefault="00CC08B1">
      <w:pPr>
        <w:rPr>
          <w:sz w:val="10"/>
          <w:szCs w:val="10"/>
        </w:rPr>
      </w:pPr>
    </w:p>
    <w:p w14:paraId="3C3B868F" w14:textId="77777777" w:rsidR="003A5BB4" w:rsidRPr="00B27632" w:rsidRDefault="003A5BB4" w:rsidP="003A5BB4">
      <w:pPr>
        <w:ind w:left="720"/>
        <w:jc w:val="both"/>
        <w:rPr>
          <w:sz w:val="10"/>
          <w:szCs w:val="10"/>
        </w:rPr>
      </w:pPr>
    </w:p>
    <w:p w14:paraId="4B47E3DA" w14:textId="77777777" w:rsidR="003A5BB4" w:rsidRPr="00EF2AE3" w:rsidRDefault="003A5BB4" w:rsidP="003A5BB4">
      <w:pPr>
        <w:rPr>
          <w:color w:val="FF0000"/>
          <w:sz w:val="22"/>
          <w:szCs w:val="22"/>
        </w:rPr>
      </w:pPr>
      <w:r w:rsidRPr="00EF2AE3">
        <w:rPr>
          <w:i/>
          <w:color w:val="FF0000"/>
          <w:sz w:val="22"/>
          <w:szCs w:val="22"/>
        </w:rPr>
        <w:lastRenderedPageBreak/>
        <w:t>(w przypadku Konsorcjum)</w:t>
      </w:r>
    </w:p>
    <w:p w14:paraId="1FFCEFF9" w14:textId="77777777" w:rsidR="003A5BB4" w:rsidRPr="00E66F78" w:rsidRDefault="003A5BB4" w:rsidP="003A5BB4">
      <w:pPr>
        <w:rPr>
          <w:sz w:val="22"/>
          <w:szCs w:val="22"/>
        </w:rPr>
      </w:pPr>
      <w:r w:rsidRPr="00986454">
        <w:rPr>
          <w:b/>
          <w:bCs/>
          <w:sz w:val="22"/>
          <w:szCs w:val="22"/>
        </w:rPr>
        <w:t>Konsorcjum firm</w:t>
      </w:r>
      <w:r w:rsidRPr="00E66F78">
        <w:rPr>
          <w:sz w:val="22"/>
          <w:szCs w:val="22"/>
        </w:rPr>
        <w:t>:</w:t>
      </w:r>
    </w:p>
    <w:p w14:paraId="458EEBC3" w14:textId="77777777" w:rsidR="003A5BB4" w:rsidRPr="00E66F78" w:rsidRDefault="003A5BB4" w:rsidP="00775026">
      <w:pPr>
        <w:numPr>
          <w:ilvl w:val="1"/>
          <w:numId w:val="37"/>
        </w:numPr>
        <w:tabs>
          <w:tab w:val="clear" w:pos="785"/>
        </w:tabs>
        <w:ind w:left="426" w:hanging="426"/>
        <w:rPr>
          <w:sz w:val="22"/>
          <w:szCs w:val="22"/>
        </w:rPr>
      </w:pPr>
      <w:r w:rsidRPr="00E66F78">
        <w:rPr>
          <w:b/>
          <w:sz w:val="22"/>
          <w:szCs w:val="22"/>
        </w:rPr>
        <w:t>Lider</w:t>
      </w:r>
      <w:r w:rsidRPr="00E66F78">
        <w:rPr>
          <w:sz w:val="22"/>
          <w:szCs w:val="22"/>
        </w:rPr>
        <w:t xml:space="preserve"> -  ……………….... z siedzibą ………………. przy ul. …………, kod pocztowy ………., zarejestrowaną przez Sąd Rejonowy …………………….… w ……………………. pod numerem KRS …………………, wysokość kapitału zakładowego: ……………. zł, REGON: ……….……., NIP ………………… </w:t>
      </w:r>
      <w:r w:rsidRPr="00EF2AE3">
        <w:rPr>
          <w:color w:val="FF0000"/>
          <w:sz w:val="22"/>
          <w:szCs w:val="22"/>
        </w:rPr>
        <w:t>(</w:t>
      </w:r>
      <w:r w:rsidRPr="00EF2AE3">
        <w:rPr>
          <w:i/>
          <w:color w:val="FF0000"/>
          <w:sz w:val="22"/>
          <w:szCs w:val="22"/>
        </w:rPr>
        <w:t>sprawdzić, czy pełnomocnik jest liderem konsorcjum)</w:t>
      </w:r>
    </w:p>
    <w:p w14:paraId="16F77C8C" w14:textId="77777777" w:rsidR="003A5BB4" w:rsidRPr="00E66F78" w:rsidRDefault="003A5BB4" w:rsidP="00775026">
      <w:pPr>
        <w:numPr>
          <w:ilvl w:val="1"/>
          <w:numId w:val="37"/>
        </w:numPr>
        <w:tabs>
          <w:tab w:val="clear" w:pos="785"/>
          <w:tab w:val="num" w:pos="567"/>
        </w:tabs>
        <w:ind w:left="284" w:hanging="284"/>
        <w:rPr>
          <w:sz w:val="22"/>
          <w:szCs w:val="22"/>
        </w:rPr>
      </w:pPr>
      <w:r w:rsidRPr="00E66F78">
        <w:rPr>
          <w:b/>
          <w:sz w:val="22"/>
          <w:szCs w:val="22"/>
        </w:rPr>
        <w:t>Uczestnik</w:t>
      </w:r>
      <w:r w:rsidRPr="00E66F78">
        <w:rPr>
          <w:sz w:val="22"/>
          <w:szCs w:val="22"/>
        </w:rPr>
        <w:t xml:space="preserve">  -  …………….... z siedzibą ………………. przy ul. …………, kod pocztowy ………., zarejestrowaną przez Sąd Rejonowy ………………… w …………………. pod numerem KRS …………, wysokość kapitału zakładowego: …………. zł, REGON: ……….., NIP …………</w:t>
      </w:r>
    </w:p>
    <w:p w14:paraId="2F71BF22" w14:textId="77777777" w:rsidR="003A5BB4" w:rsidRDefault="003A5BB4" w:rsidP="003A5BB4">
      <w:pPr>
        <w:rPr>
          <w:sz w:val="22"/>
          <w:szCs w:val="22"/>
        </w:rPr>
      </w:pPr>
      <w:r w:rsidRPr="00F746F7">
        <w:rPr>
          <w:sz w:val="22"/>
          <w:szCs w:val="22"/>
        </w:rPr>
        <w:t xml:space="preserve">     zwanymi w treści Umowy </w:t>
      </w:r>
      <w:r w:rsidRPr="00F746F7">
        <w:rPr>
          <w:b/>
          <w:sz w:val="22"/>
          <w:szCs w:val="22"/>
        </w:rPr>
        <w:t>Wykonawcą</w:t>
      </w:r>
      <w:r w:rsidRPr="00F746F7">
        <w:rPr>
          <w:sz w:val="22"/>
          <w:szCs w:val="22"/>
        </w:rPr>
        <w:t xml:space="preserve">, w imieniu którego  działa Pełnomocnik reprezentowana przez osoby umocowane.  </w:t>
      </w:r>
    </w:p>
    <w:p w14:paraId="026199A2" w14:textId="77777777" w:rsidR="00B964BE" w:rsidRDefault="00B964BE" w:rsidP="003A5BB4">
      <w:pPr>
        <w:rPr>
          <w:sz w:val="22"/>
          <w:szCs w:val="22"/>
        </w:rPr>
      </w:pPr>
    </w:p>
    <w:p w14:paraId="0A474F67" w14:textId="77777777" w:rsidR="00B964BE" w:rsidRPr="00F746F7" w:rsidRDefault="00B964BE" w:rsidP="00B964BE">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6"/>
      </w:tblGrid>
      <w:tr w:rsidR="00B964BE" w:rsidRPr="00DE750C" w14:paraId="1AC9B95A" w14:textId="77777777" w:rsidTr="0064775F">
        <w:trPr>
          <w:trHeight w:val="20"/>
          <w:tblHeader/>
        </w:trPr>
        <w:tc>
          <w:tcPr>
            <w:tcW w:w="5000" w:type="pct"/>
            <w:vAlign w:val="center"/>
          </w:tcPr>
          <w:p w14:paraId="6CBDE1D8" w14:textId="77777777" w:rsidR="00B964BE" w:rsidRDefault="00B964BE" w:rsidP="0064775F">
            <w:pPr>
              <w:widowControl w:val="0"/>
              <w:tabs>
                <w:tab w:val="left" w:pos="284"/>
                <w:tab w:val="left" w:pos="851"/>
              </w:tabs>
              <w:ind w:left="284" w:hanging="284"/>
              <w:jc w:val="center"/>
            </w:pPr>
            <w:bookmarkStart w:id="104" w:name="_Hlk162291199"/>
          </w:p>
          <w:p w14:paraId="4B8DFF3C" w14:textId="77777777" w:rsidR="00B964BE" w:rsidRPr="00E022BD" w:rsidRDefault="00B964BE" w:rsidP="0064775F">
            <w:pPr>
              <w:widowControl w:val="0"/>
              <w:tabs>
                <w:tab w:val="left" w:pos="284"/>
                <w:tab w:val="left" w:pos="851"/>
              </w:tabs>
              <w:ind w:left="284" w:hanging="284"/>
              <w:jc w:val="center"/>
            </w:pPr>
            <w:r w:rsidRPr="00B90A07">
              <w:t>Oświadczam, że niniejsza Umowa jest dla mnie zrozumiała, jednoznaczna oraz żadne z postanowień nie budzi moich wątpliwości. W związku z powyższym oświadczam, że rozumiem i w pełni akceptuję jej treść.</w:t>
            </w:r>
          </w:p>
          <w:p w14:paraId="21858846" w14:textId="77777777" w:rsidR="00B964BE" w:rsidRPr="00470AE0" w:rsidRDefault="00B964BE" w:rsidP="0064775F">
            <w:pPr>
              <w:widowControl w:val="0"/>
              <w:tabs>
                <w:tab w:val="left" w:pos="284"/>
                <w:tab w:val="left" w:pos="851"/>
              </w:tabs>
              <w:ind w:left="284" w:hanging="284"/>
              <w:jc w:val="center"/>
              <w:rPr>
                <w:b/>
                <w:bCs/>
                <w:sz w:val="22"/>
                <w:szCs w:val="22"/>
                <w:shd w:val="clear" w:color="auto" w:fill="F2F2F2" w:themeFill="background1" w:themeFillShade="F2"/>
              </w:rPr>
            </w:pPr>
          </w:p>
        </w:tc>
      </w:tr>
      <w:tr w:rsidR="00B964BE" w:rsidRPr="00DE750C" w14:paraId="5631FDB0" w14:textId="77777777" w:rsidTr="0064775F">
        <w:trPr>
          <w:trHeight w:val="20"/>
          <w:tblHeader/>
        </w:trPr>
        <w:tc>
          <w:tcPr>
            <w:tcW w:w="5000" w:type="pct"/>
            <w:shd w:val="clear" w:color="auto" w:fill="F2F2F2" w:themeFill="background1" w:themeFillShade="F2"/>
            <w:vAlign w:val="center"/>
          </w:tcPr>
          <w:p w14:paraId="47D875F4" w14:textId="77777777" w:rsidR="00B964BE" w:rsidRPr="00F9365E" w:rsidRDefault="00B964BE" w:rsidP="0064775F">
            <w:pPr>
              <w:widowControl w:val="0"/>
              <w:tabs>
                <w:tab w:val="left" w:pos="284"/>
                <w:tab w:val="left" w:pos="851"/>
              </w:tabs>
              <w:ind w:left="284" w:hanging="284"/>
              <w:jc w:val="center"/>
              <w:rPr>
                <w:b/>
                <w:bCs/>
                <w:color w:val="00B050"/>
              </w:rPr>
            </w:pPr>
            <w:r w:rsidRPr="00470AE0">
              <w:rPr>
                <w:b/>
                <w:bCs/>
                <w:sz w:val="22"/>
                <w:szCs w:val="22"/>
                <w:shd w:val="clear" w:color="auto" w:fill="F2F2F2" w:themeFill="background1" w:themeFillShade="F2"/>
              </w:rPr>
              <w:t>WYKONAWC</w:t>
            </w:r>
            <w:r w:rsidRPr="00470AE0">
              <w:rPr>
                <w:b/>
                <w:bCs/>
                <w:sz w:val="22"/>
                <w:szCs w:val="22"/>
              </w:rPr>
              <w:t>A</w:t>
            </w:r>
          </w:p>
        </w:tc>
      </w:tr>
      <w:tr w:rsidR="00B964BE" w:rsidRPr="00F17734" w14:paraId="05CDD3ED" w14:textId="77777777" w:rsidTr="0064775F">
        <w:trPr>
          <w:trHeight w:val="1020"/>
        </w:trPr>
        <w:tc>
          <w:tcPr>
            <w:tcW w:w="5000" w:type="pct"/>
            <w:vAlign w:val="center"/>
          </w:tcPr>
          <w:p w14:paraId="56DE1FEE" w14:textId="77777777" w:rsidR="00B964BE" w:rsidRPr="00F9365E" w:rsidRDefault="00B964BE" w:rsidP="0064775F">
            <w:pPr>
              <w:widowControl w:val="0"/>
              <w:jc w:val="center"/>
              <w:rPr>
                <w:color w:val="00B050"/>
                <w:sz w:val="18"/>
                <w:szCs w:val="18"/>
              </w:rPr>
            </w:pPr>
          </w:p>
          <w:p w14:paraId="227BC2E2" w14:textId="77777777" w:rsidR="00B964BE" w:rsidRPr="00F9365E" w:rsidRDefault="00B964BE" w:rsidP="0064775F">
            <w:pPr>
              <w:widowControl w:val="0"/>
              <w:jc w:val="center"/>
              <w:rPr>
                <w:color w:val="00B050"/>
                <w:sz w:val="18"/>
                <w:szCs w:val="18"/>
              </w:rPr>
            </w:pPr>
          </w:p>
          <w:p w14:paraId="00F00E47" w14:textId="77777777" w:rsidR="00B964BE" w:rsidRPr="00F9365E" w:rsidRDefault="00B964BE" w:rsidP="0064775F">
            <w:pPr>
              <w:widowControl w:val="0"/>
              <w:jc w:val="center"/>
              <w:rPr>
                <w:color w:val="00B050"/>
                <w:sz w:val="18"/>
                <w:szCs w:val="18"/>
              </w:rPr>
            </w:pPr>
          </w:p>
          <w:p w14:paraId="146079C9" w14:textId="77777777" w:rsidR="00B964BE" w:rsidRPr="00F9365E" w:rsidRDefault="00B964BE" w:rsidP="0064775F">
            <w:pPr>
              <w:widowControl w:val="0"/>
              <w:jc w:val="center"/>
              <w:rPr>
                <w:color w:val="00B050"/>
                <w:sz w:val="18"/>
                <w:szCs w:val="18"/>
              </w:rPr>
            </w:pPr>
          </w:p>
          <w:p w14:paraId="542CCC24" w14:textId="77777777" w:rsidR="00B964BE" w:rsidRPr="00F9365E" w:rsidRDefault="00B964BE" w:rsidP="0064775F">
            <w:pPr>
              <w:widowControl w:val="0"/>
              <w:jc w:val="center"/>
              <w:rPr>
                <w:color w:val="00B050"/>
                <w:sz w:val="18"/>
                <w:szCs w:val="18"/>
              </w:rPr>
            </w:pPr>
          </w:p>
          <w:p w14:paraId="55A0684A" w14:textId="77777777" w:rsidR="00B964BE" w:rsidRPr="00F9365E" w:rsidRDefault="00B964BE" w:rsidP="0064775F">
            <w:pPr>
              <w:widowControl w:val="0"/>
              <w:tabs>
                <w:tab w:val="left" w:pos="284"/>
                <w:tab w:val="left" w:pos="851"/>
              </w:tabs>
              <w:ind w:left="284" w:hanging="284"/>
              <w:jc w:val="center"/>
              <w:rPr>
                <w:b/>
                <w:bCs/>
                <w:color w:val="00B050"/>
                <w:lang w:val="en-US"/>
              </w:rPr>
            </w:pPr>
          </w:p>
        </w:tc>
      </w:tr>
      <w:bookmarkEnd w:id="104"/>
    </w:tbl>
    <w:p w14:paraId="083A5B32" w14:textId="77777777" w:rsidR="00B964BE" w:rsidRDefault="00B964BE" w:rsidP="003A5BB4">
      <w:pPr>
        <w:rPr>
          <w:sz w:val="22"/>
          <w:szCs w:val="22"/>
        </w:rPr>
      </w:pPr>
    </w:p>
    <w:p w14:paraId="1E000C54" w14:textId="77777777" w:rsidR="00D55290" w:rsidRPr="006A19A3" w:rsidRDefault="00D55290" w:rsidP="003A5BB4">
      <w:pPr>
        <w:rPr>
          <w:sz w:val="22"/>
          <w:szCs w:val="22"/>
        </w:rPr>
      </w:pPr>
    </w:p>
    <w:p w14:paraId="2A25CF10" w14:textId="77777777" w:rsidR="006A19A3" w:rsidRPr="00F746F7" w:rsidRDefault="006A19A3" w:rsidP="003A5BB4">
      <w:pPr>
        <w:rPr>
          <w:sz w:val="22"/>
          <w:szCs w:val="22"/>
        </w:rPr>
      </w:pPr>
    </w:p>
    <w:p w14:paraId="5BA0C400" w14:textId="2769D733" w:rsidR="00D55290" w:rsidRDefault="00D55290">
      <w:pPr>
        <w:rPr>
          <w:b/>
          <w:sz w:val="22"/>
          <w:szCs w:val="22"/>
        </w:rPr>
      </w:pPr>
      <w:r>
        <w:rPr>
          <w:b/>
          <w:sz w:val="22"/>
          <w:szCs w:val="22"/>
        </w:rPr>
        <w:br w:type="page"/>
      </w:r>
    </w:p>
    <w:p w14:paraId="22717FBE" w14:textId="77777777" w:rsidR="003A5BB4" w:rsidRDefault="003A5BB4" w:rsidP="00E66FA0">
      <w:pPr>
        <w:jc w:val="center"/>
        <w:rPr>
          <w:b/>
          <w:sz w:val="22"/>
          <w:szCs w:val="22"/>
        </w:rPr>
      </w:pPr>
    </w:p>
    <w:p w14:paraId="243DD7CD" w14:textId="0D1E0EBF" w:rsidR="00E66FA0" w:rsidRPr="00DF5E32" w:rsidRDefault="00E66FA0" w:rsidP="00B9743D">
      <w:pPr>
        <w:pStyle w:val="Nagwek1"/>
        <w:numPr>
          <w:ilvl w:val="0"/>
          <w:numId w:val="0"/>
        </w:numPr>
        <w:ind w:left="432"/>
        <w:jc w:val="center"/>
      </w:pPr>
      <w:bookmarkStart w:id="105" w:name="_Toc227129463"/>
      <w:r w:rsidRPr="00DF5E32">
        <w:t>§1</w:t>
      </w:r>
      <w:r w:rsidR="00B9743D">
        <w:rPr>
          <w:lang w:val="pl-PL"/>
        </w:rPr>
        <w:t xml:space="preserve"> </w:t>
      </w:r>
      <w:r w:rsidRPr="00DF5E32">
        <w:t>PODSTAWA ZAWARCIA UMOWY</w:t>
      </w:r>
      <w:r w:rsidR="00FE787F">
        <w:t xml:space="preserve"> RAMOWEJ</w:t>
      </w:r>
      <w:bookmarkEnd w:id="105"/>
    </w:p>
    <w:p w14:paraId="4EBFD695" w14:textId="793CAA9A" w:rsidR="003A5BB4" w:rsidRDefault="003A5BB4" w:rsidP="00775026">
      <w:pPr>
        <w:numPr>
          <w:ilvl w:val="0"/>
          <w:numId w:val="38"/>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Pr>
          <w:sz w:val="22"/>
          <w:szCs w:val="22"/>
        </w:rPr>
        <w:t>…………</w:t>
      </w:r>
      <w:r w:rsidR="00D55290">
        <w:rPr>
          <w:sz w:val="22"/>
          <w:szCs w:val="22"/>
        </w:rPr>
        <w:t xml:space="preserve"> ………………</w:t>
      </w:r>
      <w:r w:rsidRPr="00E66F78">
        <w:rPr>
          <w:sz w:val="22"/>
          <w:szCs w:val="22"/>
        </w:rPr>
        <w:t xml:space="preserve">(nr sprawy </w:t>
      </w:r>
      <w:r w:rsidRPr="00E92E2C">
        <w:rPr>
          <w:sz w:val="22"/>
          <w:szCs w:val="22"/>
        </w:rPr>
        <w:t>…..)</w:t>
      </w:r>
    </w:p>
    <w:p w14:paraId="5002123B" w14:textId="77777777" w:rsidR="003A5BB4" w:rsidRPr="00EC0565" w:rsidRDefault="003A5BB4" w:rsidP="003A5BB4">
      <w:pPr>
        <w:spacing w:line="259" w:lineRule="auto"/>
        <w:ind w:left="360"/>
        <w:jc w:val="both"/>
        <w:rPr>
          <w:sz w:val="22"/>
          <w:szCs w:val="22"/>
        </w:rPr>
      </w:pPr>
      <w:r w:rsidRPr="00EC0565">
        <w:rPr>
          <w:sz w:val="22"/>
          <w:szCs w:val="22"/>
        </w:rPr>
        <w:t>w zakresie:</w:t>
      </w:r>
    </w:p>
    <w:p w14:paraId="7A823760" w14:textId="77777777" w:rsidR="003A5BB4" w:rsidRPr="00E66F78" w:rsidRDefault="003A5BB4" w:rsidP="00775026">
      <w:pPr>
        <w:numPr>
          <w:ilvl w:val="1"/>
          <w:numId w:val="38"/>
        </w:numPr>
        <w:spacing w:line="259" w:lineRule="auto"/>
        <w:ind w:hanging="357"/>
        <w:jc w:val="both"/>
        <w:rPr>
          <w:sz w:val="22"/>
          <w:szCs w:val="22"/>
        </w:rPr>
      </w:pPr>
      <w:r w:rsidRPr="00E66F78">
        <w:rPr>
          <w:sz w:val="22"/>
          <w:szCs w:val="22"/>
        </w:rPr>
        <w:t>zadani</w:t>
      </w:r>
      <w:r>
        <w:rPr>
          <w:sz w:val="22"/>
          <w:szCs w:val="22"/>
        </w:rPr>
        <w:t>a</w:t>
      </w:r>
      <w:r w:rsidRPr="00E66F78">
        <w:rPr>
          <w:sz w:val="22"/>
          <w:szCs w:val="22"/>
        </w:rPr>
        <w:t xml:space="preserve"> nr 1: </w:t>
      </w:r>
      <w:r>
        <w:rPr>
          <w:sz w:val="22"/>
          <w:szCs w:val="22"/>
        </w:rPr>
        <w:t>…………………………………..</w:t>
      </w:r>
    </w:p>
    <w:p w14:paraId="709344D3" w14:textId="77777777" w:rsidR="003A5BB4" w:rsidRPr="00512F13" w:rsidRDefault="003A5BB4" w:rsidP="00775026">
      <w:pPr>
        <w:numPr>
          <w:ilvl w:val="1"/>
          <w:numId w:val="38"/>
        </w:numPr>
        <w:spacing w:line="259" w:lineRule="auto"/>
        <w:ind w:hanging="357"/>
        <w:jc w:val="both"/>
        <w:rPr>
          <w:sz w:val="22"/>
          <w:szCs w:val="22"/>
        </w:rPr>
      </w:pPr>
      <w:r w:rsidRPr="00E66F78">
        <w:rPr>
          <w:bCs/>
          <w:sz w:val="22"/>
          <w:szCs w:val="22"/>
        </w:rPr>
        <w:t>zadani</w:t>
      </w:r>
      <w:r>
        <w:rPr>
          <w:bCs/>
          <w:sz w:val="22"/>
          <w:szCs w:val="22"/>
        </w:rPr>
        <w:t>a</w:t>
      </w:r>
      <w:r w:rsidRPr="00E66F78">
        <w:rPr>
          <w:bCs/>
          <w:sz w:val="22"/>
          <w:szCs w:val="22"/>
        </w:rPr>
        <w:t xml:space="preserve"> nr 2: </w:t>
      </w:r>
      <w:r>
        <w:rPr>
          <w:bCs/>
          <w:sz w:val="22"/>
          <w:szCs w:val="22"/>
        </w:rPr>
        <w:t>……………………………………</w:t>
      </w:r>
      <w:r w:rsidRPr="00E66F78">
        <w:rPr>
          <w:bCs/>
          <w:sz w:val="22"/>
          <w:szCs w:val="22"/>
        </w:rPr>
        <w:t>.</w:t>
      </w:r>
    </w:p>
    <w:p w14:paraId="703E893D" w14:textId="77777777" w:rsidR="003A5BB4" w:rsidRPr="005E2B76" w:rsidRDefault="003A5BB4" w:rsidP="00775026">
      <w:pPr>
        <w:numPr>
          <w:ilvl w:val="0"/>
          <w:numId w:val="38"/>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p>
    <w:p w14:paraId="243DD7D3" w14:textId="77777777" w:rsidR="00C31B3B" w:rsidRPr="00CC08B1" w:rsidRDefault="00C31B3B" w:rsidP="00C31B3B">
      <w:pPr>
        <w:ind w:left="360"/>
        <w:jc w:val="both"/>
        <w:rPr>
          <w:b/>
          <w:i/>
          <w:sz w:val="4"/>
          <w:szCs w:val="4"/>
        </w:rPr>
      </w:pPr>
    </w:p>
    <w:p w14:paraId="243DD7D4" w14:textId="77777777" w:rsidR="00E66FA0" w:rsidRPr="00DF5E32" w:rsidRDefault="00E66FA0" w:rsidP="00E66FA0">
      <w:pPr>
        <w:ind w:left="360"/>
        <w:jc w:val="both"/>
      </w:pPr>
    </w:p>
    <w:p w14:paraId="243DD7D6" w14:textId="6ED14753" w:rsidR="00E66FA0" w:rsidRPr="00EF2AE3" w:rsidRDefault="00E66FA0" w:rsidP="00B9743D">
      <w:pPr>
        <w:pStyle w:val="Nagwek1"/>
        <w:numPr>
          <w:ilvl w:val="0"/>
          <w:numId w:val="0"/>
        </w:numPr>
        <w:ind w:left="432"/>
        <w:jc w:val="center"/>
      </w:pPr>
      <w:bookmarkStart w:id="106" w:name="_Toc227129464"/>
      <w:r w:rsidRPr="00EF2AE3">
        <w:t>§2</w:t>
      </w:r>
      <w:r w:rsidR="00B9743D" w:rsidRPr="00EF2AE3">
        <w:rPr>
          <w:lang w:val="pl-PL"/>
        </w:rPr>
        <w:t xml:space="preserve"> </w:t>
      </w:r>
      <w:r w:rsidRPr="00EF2AE3">
        <w:t>PRZEDMIOT UMOWY</w:t>
      </w:r>
      <w:r w:rsidR="00FE787F">
        <w:t xml:space="preserve"> RAMOWEJ</w:t>
      </w:r>
      <w:bookmarkEnd w:id="106"/>
    </w:p>
    <w:p w14:paraId="243DD7D8" w14:textId="71AE1BCC" w:rsidR="00201124" w:rsidRPr="00A31A1B" w:rsidRDefault="00FE787F" w:rsidP="00775026">
      <w:pPr>
        <w:pStyle w:val="Tekstpodstawowy2"/>
        <w:numPr>
          <w:ilvl w:val="0"/>
          <w:numId w:val="8"/>
        </w:numPr>
        <w:tabs>
          <w:tab w:val="clear" w:pos="720"/>
        </w:tabs>
        <w:ind w:left="284" w:hanging="284"/>
        <w:jc w:val="both"/>
        <w:rPr>
          <w:b w:val="0"/>
          <w:bCs/>
          <w:sz w:val="22"/>
          <w:szCs w:val="22"/>
        </w:rPr>
      </w:pPr>
      <w:r w:rsidRPr="00FE787F">
        <w:rPr>
          <w:b w:val="0"/>
          <w:sz w:val="22"/>
          <w:szCs w:val="22"/>
        </w:rPr>
        <w:t>Przedmiotem niniejszej umowy ramowej jest ustalenie zasad i warunków realizacji Zamówień wykonawczych jakie mogą zostać udzielone przez Zamawiającego na ………………..w ramach  zadania nr ……. w trakcie jej obowiązywania</w:t>
      </w:r>
      <w:r w:rsidR="00EF2AE3" w:rsidRPr="00A31A1B">
        <w:rPr>
          <w:b w:val="0"/>
          <w:bCs/>
          <w:sz w:val="22"/>
          <w:szCs w:val="22"/>
          <w:lang w:val="pl-PL"/>
        </w:rPr>
        <w:t>.</w:t>
      </w:r>
    </w:p>
    <w:p w14:paraId="209D5E16" w14:textId="6E8F8C53" w:rsidR="003A5BB4" w:rsidRDefault="00FE787F" w:rsidP="00775026">
      <w:pPr>
        <w:pStyle w:val="Tekstpodstawowy2"/>
        <w:numPr>
          <w:ilvl w:val="0"/>
          <w:numId w:val="8"/>
        </w:numPr>
        <w:tabs>
          <w:tab w:val="clear" w:pos="720"/>
        </w:tabs>
        <w:ind w:left="284" w:hanging="284"/>
        <w:jc w:val="both"/>
        <w:rPr>
          <w:b w:val="0"/>
          <w:sz w:val="22"/>
          <w:szCs w:val="22"/>
        </w:rPr>
      </w:pPr>
      <w:r w:rsidRPr="00FE787F">
        <w:rPr>
          <w:b w:val="0"/>
          <w:sz w:val="22"/>
          <w:szCs w:val="22"/>
        </w:rPr>
        <w:t>W okresie trwania umowy ramowej Zamawiający może udzielać Zamówień wykonawczych, których przedmiot objęty jest niniejszą umową ramową w trybie postępowań bez publicznego ogłoszenia.</w:t>
      </w:r>
    </w:p>
    <w:p w14:paraId="2144971F" w14:textId="1B40214A" w:rsidR="00FE787F" w:rsidRDefault="00FE787F" w:rsidP="00775026">
      <w:pPr>
        <w:pStyle w:val="Tekstpodstawowy2"/>
        <w:numPr>
          <w:ilvl w:val="0"/>
          <w:numId w:val="8"/>
        </w:numPr>
        <w:tabs>
          <w:tab w:val="clear" w:pos="720"/>
        </w:tabs>
        <w:ind w:left="284" w:hanging="284"/>
        <w:jc w:val="both"/>
        <w:rPr>
          <w:b w:val="0"/>
          <w:sz w:val="22"/>
          <w:szCs w:val="22"/>
        </w:rPr>
      </w:pPr>
      <w:r w:rsidRPr="00FE787F">
        <w:rPr>
          <w:b w:val="0"/>
          <w:sz w:val="22"/>
          <w:szCs w:val="22"/>
        </w:rPr>
        <w:t>Udzielanie Zamówień wykonawczych prowadzić się będzie zgodnie z zapisami Regulaminu udzielenia zamówień w Polskiej Grupie Górniczej S.A. zwanego dalej Regulaminem, obowiązującego w dniu wszczęcia postępowania wykonawczego na zasadach określonych w niniejszej umowie ramowej. Regulamin jest dostępny w Profilu Nabywcy Polskiej Grupy Górniczej S.A. w zakładce „Dokumenty do pobrania</w:t>
      </w:r>
      <w:r>
        <w:rPr>
          <w:b w:val="0"/>
          <w:sz w:val="22"/>
          <w:szCs w:val="22"/>
        </w:rPr>
        <w:t>.</w:t>
      </w:r>
    </w:p>
    <w:p w14:paraId="58B3D79C" w14:textId="7B94EB7F" w:rsidR="00FE787F" w:rsidRDefault="00FE787F" w:rsidP="00775026">
      <w:pPr>
        <w:pStyle w:val="Tekstpodstawowy2"/>
        <w:numPr>
          <w:ilvl w:val="0"/>
          <w:numId w:val="8"/>
        </w:numPr>
        <w:tabs>
          <w:tab w:val="clear" w:pos="720"/>
        </w:tabs>
        <w:ind w:left="284" w:hanging="284"/>
        <w:jc w:val="both"/>
        <w:rPr>
          <w:b w:val="0"/>
          <w:sz w:val="22"/>
          <w:szCs w:val="22"/>
        </w:rPr>
      </w:pPr>
      <w:r w:rsidRPr="00FE787F">
        <w:rPr>
          <w:b w:val="0"/>
          <w:sz w:val="22"/>
          <w:szCs w:val="22"/>
        </w:rPr>
        <w:t>Maszyny/urządzenia/podzespoły objęte niniejszą umową ramową mogą pochodzić z dowolnego Oddziału/Kopalni Polskiej Grupy Górniczej S.A</w:t>
      </w:r>
      <w:r>
        <w:rPr>
          <w:b w:val="0"/>
          <w:sz w:val="22"/>
          <w:szCs w:val="22"/>
        </w:rPr>
        <w:t>.</w:t>
      </w:r>
    </w:p>
    <w:p w14:paraId="01A970C6" w14:textId="38D73F46" w:rsidR="00FE787F" w:rsidRDefault="00FE787F" w:rsidP="00775026">
      <w:pPr>
        <w:pStyle w:val="Tekstpodstawowy2"/>
        <w:numPr>
          <w:ilvl w:val="0"/>
          <w:numId w:val="8"/>
        </w:numPr>
        <w:tabs>
          <w:tab w:val="clear" w:pos="720"/>
        </w:tabs>
        <w:ind w:left="284" w:hanging="284"/>
        <w:jc w:val="both"/>
        <w:rPr>
          <w:b w:val="0"/>
          <w:sz w:val="22"/>
          <w:szCs w:val="22"/>
        </w:rPr>
      </w:pPr>
      <w:r w:rsidRPr="00FE787F">
        <w:rPr>
          <w:b w:val="0"/>
          <w:sz w:val="22"/>
          <w:szCs w:val="22"/>
        </w:rPr>
        <w:t>Zakres świadczonych usług wyszczególniony został w  załącznikach do niniejszej umowy ramowej. Załączniki te określają również ceny maksymalne remontu podstawowego, części zamiennych i</w:t>
      </w:r>
      <w:r>
        <w:rPr>
          <w:b w:val="0"/>
          <w:sz w:val="22"/>
          <w:szCs w:val="22"/>
        </w:rPr>
        <w:t> </w:t>
      </w:r>
      <w:r w:rsidRPr="00FE787F">
        <w:rPr>
          <w:b w:val="0"/>
          <w:sz w:val="22"/>
          <w:szCs w:val="22"/>
        </w:rPr>
        <w:t>podzespołów oraz dodatkowych czynności remontowych</w:t>
      </w:r>
      <w:r>
        <w:rPr>
          <w:b w:val="0"/>
          <w:sz w:val="22"/>
          <w:szCs w:val="22"/>
        </w:rPr>
        <w:t xml:space="preserve">. </w:t>
      </w:r>
    </w:p>
    <w:p w14:paraId="114005DB" w14:textId="77777777" w:rsidR="00FE787F" w:rsidRPr="00FE787F" w:rsidRDefault="00FE787F" w:rsidP="00775026">
      <w:pPr>
        <w:pStyle w:val="Tekstpodstawowy2"/>
        <w:numPr>
          <w:ilvl w:val="0"/>
          <w:numId w:val="8"/>
        </w:numPr>
        <w:tabs>
          <w:tab w:val="clear" w:pos="720"/>
        </w:tabs>
        <w:ind w:left="284" w:hanging="284"/>
        <w:jc w:val="both"/>
        <w:rPr>
          <w:b w:val="0"/>
          <w:sz w:val="22"/>
          <w:szCs w:val="22"/>
        </w:rPr>
      </w:pPr>
      <w:r w:rsidRPr="00FE787F">
        <w:rPr>
          <w:b w:val="0"/>
          <w:sz w:val="22"/>
          <w:szCs w:val="22"/>
        </w:rPr>
        <w:t>Liczbę i intensywność udzielanych Zamówień wykonawczych będą warunkować bieżące potrzeby Zamawiającego.</w:t>
      </w:r>
    </w:p>
    <w:p w14:paraId="602D6132" w14:textId="77777777" w:rsidR="00FE787F" w:rsidRPr="00FE787F" w:rsidRDefault="00FE787F" w:rsidP="00775026">
      <w:pPr>
        <w:pStyle w:val="Tekstpodstawowy2"/>
        <w:numPr>
          <w:ilvl w:val="0"/>
          <w:numId w:val="8"/>
        </w:numPr>
        <w:tabs>
          <w:tab w:val="clear" w:pos="720"/>
        </w:tabs>
        <w:ind w:left="284" w:hanging="284"/>
        <w:jc w:val="both"/>
        <w:rPr>
          <w:b w:val="0"/>
          <w:sz w:val="22"/>
          <w:szCs w:val="22"/>
        </w:rPr>
      </w:pPr>
      <w:r w:rsidRPr="00FE787F">
        <w:rPr>
          <w:b w:val="0"/>
          <w:sz w:val="22"/>
          <w:szCs w:val="22"/>
        </w:rPr>
        <w:t>Łączna wartość Zamówień wykonawczych udzielonych zgodnie z umową ramową nie przekroczy wartości niniejszej Umowy.</w:t>
      </w:r>
    </w:p>
    <w:p w14:paraId="47F6B5AC" w14:textId="77777777" w:rsidR="00FE787F" w:rsidRPr="00FE787F" w:rsidRDefault="00FE787F" w:rsidP="00775026">
      <w:pPr>
        <w:pStyle w:val="Tekstpodstawowy2"/>
        <w:numPr>
          <w:ilvl w:val="0"/>
          <w:numId w:val="8"/>
        </w:numPr>
        <w:tabs>
          <w:tab w:val="clear" w:pos="720"/>
        </w:tabs>
        <w:ind w:left="284" w:hanging="284"/>
        <w:jc w:val="both"/>
        <w:rPr>
          <w:b w:val="0"/>
          <w:sz w:val="22"/>
          <w:szCs w:val="22"/>
        </w:rPr>
      </w:pPr>
      <w:r w:rsidRPr="00FE787F">
        <w:rPr>
          <w:b w:val="0"/>
          <w:sz w:val="22"/>
          <w:szCs w:val="22"/>
        </w:rPr>
        <w:t>W przypadku, gdy Umowa została zawarta na podstawie oferty wspólnej wykonawcy ponoszą solidarną odpowiedzialność za jej wykonywanie, a oferty na zawarcie Umów wykonawczych muszą być składane wspólnie przez tych wykonawców, którzy są stroną Umowy ramowej.</w:t>
      </w:r>
    </w:p>
    <w:p w14:paraId="5EA460A6" w14:textId="090957AF" w:rsidR="00FE787F" w:rsidRPr="00FE787F" w:rsidRDefault="00FE787F" w:rsidP="00775026">
      <w:pPr>
        <w:pStyle w:val="Tekstpodstawowy2"/>
        <w:numPr>
          <w:ilvl w:val="0"/>
          <w:numId w:val="8"/>
        </w:numPr>
        <w:tabs>
          <w:tab w:val="clear" w:pos="720"/>
        </w:tabs>
        <w:ind w:left="284" w:hanging="284"/>
        <w:jc w:val="both"/>
        <w:rPr>
          <w:b w:val="0"/>
          <w:sz w:val="22"/>
          <w:szCs w:val="22"/>
        </w:rPr>
      </w:pPr>
      <w:r w:rsidRPr="00FE787F">
        <w:rPr>
          <w:b w:val="0"/>
          <w:sz w:val="22"/>
          <w:szCs w:val="22"/>
        </w:rPr>
        <w:t>Wykonawca oświadcza, że przedmiot każdej Umowy wykonawczej będzie wolny od wad prawnych i</w:t>
      </w:r>
      <w:r>
        <w:rPr>
          <w:b w:val="0"/>
          <w:sz w:val="22"/>
          <w:szCs w:val="22"/>
        </w:rPr>
        <w:t> </w:t>
      </w:r>
      <w:r w:rsidRPr="00FE787F">
        <w:rPr>
          <w:b w:val="0"/>
          <w:sz w:val="22"/>
          <w:szCs w:val="22"/>
        </w:rPr>
        <w:t xml:space="preserve">fizycznych i nie narusza praw majątkowych i niemajątkowych, znaków handlowych, patentów, praw autorskich osób trzecich oraz jest zgodny ze złożoną ofertą. </w:t>
      </w:r>
    </w:p>
    <w:p w14:paraId="631C9FFC" w14:textId="77777777" w:rsidR="00FE787F" w:rsidRPr="00FE787F" w:rsidRDefault="00FE787F" w:rsidP="00775026">
      <w:pPr>
        <w:pStyle w:val="Tekstpodstawowy2"/>
        <w:numPr>
          <w:ilvl w:val="0"/>
          <w:numId w:val="8"/>
        </w:numPr>
        <w:tabs>
          <w:tab w:val="clear" w:pos="720"/>
        </w:tabs>
        <w:ind w:left="284" w:hanging="284"/>
        <w:jc w:val="both"/>
        <w:rPr>
          <w:b w:val="0"/>
          <w:sz w:val="22"/>
          <w:szCs w:val="22"/>
        </w:rPr>
      </w:pPr>
      <w:r w:rsidRPr="00FE787F">
        <w:rPr>
          <w:b w:val="0"/>
          <w:sz w:val="22"/>
          <w:szCs w:val="22"/>
        </w:rPr>
        <w:t>W przypadku wystąpienia przez osobę trzecią z jakimkolwiek roszczeniem przeciwko Zamawiającemu wynikającym z naruszenia praw autorskich, praw własności przemysłowej lub know-how przez przedmiot zamówienia, Wykonawca poniesie (zwróci Zamawiającemu) wszystkie koszty i wydatki z tym związane, wliczając w to koszty zapłacone przez Zamawiającego na rzecz osób trzecich, których prawa zostały naruszone.</w:t>
      </w:r>
    </w:p>
    <w:p w14:paraId="75FC2F5B" w14:textId="24789D57" w:rsidR="00FE787F" w:rsidRDefault="00FE787F" w:rsidP="00775026">
      <w:pPr>
        <w:pStyle w:val="Tekstpodstawowy2"/>
        <w:numPr>
          <w:ilvl w:val="0"/>
          <w:numId w:val="8"/>
        </w:numPr>
        <w:tabs>
          <w:tab w:val="clear" w:pos="720"/>
        </w:tabs>
        <w:ind w:left="284" w:hanging="284"/>
        <w:jc w:val="both"/>
        <w:rPr>
          <w:b w:val="0"/>
          <w:sz w:val="22"/>
          <w:szCs w:val="22"/>
        </w:rPr>
      </w:pPr>
      <w:r w:rsidRPr="00FE787F">
        <w:rPr>
          <w:b w:val="0"/>
          <w:sz w:val="22"/>
          <w:szCs w:val="22"/>
        </w:rPr>
        <w:t>Realizacja Umowy nie wymaga świadczenia usług przez Zamawiającego na rzecz Wykonawcy na podstawie odrębnej umowy (Umowa Przychodowa). W przypadku konieczności korzystania z usług łaźni, lampowni, ECP (markowni), maskowni, wody, Zamawiający gwarantuje dostęp do ww. świadczeń. Ze względu na jednostkowy charakter świadczeń Wykonawca nie będzie za nie dodatkowo obciążany</w:t>
      </w:r>
      <w:r>
        <w:rPr>
          <w:b w:val="0"/>
          <w:sz w:val="22"/>
          <w:szCs w:val="22"/>
        </w:rPr>
        <w:t xml:space="preserve">. </w:t>
      </w:r>
    </w:p>
    <w:p w14:paraId="774E4338" w14:textId="77777777" w:rsidR="00D01CF9" w:rsidRPr="00D01CF9" w:rsidRDefault="00D01CF9" w:rsidP="0000066D">
      <w:pPr>
        <w:ind w:left="360"/>
        <w:jc w:val="both"/>
        <w:rPr>
          <w:i/>
          <w:iCs/>
          <w:color w:val="0070C0"/>
          <w:sz w:val="22"/>
          <w:szCs w:val="22"/>
        </w:rPr>
      </w:pPr>
    </w:p>
    <w:p w14:paraId="2A567FA9" w14:textId="4E054BDA" w:rsidR="003A5BB4" w:rsidRPr="000042FC" w:rsidRDefault="003A5BB4" w:rsidP="00B9743D">
      <w:pPr>
        <w:pStyle w:val="Nagwek1"/>
        <w:numPr>
          <w:ilvl w:val="0"/>
          <w:numId w:val="0"/>
        </w:numPr>
        <w:ind w:left="432"/>
        <w:jc w:val="center"/>
        <w:rPr>
          <w:lang w:val="pl-PL"/>
        </w:rPr>
      </w:pPr>
      <w:bookmarkStart w:id="107" w:name="_Toc227129465"/>
      <w:r w:rsidRPr="00B9743D">
        <w:t>§</w:t>
      </w:r>
      <w:r w:rsidR="00B9743D" w:rsidRPr="00B9743D">
        <w:t xml:space="preserve">3 </w:t>
      </w:r>
      <w:r w:rsidR="00FE787F">
        <w:t>WARTOŚĆ UMOWY RAMOWEJ</w:t>
      </w:r>
      <w:bookmarkEnd w:id="107"/>
    </w:p>
    <w:p w14:paraId="52643FDE" w14:textId="77777777" w:rsidR="00FE787F" w:rsidRPr="00F67B5A" w:rsidRDefault="00FE787F" w:rsidP="00775026">
      <w:pPr>
        <w:numPr>
          <w:ilvl w:val="0"/>
          <w:numId w:val="77"/>
        </w:numPr>
        <w:tabs>
          <w:tab w:val="clear" w:pos="785"/>
        </w:tabs>
        <w:suppressAutoHyphens/>
        <w:ind w:left="284" w:hanging="284"/>
        <w:jc w:val="both"/>
        <w:rPr>
          <w:sz w:val="22"/>
          <w:szCs w:val="22"/>
        </w:rPr>
      </w:pPr>
      <w:r w:rsidRPr="008D6170">
        <w:rPr>
          <w:sz w:val="22"/>
          <w:szCs w:val="22"/>
        </w:rPr>
        <w:t xml:space="preserve">Wartość </w:t>
      </w:r>
      <w:r>
        <w:rPr>
          <w:sz w:val="22"/>
          <w:szCs w:val="22"/>
        </w:rPr>
        <w:t>U</w:t>
      </w:r>
      <w:r w:rsidRPr="008D6170">
        <w:rPr>
          <w:sz w:val="22"/>
          <w:szCs w:val="22"/>
        </w:rPr>
        <w:t>mowy ramowej będzie wynikała z wartości udzielonych Zamówień wykonawczych przy czym nie przekroczy ona nett</w:t>
      </w:r>
      <w:r>
        <w:rPr>
          <w:sz w:val="22"/>
          <w:szCs w:val="22"/>
        </w:rPr>
        <w:t>o</w:t>
      </w:r>
      <w:r w:rsidRPr="00F67B5A">
        <w:rPr>
          <w:sz w:val="22"/>
          <w:szCs w:val="22"/>
        </w:rPr>
        <w:t>:</w:t>
      </w:r>
      <w:r>
        <w:rPr>
          <w:sz w:val="22"/>
          <w:szCs w:val="22"/>
        </w:rPr>
        <w:t xml:space="preserve"> …………………………………. zł. </w:t>
      </w:r>
    </w:p>
    <w:p w14:paraId="6AF31BEF" w14:textId="77777777" w:rsidR="00FE787F" w:rsidRPr="000E7A01" w:rsidRDefault="00FE787F" w:rsidP="00775026">
      <w:pPr>
        <w:numPr>
          <w:ilvl w:val="0"/>
          <w:numId w:val="77"/>
        </w:numPr>
        <w:tabs>
          <w:tab w:val="clear" w:pos="785"/>
        </w:tabs>
        <w:suppressAutoHyphens/>
        <w:ind w:left="284" w:hanging="284"/>
        <w:jc w:val="both"/>
        <w:rPr>
          <w:sz w:val="22"/>
          <w:szCs w:val="22"/>
        </w:rPr>
      </w:pPr>
      <w:r w:rsidRPr="000E7A01">
        <w:rPr>
          <w:sz w:val="22"/>
          <w:szCs w:val="22"/>
        </w:rPr>
        <w:t>Ceny jednostkowe netto za wykonanie remontu w zakresie podstawowym i cennik części zamiennych oraz czynności remontowych netto wraz z dodatkowymi pozycjami części zamiennych, podzespołów nowych i poremontowych oraz czynności remontowych niezbędnych do wykonania remontu w zakresie rozszerzonym stanowią załączniki do Umowy ramowej.</w:t>
      </w:r>
    </w:p>
    <w:p w14:paraId="0B839C6F" w14:textId="08E4CD7F" w:rsidR="00FE787F" w:rsidRPr="00DA52CA" w:rsidRDefault="00FE787F" w:rsidP="00775026">
      <w:pPr>
        <w:numPr>
          <w:ilvl w:val="0"/>
          <w:numId w:val="77"/>
        </w:numPr>
        <w:tabs>
          <w:tab w:val="clear" w:pos="785"/>
        </w:tabs>
        <w:suppressAutoHyphens/>
        <w:ind w:left="284" w:hanging="284"/>
        <w:jc w:val="both"/>
        <w:rPr>
          <w:sz w:val="22"/>
          <w:szCs w:val="22"/>
        </w:rPr>
      </w:pPr>
      <w:r>
        <w:rPr>
          <w:sz w:val="22"/>
          <w:szCs w:val="22"/>
        </w:rPr>
        <w:t xml:space="preserve">Ceny określone w Załączniku </w:t>
      </w:r>
      <w:r w:rsidRPr="00DA52CA">
        <w:rPr>
          <w:sz w:val="22"/>
          <w:szCs w:val="22"/>
        </w:rPr>
        <w:t>zawiera</w:t>
      </w:r>
      <w:r>
        <w:rPr>
          <w:sz w:val="22"/>
          <w:szCs w:val="22"/>
        </w:rPr>
        <w:t>ją</w:t>
      </w:r>
      <w:r w:rsidRPr="00DA52CA">
        <w:rPr>
          <w:sz w:val="22"/>
          <w:szCs w:val="22"/>
        </w:rPr>
        <w:t xml:space="preserve"> wszelkie koszty związane z realizacją</w:t>
      </w:r>
      <w:r>
        <w:rPr>
          <w:sz w:val="22"/>
          <w:szCs w:val="22"/>
        </w:rPr>
        <w:t xml:space="preserve"> zamówień wykonawczych</w:t>
      </w:r>
      <w:r w:rsidR="006C22CE">
        <w:rPr>
          <w:sz w:val="22"/>
          <w:szCs w:val="22"/>
        </w:rPr>
        <w:t>,</w:t>
      </w:r>
      <w:r w:rsidRPr="00DA52CA">
        <w:rPr>
          <w:sz w:val="22"/>
          <w:szCs w:val="22"/>
        </w:rPr>
        <w:t xml:space="preserve"> a Wykonawcy nie przysługuje żadne dodatkowe/uzupełniają</w:t>
      </w:r>
      <w:r>
        <w:rPr>
          <w:sz w:val="22"/>
          <w:szCs w:val="22"/>
        </w:rPr>
        <w:t>ce wynagrodzenie z tego tytułu. Wynagrodzenie obejmuje w szczególności:</w:t>
      </w:r>
    </w:p>
    <w:p w14:paraId="5315047F" w14:textId="77777777" w:rsidR="00FE787F" w:rsidRPr="004D5EEC" w:rsidRDefault="00FE787F" w:rsidP="00775026">
      <w:pPr>
        <w:numPr>
          <w:ilvl w:val="1"/>
          <w:numId w:val="77"/>
        </w:numPr>
        <w:suppressAutoHyphens/>
        <w:spacing w:line="276" w:lineRule="auto"/>
        <w:jc w:val="both"/>
        <w:rPr>
          <w:sz w:val="22"/>
          <w:szCs w:val="22"/>
        </w:rPr>
      </w:pPr>
      <w:r w:rsidRPr="004D5EEC">
        <w:rPr>
          <w:sz w:val="22"/>
          <w:szCs w:val="22"/>
        </w:rPr>
        <w:t xml:space="preserve">koszt wykonania przedmiotu zamówienia, </w:t>
      </w:r>
    </w:p>
    <w:p w14:paraId="685A627D" w14:textId="77777777" w:rsidR="00FE787F" w:rsidRPr="004D5EEC" w:rsidRDefault="00FE787F" w:rsidP="00775026">
      <w:pPr>
        <w:numPr>
          <w:ilvl w:val="1"/>
          <w:numId w:val="77"/>
        </w:numPr>
        <w:suppressAutoHyphens/>
        <w:spacing w:line="276" w:lineRule="auto"/>
        <w:jc w:val="both"/>
        <w:rPr>
          <w:sz w:val="22"/>
          <w:szCs w:val="22"/>
        </w:rPr>
      </w:pPr>
      <w:r w:rsidRPr="004D5EEC">
        <w:rPr>
          <w:sz w:val="22"/>
          <w:szCs w:val="22"/>
        </w:rPr>
        <w:t>znakowania podzespołów przedmiotu dostawy – jeżeli dotyczy,</w:t>
      </w:r>
    </w:p>
    <w:p w14:paraId="6E8133E4" w14:textId="77777777" w:rsidR="00FE787F" w:rsidRPr="004D5EEC" w:rsidRDefault="00FE787F" w:rsidP="00775026">
      <w:pPr>
        <w:numPr>
          <w:ilvl w:val="1"/>
          <w:numId w:val="77"/>
        </w:numPr>
        <w:suppressAutoHyphens/>
        <w:spacing w:line="276" w:lineRule="auto"/>
        <w:jc w:val="both"/>
        <w:rPr>
          <w:sz w:val="22"/>
          <w:szCs w:val="22"/>
        </w:rPr>
      </w:pPr>
      <w:r w:rsidRPr="004D5EEC">
        <w:rPr>
          <w:sz w:val="22"/>
          <w:szCs w:val="22"/>
        </w:rPr>
        <w:lastRenderedPageBreak/>
        <w:t>koszt odbioru do remontu i dostawy do Zamawiającego po wykonanym remoncie, łącznie z ubezpieczeniem na czas transportu,</w:t>
      </w:r>
      <w:r>
        <w:rPr>
          <w:sz w:val="22"/>
          <w:szCs w:val="22"/>
        </w:rPr>
        <w:t xml:space="preserve"> </w:t>
      </w:r>
      <w:r w:rsidRPr="004D5EEC">
        <w:rPr>
          <w:sz w:val="22"/>
          <w:szCs w:val="22"/>
        </w:rPr>
        <w:t>w przypadku, gdy z realizacją</w:t>
      </w:r>
      <w:r w:rsidRPr="00DA52CA">
        <w:rPr>
          <w:sz w:val="22"/>
          <w:szCs w:val="22"/>
        </w:rPr>
        <w:t xml:space="preserve"> zamówienia wiążą się obowiązki celne (w tym związane z formalnościami celnymi </w:t>
      </w:r>
      <w:r w:rsidRPr="004D5EEC">
        <w:rPr>
          <w:sz w:val="22"/>
          <w:szCs w:val="22"/>
        </w:rPr>
        <w:t>i zapłatą cła), obowiązki te spoczywają na Wykonawcy,</w:t>
      </w:r>
    </w:p>
    <w:p w14:paraId="6DB0B3E7" w14:textId="77777777" w:rsidR="00FE787F" w:rsidRPr="004D5EEC" w:rsidRDefault="00FE787F" w:rsidP="00775026">
      <w:pPr>
        <w:numPr>
          <w:ilvl w:val="1"/>
          <w:numId w:val="77"/>
        </w:numPr>
        <w:suppressAutoHyphens/>
        <w:spacing w:line="276" w:lineRule="auto"/>
        <w:jc w:val="both"/>
        <w:rPr>
          <w:sz w:val="22"/>
          <w:szCs w:val="22"/>
        </w:rPr>
      </w:pPr>
      <w:r w:rsidRPr="004D5EEC">
        <w:rPr>
          <w:sz w:val="22"/>
          <w:szCs w:val="22"/>
        </w:rPr>
        <w:t>koszt udziału w montażu, uruchomieniu i odbiorze technicznym przedmiotu zamówienia w wyrobiskach dołowych kopalni – jeżeli dotyczy</w:t>
      </w:r>
    </w:p>
    <w:p w14:paraId="2EF28B59" w14:textId="77777777" w:rsidR="00FE787F" w:rsidRPr="004D5EEC" w:rsidRDefault="00FE787F" w:rsidP="00775026">
      <w:pPr>
        <w:numPr>
          <w:ilvl w:val="1"/>
          <w:numId w:val="77"/>
        </w:numPr>
        <w:suppressAutoHyphens/>
        <w:spacing w:line="276" w:lineRule="auto"/>
        <w:jc w:val="both"/>
        <w:rPr>
          <w:sz w:val="22"/>
          <w:szCs w:val="22"/>
        </w:rPr>
      </w:pPr>
      <w:r w:rsidRPr="004D5EEC">
        <w:rPr>
          <w:sz w:val="22"/>
          <w:szCs w:val="22"/>
        </w:rPr>
        <w:t>koszt prowadzenia serwisu w okresie gwarancji,</w:t>
      </w:r>
    </w:p>
    <w:p w14:paraId="29D89480" w14:textId="77777777" w:rsidR="00FE787F" w:rsidRPr="004D5EEC" w:rsidRDefault="00FE787F" w:rsidP="00775026">
      <w:pPr>
        <w:numPr>
          <w:ilvl w:val="1"/>
          <w:numId w:val="77"/>
        </w:numPr>
        <w:suppressAutoHyphens/>
        <w:spacing w:line="276" w:lineRule="auto"/>
        <w:jc w:val="both"/>
        <w:rPr>
          <w:sz w:val="22"/>
          <w:szCs w:val="22"/>
        </w:rPr>
      </w:pPr>
      <w:r w:rsidRPr="004D5EEC">
        <w:rPr>
          <w:sz w:val="22"/>
          <w:szCs w:val="22"/>
        </w:rPr>
        <w:t>koszty prób i badań sprawdzających.</w:t>
      </w:r>
    </w:p>
    <w:p w14:paraId="74C5AAB1" w14:textId="77777777" w:rsidR="00FE787F" w:rsidRPr="009E69E3" w:rsidRDefault="00FE787F" w:rsidP="00775026">
      <w:pPr>
        <w:pStyle w:val="Akapitzlist"/>
        <w:numPr>
          <w:ilvl w:val="0"/>
          <w:numId w:val="77"/>
        </w:numPr>
        <w:ind w:left="284" w:hanging="284"/>
        <w:contextualSpacing/>
        <w:rPr>
          <w:sz w:val="22"/>
          <w:szCs w:val="22"/>
        </w:rPr>
      </w:pPr>
      <w:r w:rsidRPr="009E69E3">
        <w:rPr>
          <w:sz w:val="22"/>
          <w:szCs w:val="22"/>
        </w:rPr>
        <w:t>Do cen zostanie doliczony podatek VAT zgodnie z przepisami obowiązującymi w okresie realizacji Umowy.</w:t>
      </w:r>
    </w:p>
    <w:p w14:paraId="5E325158" w14:textId="77777777" w:rsidR="00FE787F" w:rsidRDefault="00FE787F" w:rsidP="00775026">
      <w:pPr>
        <w:numPr>
          <w:ilvl w:val="0"/>
          <w:numId w:val="77"/>
        </w:numPr>
        <w:tabs>
          <w:tab w:val="clear" w:pos="785"/>
        </w:tabs>
        <w:suppressAutoHyphens/>
        <w:ind w:left="284" w:hanging="284"/>
        <w:jc w:val="both"/>
        <w:rPr>
          <w:sz w:val="22"/>
          <w:szCs w:val="22"/>
        </w:rPr>
      </w:pPr>
      <w:r>
        <w:rPr>
          <w:sz w:val="22"/>
          <w:szCs w:val="22"/>
        </w:rPr>
        <w:t>W</w:t>
      </w:r>
      <w:r w:rsidRPr="00DA52CA">
        <w:rPr>
          <w:sz w:val="22"/>
          <w:szCs w:val="22"/>
        </w:rPr>
        <w:t xml:space="preserve">ykonawcy nie przysługuje jakiekolwiek roszczenie z tytułu </w:t>
      </w:r>
      <w:r>
        <w:rPr>
          <w:sz w:val="22"/>
          <w:szCs w:val="22"/>
        </w:rPr>
        <w:t>nieudzielenia zamówień wykonawczych</w:t>
      </w:r>
      <w:r w:rsidRPr="00DA52CA">
        <w:rPr>
          <w:sz w:val="22"/>
          <w:szCs w:val="22"/>
        </w:rPr>
        <w:t>.</w:t>
      </w:r>
    </w:p>
    <w:p w14:paraId="75AABDC2" w14:textId="77777777" w:rsidR="000042FC" w:rsidRDefault="000042FC" w:rsidP="000042FC">
      <w:pPr>
        <w:spacing w:after="40"/>
        <w:ind w:left="426"/>
        <w:jc w:val="both"/>
        <w:rPr>
          <w:sz w:val="22"/>
          <w:szCs w:val="22"/>
        </w:rPr>
      </w:pPr>
    </w:p>
    <w:p w14:paraId="66F07B6F" w14:textId="23FEBA73" w:rsidR="001C01EA" w:rsidRPr="001C01EA" w:rsidRDefault="001C01EA" w:rsidP="001C01EA">
      <w:pPr>
        <w:pStyle w:val="Nagwek1"/>
        <w:numPr>
          <w:ilvl w:val="0"/>
          <w:numId w:val="0"/>
        </w:numPr>
        <w:jc w:val="center"/>
        <w:rPr>
          <w:sz w:val="22"/>
          <w:szCs w:val="22"/>
          <w:u w:val="single"/>
          <w:lang w:val="pl-PL"/>
        </w:rPr>
      </w:pPr>
      <w:bookmarkStart w:id="108" w:name="_Toc227129466"/>
      <w:r w:rsidRPr="00DF5E32">
        <w:rPr>
          <w:sz w:val="22"/>
          <w:szCs w:val="22"/>
        </w:rPr>
        <w:t>§</w:t>
      </w:r>
      <w:r w:rsidR="00B9743D">
        <w:rPr>
          <w:sz w:val="22"/>
          <w:szCs w:val="22"/>
          <w:lang w:val="pl-PL"/>
        </w:rPr>
        <w:t xml:space="preserve">4 </w:t>
      </w:r>
      <w:r w:rsidRPr="00657BF1">
        <w:rPr>
          <w:sz w:val="22"/>
          <w:szCs w:val="22"/>
          <w:lang w:val="pl-PL"/>
        </w:rPr>
        <w:t>FAKTUROWANIE I PŁATNOŚCI</w:t>
      </w:r>
      <w:bookmarkEnd w:id="108"/>
    </w:p>
    <w:p w14:paraId="7D25C74E" w14:textId="60BFC2D9" w:rsidR="00FE787F" w:rsidRDefault="00FE787F" w:rsidP="00FE787F">
      <w:pPr>
        <w:ind w:left="284"/>
        <w:jc w:val="both"/>
        <w:rPr>
          <w:sz w:val="22"/>
          <w:szCs w:val="22"/>
        </w:rPr>
      </w:pPr>
      <w:r w:rsidRPr="00FE787F">
        <w:rPr>
          <w:sz w:val="22"/>
          <w:szCs w:val="22"/>
        </w:rPr>
        <w:t>Warunki płatności zostały szczegółowo opisane w</w:t>
      </w:r>
      <w:r w:rsidR="0081722A">
        <w:rPr>
          <w:sz w:val="22"/>
          <w:szCs w:val="22"/>
        </w:rPr>
        <w:t xml:space="preserve"> ogólnych warunkach</w:t>
      </w:r>
      <w:r w:rsidRPr="00FE787F">
        <w:rPr>
          <w:sz w:val="22"/>
          <w:szCs w:val="22"/>
        </w:rPr>
        <w:t xml:space="preserve"> umow</w:t>
      </w:r>
      <w:r w:rsidR="0081722A">
        <w:rPr>
          <w:sz w:val="22"/>
          <w:szCs w:val="22"/>
        </w:rPr>
        <w:t xml:space="preserve">y </w:t>
      </w:r>
      <w:r w:rsidRPr="00FE787F">
        <w:rPr>
          <w:sz w:val="22"/>
          <w:szCs w:val="22"/>
        </w:rPr>
        <w:t>wykonawczej.</w:t>
      </w:r>
    </w:p>
    <w:p w14:paraId="243DD7E3" w14:textId="77777777" w:rsidR="00E66FA0" w:rsidRPr="00DF5E32" w:rsidRDefault="00E66FA0" w:rsidP="00E66FA0">
      <w:pPr>
        <w:pStyle w:val="Tekstpodstawowy"/>
        <w:rPr>
          <w:sz w:val="22"/>
          <w:szCs w:val="22"/>
        </w:rPr>
      </w:pPr>
    </w:p>
    <w:p w14:paraId="243DD7E5" w14:textId="2F305110" w:rsidR="00E66FA0" w:rsidRPr="006C778B" w:rsidRDefault="00E66FA0" w:rsidP="00B9743D">
      <w:pPr>
        <w:pStyle w:val="Nagwek1"/>
        <w:numPr>
          <w:ilvl w:val="0"/>
          <w:numId w:val="0"/>
        </w:numPr>
        <w:ind w:left="432"/>
        <w:jc w:val="center"/>
      </w:pPr>
      <w:bookmarkStart w:id="109" w:name="_Toc227129467"/>
      <w:r w:rsidRPr="006C778B">
        <w:t>§</w:t>
      </w:r>
      <w:r w:rsidR="00B9743D" w:rsidRPr="006C778B">
        <w:t>5 OKRES OBOWIĄZYWANIA UMOWY</w:t>
      </w:r>
      <w:r w:rsidR="00FE787F">
        <w:t xml:space="preserve"> RAMOWEJ</w:t>
      </w:r>
      <w:bookmarkEnd w:id="109"/>
      <w:r w:rsidR="00FE787F">
        <w:t xml:space="preserve"> </w:t>
      </w:r>
    </w:p>
    <w:p w14:paraId="3859CDE4" w14:textId="77777777" w:rsidR="00FE787F" w:rsidRPr="003A0C93" w:rsidRDefault="00FE787F" w:rsidP="00775026">
      <w:pPr>
        <w:numPr>
          <w:ilvl w:val="0"/>
          <w:numId w:val="9"/>
        </w:numPr>
        <w:suppressAutoHyphens/>
        <w:jc w:val="both"/>
        <w:rPr>
          <w:bCs/>
          <w:sz w:val="22"/>
          <w:szCs w:val="22"/>
        </w:rPr>
      </w:pPr>
      <w:r w:rsidRPr="003A0C93">
        <w:rPr>
          <w:bCs/>
          <w:sz w:val="22"/>
          <w:szCs w:val="22"/>
        </w:rPr>
        <w:t xml:space="preserve">Umowa obowiązuje dla zamówień udzielanych na okres </w:t>
      </w:r>
      <w:r w:rsidRPr="003A0C93">
        <w:rPr>
          <w:b/>
          <w:sz w:val="22"/>
          <w:szCs w:val="22"/>
        </w:rPr>
        <w:t>24 miesięcy od daty zawarcia umowy</w:t>
      </w:r>
      <w:r w:rsidRPr="003A0C93">
        <w:rPr>
          <w:bCs/>
          <w:sz w:val="22"/>
          <w:szCs w:val="22"/>
        </w:rPr>
        <w:t>.</w:t>
      </w:r>
    </w:p>
    <w:p w14:paraId="243DD7E8" w14:textId="6610737B" w:rsidR="00D76622" w:rsidRPr="00FE787F" w:rsidRDefault="00FE787F" w:rsidP="00775026">
      <w:pPr>
        <w:numPr>
          <w:ilvl w:val="0"/>
          <w:numId w:val="9"/>
        </w:numPr>
        <w:suppressAutoHyphens/>
        <w:jc w:val="both"/>
        <w:rPr>
          <w:sz w:val="22"/>
          <w:szCs w:val="22"/>
        </w:rPr>
      </w:pPr>
      <w:r w:rsidRPr="003A0C93">
        <w:rPr>
          <w:bCs/>
          <w:sz w:val="22"/>
          <w:szCs w:val="22"/>
        </w:rPr>
        <w:t>W przypadku, gdy w okresie obowiązywania Umowy ramowej nie zostaną udzielone Zamówienia wykonawcze na pełną wartość wskazaną w § 3 ust 1, Zamawiający będzie udzielał zamówień</w:t>
      </w:r>
      <w:r w:rsidRPr="007B1E13">
        <w:rPr>
          <w:sz w:val="22"/>
          <w:szCs w:val="22"/>
        </w:rPr>
        <w:t xml:space="preserve"> wykonawczych w kolejnych </w:t>
      </w:r>
      <w:r w:rsidRPr="00CC591C">
        <w:rPr>
          <w:b/>
          <w:bCs/>
          <w:sz w:val="22"/>
          <w:szCs w:val="22"/>
        </w:rPr>
        <w:t>6 miesiącach</w:t>
      </w:r>
      <w:r w:rsidRPr="007B1E13">
        <w:rPr>
          <w:sz w:val="22"/>
          <w:szCs w:val="22"/>
        </w:rPr>
        <w:t xml:space="preserve"> następujących po terminie zakończenia obowiązywania umowy wskazanym w ust. 1, z zastrzeżeniem, że Zamawiający może wskazać termin, po którym udzielanie Zamówień wykonawczych zostanie wstrzymane. Wskazanie to nastąpi na co najmniej 30 dni przed zakończeniem okresu udzielania Zamówień wykonawczych. Wydłużenie okresu </w:t>
      </w:r>
      <w:r w:rsidRPr="00D762FA">
        <w:rPr>
          <w:sz w:val="22"/>
          <w:szCs w:val="22"/>
        </w:rPr>
        <w:t>obowiązywania Umowy ramowej na zasadach opisanych w niniejszym ustępie nie wymaga formy aneksu.</w:t>
      </w:r>
      <w:r w:rsidR="000226DB" w:rsidRPr="00FE787F">
        <w:rPr>
          <w:sz w:val="22"/>
          <w:szCs w:val="22"/>
        </w:rPr>
        <w:t xml:space="preserve"> </w:t>
      </w:r>
    </w:p>
    <w:p w14:paraId="6C1C32A7" w14:textId="77777777" w:rsidR="00A31A1B" w:rsidRPr="00DD3FF4" w:rsidRDefault="00A31A1B" w:rsidP="00A31A1B">
      <w:pPr>
        <w:suppressAutoHyphens/>
        <w:autoSpaceDN w:val="0"/>
        <w:ind w:left="851"/>
        <w:jc w:val="both"/>
        <w:textAlignment w:val="baseline"/>
        <w:rPr>
          <w:sz w:val="22"/>
          <w:szCs w:val="22"/>
        </w:rPr>
      </w:pPr>
    </w:p>
    <w:p w14:paraId="205C9554" w14:textId="00CB2955" w:rsidR="00C73548" w:rsidRDefault="00BF0530" w:rsidP="00C73548">
      <w:pPr>
        <w:pStyle w:val="Nagwek1"/>
        <w:numPr>
          <w:ilvl w:val="0"/>
          <w:numId w:val="0"/>
        </w:numPr>
        <w:jc w:val="center"/>
      </w:pPr>
      <w:bookmarkStart w:id="110" w:name="_Toc227129468"/>
      <w:r w:rsidRPr="0081722A">
        <w:rPr>
          <w:szCs w:val="24"/>
        </w:rPr>
        <w:t>§6</w:t>
      </w:r>
      <w:r w:rsidRPr="0081722A">
        <w:rPr>
          <w:sz w:val="28"/>
          <w:szCs w:val="22"/>
        </w:rPr>
        <w:t xml:space="preserve"> </w:t>
      </w:r>
      <w:r w:rsidR="009E2E0A">
        <w:t>PODWYKONAWSTWO</w:t>
      </w:r>
      <w:bookmarkEnd w:id="110"/>
    </w:p>
    <w:p w14:paraId="66A72A2A" w14:textId="77777777" w:rsidR="009E2E0A" w:rsidRPr="004177BA" w:rsidRDefault="009E2E0A" w:rsidP="009E2E0A">
      <w:pPr>
        <w:numPr>
          <w:ilvl w:val="0"/>
          <w:numId w:val="39"/>
        </w:numPr>
        <w:ind w:left="357" w:hanging="357"/>
        <w:jc w:val="both"/>
        <w:rPr>
          <w:sz w:val="22"/>
          <w:szCs w:val="22"/>
        </w:rPr>
      </w:pPr>
      <w:r w:rsidRPr="004177BA">
        <w:rPr>
          <w:sz w:val="22"/>
          <w:szCs w:val="22"/>
        </w:rPr>
        <w:t>Wykonawca może powierzyć wykonanie części Umowy Podwykonawcy po uzyskaniu pisemnej zgody Zamawiającego na taką czynność, z zastrzeżeniem ust.6.</w:t>
      </w:r>
    </w:p>
    <w:p w14:paraId="36097BC7" w14:textId="77777777" w:rsidR="009E2E0A" w:rsidRPr="004177BA" w:rsidRDefault="009E2E0A" w:rsidP="009E2E0A">
      <w:pPr>
        <w:numPr>
          <w:ilvl w:val="0"/>
          <w:numId w:val="39"/>
        </w:numPr>
        <w:ind w:left="357" w:hanging="357"/>
        <w:jc w:val="both"/>
        <w:rPr>
          <w:sz w:val="22"/>
          <w:szCs w:val="22"/>
        </w:rPr>
      </w:pPr>
      <w:r w:rsidRPr="004177BA">
        <w:rPr>
          <w:sz w:val="22"/>
          <w:szCs w:val="22"/>
        </w:rPr>
        <w:t>Zgoda Zamawiającego na powierzenie wykonania części Umowy Podwykonawcy nie rodzi po stronie Zamawiającego solidarnej odpowiedzialność za zapłatę wynagrodzenia należnego Podwykonawcy.</w:t>
      </w:r>
    </w:p>
    <w:p w14:paraId="24DE5810" w14:textId="77777777" w:rsidR="009E2E0A" w:rsidRPr="004177BA" w:rsidRDefault="009E2E0A" w:rsidP="009E2E0A">
      <w:pPr>
        <w:numPr>
          <w:ilvl w:val="0"/>
          <w:numId w:val="39"/>
        </w:numPr>
        <w:ind w:left="357" w:hanging="357"/>
        <w:jc w:val="both"/>
        <w:rPr>
          <w:sz w:val="22"/>
          <w:szCs w:val="22"/>
        </w:rPr>
      </w:pPr>
      <w:r w:rsidRPr="004177BA">
        <w:rPr>
          <w:sz w:val="22"/>
          <w:szCs w:val="22"/>
        </w:rPr>
        <w:t>Wykonawca zobowiązany jest uzyskać pisemną zgodę Zamawiającego na powierzenie realizacji części zamówienia przez Podwykonawcę. W tym celu Wykonawca powinien wystąpić do Zamawiającego ze stosownym wnioskiem.</w:t>
      </w:r>
    </w:p>
    <w:p w14:paraId="00E51E54" w14:textId="77777777" w:rsidR="009E2E0A" w:rsidRPr="004177BA" w:rsidRDefault="009E2E0A" w:rsidP="009E2E0A">
      <w:pPr>
        <w:numPr>
          <w:ilvl w:val="0"/>
          <w:numId w:val="39"/>
        </w:numPr>
        <w:ind w:left="357" w:hanging="357"/>
        <w:jc w:val="both"/>
        <w:rPr>
          <w:sz w:val="22"/>
          <w:szCs w:val="22"/>
        </w:rPr>
      </w:pPr>
      <w:r w:rsidRPr="004177BA">
        <w:rPr>
          <w:sz w:val="22"/>
          <w:szCs w:val="22"/>
        </w:rPr>
        <w:t>Wniosek powinien szczegółowo określać:</w:t>
      </w:r>
    </w:p>
    <w:p w14:paraId="70C93F0D" w14:textId="77777777" w:rsidR="009E2E0A" w:rsidRPr="004177BA" w:rsidRDefault="009E2E0A" w:rsidP="009E2E0A">
      <w:pPr>
        <w:pStyle w:val="Akapitzlist"/>
        <w:numPr>
          <w:ilvl w:val="1"/>
          <w:numId w:val="39"/>
        </w:numPr>
        <w:ind w:left="993" w:hanging="426"/>
        <w:contextualSpacing/>
        <w:jc w:val="both"/>
        <w:rPr>
          <w:sz w:val="22"/>
          <w:szCs w:val="22"/>
        </w:rPr>
      </w:pPr>
      <w:r w:rsidRPr="004177BA">
        <w:rPr>
          <w:sz w:val="22"/>
          <w:szCs w:val="22"/>
        </w:rPr>
        <w:t>nazwę podwykonawcy,</w:t>
      </w:r>
    </w:p>
    <w:p w14:paraId="7384BAF3" w14:textId="77777777" w:rsidR="009E2E0A" w:rsidRPr="004177BA" w:rsidRDefault="009E2E0A" w:rsidP="009E2E0A">
      <w:pPr>
        <w:pStyle w:val="Akapitzlist"/>
        <w:numPr>
          <w:ilvl w:val="1"/>
          <w:numId w:val="39"/>
        </w:numPr>
        <w:ind w:left="993" w:hanging="426"/>
        <w:contextualSpacing/>
        <w:jc w:val="both"/>
        <w:rPr>
          <w:sz w:val="22"/>
          <w:szCs w:val="22"/>
        </w:rPr>
      </w:pPr>
      <w:r w:rsidRPr="004177BA">
        <w:rPr>
          <w:sz w:val="22"/>
          <w:szCs w:val="22"/>
        </w:rPr>
        <w:t>dane kontaktowe podwykonawcy,</w:t>
      </w:r>
    </w:p>
    <w:p w14:paraId="4604F0F1" w14:textId="77777777" w:rsidR="009E2E0A" w:rsidRPr="004177BA" w:rsidRDefault="009E2E0A" w:rsidP="009E2E0A">
      <w:pPr>
        <w:pStyle w:val="Akapitzlist"/>
        <w:numPr>
          <w:ilvl w:val="1"/>
          <w:numId w:val="39"/>
        </w:numPr>
        <w:ind w:left="993" w:hanging="426"/>
        <w:contextualSpacing/>
        <w:jc w:val="both"/>
        <w:rPr>
          <w:sz w:val="22"/>
          <w:szCs w:val="22"/>
        </w:rPr>
      </w:pPr>
      <w:r w:rsidRPr="004177BA">
        <w:rPr>
          <w:sz w:val="22"/>
          <w:szCs w:val="22"/>
        </w:rPr>
        <w:t>przedstawicieli podwykonawcy,</w:t>
      </w:r>
    </w:p>
    <w:p w14:paraId="469C2059" w14:textId="77777777" w:rsidR="009E2E0A" w:rsidRPr="004177BA" w:rsidRDefault="009E2E0A" w:rsidP="009E2E0A">
      <w:pPr>
        <w:pStyle w:val="Akapitzlist"/>
        <w:numPr>
          <w:ilvl w:val="1"/>
          <w:numId w:val="39"/>
        </w:numPr>
        <w:ind w:left="993" w:hanging="426"/>
        <w:contextualSpacing/>
        <w:jc w:val="both"/>
        <w:rPr>
          <w:sz w:val="22"/>
          <w:szCs w:val="22"/>
        </w:rPr>
      </w:pPr>
      <w:r w:rsidRPr="004177BA">
        <w:rPr>
          <w:sz w:val="22"/>
          <w:szCs w:val="22"/>
        </w:rPr>
        <w:t>zakres części Umowy powierzonej do wykonania przez podwykonawcę.</w:t>
      </w:r>
    </w:p>
    <w:p w14:paraId="6E91C527" w14:textId="77777777" w:rsidR="009E2E0A" w:rsidRPr="004177BA" w:rsidRDefault="009E2E0A" w:rsidP="009E2E0A">
      <w:pPr>
        <w:numPr>
          <w:ilvl w:val="0"/>
          <w:numId w:val="39"/>
        </w:numPr>
        <w:ind w:left="357" w:hanging="357"/>
        <w:jc w:val="both"/>
        <w:rPr>
          <w:sz w:val="22"/>
          <w:szCs w:val="22"/>
        </w:rPr>
      </w:pPr>
      <w:r w:rsidRPr="004177BA">
        <w:rPr>
          <w:sz w:val="22"/>
          <w:szCs w:val="22"/>
        </w:rPr>
        <w:t>Zamawiający w terminie 14 dni od złożenia wniosku przez Wykonawcę  wydaje pisemną zgodę na powierzenie realizacji części umowy przez Podwykonawcę  z zastrzeżeniem ustępu 8 i 10 niniejszego paragrafu.</w:t>
      </w:r>
    </w:p>
    <w:p w14:paraId="69456CAA" w14:textId="77777777" w:rsidR="009E2E0A" w:rsidRPr="004177BA" w:rsidRDefault="009E2E0A" w:rsidP="009E2E0A">
      <w:pPr>
        <w:numPr>
          <w:ilvl w:val="0"/>
          <w:numId w:val="39"/>
        </w:numPr>
        <w:ind w:left="357" w:hanging="357"/>
        <w:jc w:val="both"/>
        <w:rPr>
          <w:sz w:val="22"/>
          <w:szCs w:val="22"/>
        </w:rPr>
      </w:pPr>
      <w:r w:rsidRPr="004177BA">
        <w:rPr>
          <w:sz w:val="22"/>
          <w:szCs w:val="22"/>
        </w:rPr>
        <w:t>Brak odpowiedzi Zamawiającego w powyższym terminie, uważa się za wyrażenie zgody na powierzenie wykonania części Umowy podwykonawcy.</w:t>
      </w:r>
    </w:p>
    <w:p w14:paraId="2766AD92" w14:textId="77777777" w:rsidR="009E2E0A" w:rsidRPr="004177BA" w:rsidRDefault="009E2E0A" w:rsidP="009E2E0A">
      <w:pPr>
        <w:numPr>
          <w:ilvl w:val="0"/>
          <w:numId w:val="39"/>
        </w:numPr>
        <w:ind w:left="357" w:hanging="357"/>
        <w:jc w:val="both"/>
        <w:rPr>
          <w:sz w:val="22"/>
          <w:szCs w:val="22"/>
        </w:rPr>
      </w:pPr>
      <w:r w:rsidRPr="004177BA">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291D7E86" w14:textId="77777777" w:rsidR="009E2E0A" w:rsidRPr="004177BA" w:rsidRDefault="009E2E0A" w:rsidP="009E2E0A">
      <w:pPr>
        <w:numPr>
          <w:ilvl w:val="0"/>
          <w:numId w:val="39"/>
        </w:numPr>
        <w:ind w:left="357" w:hanging="357"/>
        <w:jc w:val="both"/>
        <w:rPr>
          <w:sz w:val="22"/>
          <w:szCs w:val="22"/>
        </w:rPr>
      </w:pPr>
      <w:r w:rsidRPr="004177BA">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6B8BB544" w14:textId="77777777" w:rsidR="009E2E0A" w:rsidRPr="004177BA" w:rsidRDefault="009E2E0A" w:rsidP="009E2E0A">
      <w:pPr>
        <w:numPr>
          <w:ilvl w:val="1"/>
          <w:numId w:val="39"/>
        </w:numPr>
        <w:ind w:left="993" w:hanging="426"/>
        <w:jc w:val="both"/>
        <w:rPr>
          <w:sz w:val="22"/>
          <w:szCs w:val="22"/>
        </w:rPr>
      </w:pPr>
      <w:r w:rsidRPr="004177BA">
        <w:rPr>
          <w:sz w:val="22"/>
          <w:szCs w:val="22"/>
        </w:rPr>
        <w:t xml:space="preserve">Podwykonawca nie wykonał lub nienależycie wykonał zobowiązania na rzecz Zamawiającego lub innego podmiotu prowadzącego działalność w sektorze górnictwa, </w:t>
      </w:r>
    </w:p>
    <w:p w14:paraId="69B5E2B1" w14:textId="77777777" w:rsidR="009E2E0A" w:rsidRPr="004177BA" w:rsidRDefault="009E2E0A" w:rsidP="009E2E0A">
      <w:pPr>
        <w:numPr>
          <w:ilvl w:val="1"/>
          <w:numId w:val="39"/>
        </w:numPr>
        <w:ind w:left="993" w:hanging="426"/>
        <w:jc w:val="both"/>
        <w:rPr>
          <w:sz w:val="22"/>
          <w:szCs w:val="22"/>
        </w:rPr>
      </w:pPr>
      <w:r w:rsidRPr="004177BA">
        <w:rPr>
          <w:sz w:val="22"/>
          <w:szCs w:val="22"/>
        </w:rPr>
        <w:t>Podwykonawca znajduje się w sytuacji finansowej nie gwarantującej należytego wykonania powierzonych mu zadań (np. nie wypłaca terminowo wynagrodzeń pracownikom, nie reguluje zobowiązań publicznych lub zobowiązań na rzecz innych podmiotów),</w:t>
      </w:r>
    </w:p>
    <w:p w14:paraId="01C69D36" w14:textId="77777777" w:rsidR="009E2E0A" w:rsidRPr="004177BA" w:rsidRDefault="009E2E0A" w:rsidP="009E2E0A">
      <w:pPr>
        <w:numPr>
          <w:ilvl w:val="1"/>
          <w:numId w:val="39"/>
        </w:numPr>
        <w:ind w:left="993" w:hanging="426"/>
        <w:jc w:val="both"/>
        <w:rPr>
          <w:sz w:val="22"/>
          <w:szCs w:val="22"/>
        </w:rPr>
      </w:pPr>
      <w:r w:rsidRPr="004177BA">
        <w:rPr>
          <w:sz w:val="22"/>
          <w:szCs w:val="22"/>
        </w:rPr>
        <w:t>Podwykonawca jest winny spowodowania wypadku na terenie zakładu górniczego lub spowodowania zagrożenia dla ruchu zakładu górniczego.</w:t>
      </w:r>
    </w:p>
    <w:p w14:paraId="3B89CC3A" w14:textId="77777777" w:rsidR="009E2E0A" w:rsidRPr="004177BA" w:rsidRDefault="009E2E0A" w:rsidP="009E2E0A">
      <w:pPr>
        <w:numPr>
          <w:ilvl w:val="0"/>
          <w:numId w:val="39"/>
        </w:numPr>
        <w:ind w:left="357" w:hanging="357"/>
        <w:jc w:val="both"/>
        <w:rPr>
          <w:sz w:val="22"/>
          <w:szCs w:val="22"/>
        </w:rPr>
      </w:pPr>
      <w:r w:rsidRPr="004177BA">
        <w:rPr>
          <w:sz w:val="22"/>
          <w:szCs w:val="22"/>
        </w:rPr>
        <w:lastRenderedPageBreak/>
        <w:t>Rozliczenia pomiędzy Wykonawcą i Podwykonawcą będą dokonywane według ich uregulowań. Wykonawca zobowiązany jest dokonywać terminowo wszelkich rozliczeń z Podwykonawcami zgodnie z obowiązującymi przepisami prawa.</w:t>
      </w:r>
    </w:p>
    <w:p w14:paraId="306C9BF9" w14:textId="77777777" w:rsidR="009E2E0A" w:rsidRPr="004177BA" w:rsidRDefault="009E2E0A" w:rsidP="009E2E0A">
      <w:pPr>
        <w:numPr>
          <w:ilvl w:val="0"/>
          <w:numId w:val="39"/>
        </w:numPr>
        <w:ind w:left="357" w:hanging="357"/>
        <w:jc w:val="both"/>
        <w:rPr>
          <w:iCs/>
          <w:sz w:val="22"/>
          <w:szCs w:val="22"/>
        </w:rPr>
      </w:pPr>
      <w:r w:rsidRPr="004177BA">
        <w:rPr>
          <w:sz w:val="22"/>
          <w:szCs w:val="22"/>
        </w:rPr>
        <w:t>Jeżeli Wykonawca zmienia albo rezygnuje z Podwykonawcy, który udostępnił zasoby na zasadach określonych w SWZ w celu wykazania spełniania warunków udziału w postępowaniu określonych w SWZ, Wykonawca jest obowiązany wykazać Zamawiającemu, iż proponowany inny Podwykonawca lub Wykonawca samodzielnie spełnia te warunki w stopniu nie mniejszym niż wymagany w trakcie postępowania o udzielenie zamówienia.</w:t>
      </w:r>
    </w:p>
    <w:p w14:paraId="51A87433" w14:textId="77777777" w:rsidR="009E2E0A" w:rsidRPr="004177BA" w:rsidRDefault="009E2E0A" w:rsidP="009E2E0A">
      <w:pPr>
        <w:numPr>
          <w:ilvl w:val="0"/>
          <w:numId w:val="39"/>
        </w:numPr>
        <w:ind w:left="357" w:hanging="357"/>
        <w:jc w:val="both"/>
        <w:rPr>
          <w:iCs/>
          <w:sz w:val="22"/>
          <w:szCs w:val="22"/>
        </w:rPr>
      </w:pPr>
      <w:r w:rsidRPr="004177BA">
        <w:rPr>
          <w:sz w:val="22"/>
          <w:szCs w:val="22"/>
        </w:rPr>
        <w:t xml:space="preserve">Uregulowania niniejszego paragrafu dotyczą także wyrażenia zgody na powierzenie wykonania części Umowy przez Podwykonawcę dalszemu Podwykonawcy. </w:t>
      </w:r>
    </w:p>
    <w:p w14:paraId="467EB313" w14:textId="77777777" w:rsidR="009E2E0A" w:rsidRDefault="009E2E0A" w:rsidP="009E2E0A">
      <w:pPr>
        <w:numPr>
          <w:ilvl w:val="0"/>
          <w:numId w:val="39"/>
        </w:numPr>
        <w:spacing w:line="259" w:lineRule="auto"/>
        <w:ind w:left="357" w:hanging="357"/>
        <w:jc w:val="both"/>
        <w:rPr>
          <w:sz w:val="22"/>
          <w:szCs w:val="22"/>
        </w:rPr>
      </w:pPr>
      <w:r w:rsidRPr="004177BA">
        <w:rPr>
          <w:sz w:val="22"/>
          <w:szCs w:val="22"/>
        </w:rPr>
        <w:t>Zmiana lub wprowadzenie nowego Podwykonawcy nie wymaga formy aneksu. Każda ze Stron zobowiązana jest do przekazania pisemnego powiadomienia drugiej Stronie o dokonanej zmianie.</w:t>
      </w:r>
    </w:p>
    <w:p w14:paraId="638EA2B6" w14:textId="77777777" w:rsidR="00BF0530" w:rsidRPr="00BF0530" w:rsidRDefault="00BF0530" w:rsidP="00BF0530">
      <w:pPr>
        <w:rPr>
          <w:lang w:val="x-none" w:eastAsia="x-none"/>
        </w:rPr>
      </w:pPr>
    </w:p>
    <w:p w14:paraId="5137AA15" w14:textId="2F9A5F93" w:rsidR="000A4763" w:rsidRPr="00BF0530" w:rsidRDefault="000A4763" w:rsidP="000A4763">
      <w:pPr>
        <w:pStyle w:val="Nagwek1"/>
        <w:numPr>
          <w:ilvl w:val="0"/>
          <w:numId w:val="0"/>
        </w:numPr>
        <w:jc w:val="center"/>
        <w:rPr>
          <w:sz w:val="22"/>
          <w:szCs w:val="22"/>
          <w:lang w:val="pl-PL"/>
        </w:rPr>
      </w:pPr>
      <w:bookmarkStart w:id="111" w:name="_Toc227129469"/>
      <w:r w:rsidRPr="00BF0530">
        <w:rPr>
          <w:sz w:val="22"/>
          <w:szCs w:val="22"/>
        </w:rPr>
        <w:t>§</w:t>
      </w:r>
      <w:r w:rsidR="00C73548">
        <w:rPr>
          <w:sz w:val="22"/>
          <w:szCs w:val="22"/>
          <w:lang w:val="pl-PL"/>
        </w:rPr>
        <w:t>7</w:t>
      </w:r>
      <w:r w:rsidR="00B9743D" w:rsidRPr="00BF0530">
        <w:rPr>
          <w:sz w:val="22"/>
          <w:szCs w:val="22"/>
          <w:lang w:val="pl-PL"/>
        </w:rPr>
        <w:t xml:space="preserve"> </w:t>
      </w:r>
      <w:r w:rsidR="00FE787F">
        <w:rPr>
          <w:sz w:val="22"/>
          <w:szCs w:val="22"/>
        </w:rPr>
        <w:t>ZASADY UDZIELANIA ZAMÓWIEŃ WYKONAWCZYCH</w:t>
      </w:r>
      <w:bookmarkEnd w:id="111"/>
    </w:p>
    <w:p w14:paraId="431F0634" w14:textId="77777777" w:rsidR="00FE787F" w:rsidRPr="001E6414" w:rsidRDefault="00FE787F" w:rsidP="00775026">
      <w:pPr>
        <w:numPr>
          <w:ilvl w:val="0"/>
          <w:numId w:val="79"/>
        </w:numPr>
        <w:suppressAutoHyphens/>
        <w:ind w:left="426" w:hanging="426"/>
        <w:jc w:val="both"/>
        <w:rPr>
          <w:color w:val="000000"/>
          <w:sz w:val="22"/>
          <w:szCs w:val="22"/>
        </w:rPr>
      </w:pPr>
      <w:r w:rsidRPr="001E6414">
        <w:rPr>
          <w:sz w:val="22"/>
          <w:szCs w:val="22"/>
        </w:rPr>
        <w:t>Do składania ofert w celu udzielenia Zamówienia wykonawczego zaproszeni będą wszyscy Wykonawcy</w:t>
      </w:r>
      <w:r>
        <w:rPr>
          <w:sz w:val="22"/>
          <w:szCs w:val="22"/>
        </w:rPr>
        <w:t>,</w:t>
      </w:r>
      <w:r w:rsidRPr="001E6414">
        <w:rPr>
          <w:sz w:val="22"/>
          <w:szCs w:val="22"/>
        </w:rPr>
        <w:t xml:space="preserve"> z którymi została zawarta </w:t>
      </w:r>
      <w:r>
        <w:rPr>
          <w:sz w:val="22"/>
          <w:szCs w:val="22"/>
        </w:rPr>
        <w:t>u</w:t>
      </w:r>
      <w:r w:rsidRPr="001E6414">
        <w:rPr>
          <w:sz w:val="22"/>
          <w:szCs w:val="22"/>
        </w:rPr>
        <w:t xml:space="preserve">mowa ramowa. </w:t>
      </w:r>
      <w:r w:rsidRPr="001E6414">
        <w:rPr>
          <w:color w:val="000000"/>
          <w:sz w:val="22"/>
          <w:szCs w:val="22"/>
        </w:rPr>
        <w:t>W przypadku gdy jedną ze stron zawartej umowy będzie Konsorcjum</w:t>
      </w:r>
      <w:r>
        <w:rPr>
          <w:color w:val="000000"/>
          <w:sz w:val="22"/>
          <w:szCs w:val="22"/>
        </w:rPr>
        <w:t>, zaproszenie do składania ofert</w:t>
      </w:r>
      <w:r w:rsidRPr="001E6414">
        <w:rPr>
          <w:color w:val="000000"/>
          <w:sz w:val="22"/>
          <w:szCs w:val="22"/>
        </w:rPr>
        <w:t xml:space="preserve"> przesłane zostanie na adres wskazany w niniejszej umowie .</w:t>
      </w:r>
    </w:p>
    <w:p w14:paraId="183DD1AF" w14:textId="77777777" w:rsidR="00FE787F" w:rsidRPr="001E6414" w:rsidRDefault="00FE787F" w:rsidP="00775026">
      <w:pPr>
        <w:numPr>
          <w:ilvl w:val="0"/>
          <w:numId w:val="79"/>
        </w:numPr>
        <w:suppressAutoHyphens/>
        <w:ind w:left="425" w:hanging="425"/>
        <w:jc w:val="both"/>
        <w:rPr>
          <w:sz w:val="22"/>
          <w:szCs w:val="22"/>
        </w:rPr>
      </w:pPr>
      <w:r w:rsidRPr="001E6414">
        <w:rPr>
          <w:sz w:val="22"/>
          <w:szCs w:val="22"/>
        </w:rPr>
        <w:t xml:space="preserve">Z chwilą rozesłania </w:t>
      </w:r>
      <w:r w:rsidRPr="001E6414">
        <w:rPr>
          <w:b/>
          <w:bCs/>
          <w:sz w:val="22"/>
          <w:szCs w:val="22"/>
        </w:rPr>
        <w:t>Zaproszeń do udziału w postępowaniu o udzielenie Zamówienia wykonawczego</w:t>
      </w:r>
      <w:r w:rsidRPr="001E6414">
        <w:rPr>
          <w:sz w:val="22"/>
          <w:szCs w:val="22"/>
        </w:rPr>
        <w:t xml:space="preserve"> zwanych dalej </w:t>
      </w:r>
      <w:r w:rsidRPr="001E6414">
        <w:rPr>
          <w:b/>
          <w:bCs/>
          <w:sz w:val="22"/>
          <w:szCs w:val="22"/>
        </w:rPr>
        <w:t>Zaproszeniami</w:t>
      </w:r>
      <w:r>
        <w:rPr>
          <w:b/>
          <w:bCs/>
          <w:sz w:val="22"/>
          <w:szCs w:val="22"/>
        </w:rPr>
        <w:t>,</w:t>
      </w:r>
      <w:r w:rsidRPr="001E6414">
        <w:rPr>
          <w:sz w:val="22"/>
          <w:szCs w:val="22"/>
        </w:rPr>
        <w:t xml:space="preserve"> Zamawiający udostępnia do oględzin Wykonawcom przedmiot Zamówienia wykonawczego wskazując w treści Zaproszenia jego lokalizację.</w:t>
      </w:r>
    </w:p>
    <w:p w14:paraId="16A1E36B" w14:textId="77777777" w:rsidR="00FE787F" w:rsidRPr="007B1E13" w:rsidRDefault="00FE787F" w:rsidP="00775026">
      <w:pPr>
        <w:numPr>
          <w:ilvl w:val="0"/>
          <w:numId w:val="79"/>
        </w:numPr>
        <w:suppressAutoHyphens/>
        <w:ind w:left="426" w:hanging="426"/>
        <w:jc w:val="both"/>
        <w:rPr>
          <w:sz w:val="22"/>
          <w:szCs w:val="22"/>
        </w:rPr>
      </w:pPr>
      <w:r w:rsidRPr="007B1E13">
        <w:rPr>
          <w:sz w:val="22"/>
          <w:szCs w:val="22"/>
        </w:rPr>
        <w:t xml:space="preserve">Dla zamówień wykonawczych udzielanych na podstawie niniejszej </w:t>
      </w:r>
      <w:r>
        <w:rPr>
          <w:sz w:val="22"/>
          <w:szCs w:val="22"/>
        </w:rPr>
        <w:t>U</w:t>
      </w:r>
      <w:r w:rsidRPr="007B1E13">
        <w:rPr>
          <w:sz w:val="22"/>
          <w:szCs w:val="22"/>
        </w:rPr>
        <w:t xml:space="preserve">mowy ramowej przewiduje się następujące tryby postępowań wykonawczych : </w:t>
      </w:r>
    </w:p>
    <w:p w14:paraId="5B9E463A" w14:textId="77777777" w:rsidR="00FE787F" w:rsidRPr="007B1E13" w:rsidRDefault="00FE787F" w:rsidP="00FE787F">
      <w:pPr>
        <w:ind w:left="426"/>
        <w:jc w:val="both"/>
        <w:rPr>
          <w:sz w:val="22"/>
          <w:szCs w:val="22"/>
        </w:rPr>
      </w:pPr>
      <w:r w:rsidRPr="007B1E13">
        <w:rPr>
          <w:sz w:val="22"/>
          <w:szCs w:val="22"/>
        </w:rPr>
        <w:t xml:space="preserve">a) zamówienie kierowane do jednego wykonawcy w przypadku gdy </w:t>
      </w:r>
      <w:r>
        <w:rPr>
          <w:sz w:val="22"/>
          <w:szCs w:val="22"/>
        </w:rPr>
        <w:t>Umowa ramowa jest zawarta z jednym Wykonawcą</w:t>
      </w:r>
      <w:r w:rsidRPr="007B1E13">
        <w:rPr>
          <w:sz w:val="22"/>
          <w:szCs w:val="22"/>
        </w:rPr>
        <w:t xml:space="preserve">, </w:t>
      </w:r>
    </w:p>
    <w:p w14:paraId="61F90E69" w14:textId="77777777" w:rsidR="00FE787F" w:rsidRPr="007B1E13" w:rsidRDefault="00FE787F" w:rsidP="00FE787F">
      <w:pPr>
        <w:ind w:left="426"/>
        <w:jc w:val="both"/>
        <w:rPr>
          <w:sz w:val="22"/>
          <w:szCs w:val="22"/>
        </w:rPr>
      </w:pPr>
      <w:r w:rsidRPr="007B1E13">
        <w:rPr>
          <w:sz w:val="22"/>
          <w:szCs w:val="22"/>
        </w:rPr>
        <w:t xml:space="preserve">b) konkurs ofert, </w:t>
      </w:r>
      <w:r w:rsidRPr="00186B8E">
        <w:rPr>
          <w:sz w:val="22"/>
          <w:szCs w:val="22"/>
        </w:rPr>
        <w:t xml:space="preserve">w przypadku gdy Umowa ramowa jest zawarta z </w:t>
      </w:r>
      <w:r>
        <w:rPr>
          <w:sz w:val="22"/>
          <w:szCs w:val="22"/>
        </w:rPr>
        <w:t>wieloma</w:t>
      </w:r>
      <w:r w:rsidRPr="00186B8E">
        <w:rPr>
          <w:sz w:val="22"/>
          <w:szCs w:val="22"/>
        </w:rPr>
        <w:t xml:space="preserve"> Wykonawc</w:t>
      </w:r>
      <w:r>
        <w:rPr>
          <w:sz w:val="22"/>
          <w:szCs w:val="22"/>
        </w:rPr>
        <w:t>ami</w:t>
      </w:r>
      <w:r w:rsidRPr="00186B8E">
        <w:rPr>
          <w:sz w:val="22"/>
          <w:szCs w:val="22"/>
        </w:rPr>
        <w:t>,</w:t>
      </w:r>
    </w:p>
    <w:p w14:paraId="2AAACF34" w14:textId="77777777" w:rsidR="00FE787F" w:rsidRDefault="00FE787F" w:rsidP="00775026">
      <w:pPr>
        <w:numPr>
          <w:ilvl w:val="0"/>
          <w:numId w:val="79"/>
        </w:numPr>
        <w:suppressAutoHyphens/>
        <w:ind w:left="426" w:right="-1" w:hanging="426"/>
        <w:jc w:val="both"/>
        <w:rPr>
          <w:sz w:val="22"/>
          <w:szCs w:val="22"/>
        </w:rPr>
      </w:pPr>
      <w:r w:rsidRPr="00386EEA">
        <w:rPr>
          <w:sz w:val="22"/>
          <w:szCs w:val="22"/>
        </w:rPr>
        <w:t xml:space="preserve">Zamawiający wszczyna postępowanie w trybie konkursu ofert wysyłając (przy użyciu środków komunikacji elektronicznej) </w:t>
      </w:r>
      <w:r>
        <w:rPr>
          <w:sz w:val="22"/>
          <w:szCs w:val="22"/>
        </w:rPr>
        <w:t>Z</w:t>
      </w:r>
      <w:r w:rsidRPr="00386EEA">
        <w:rPr>
          <w:sz w:val="22"/>
          <w:szCs w:val="22"/>
        </w:rPr>
        <w:t>aproszenie do Wykonawców</w:t>
      </w:r>
      <w:r>
        <w:rPr>
          <w:sz w:val="22"/>
          <w:szCs w:val="22"/>
        </w:rPr>
        <w:t>, z którymi podpisano umowę ramową</w:t>
      </w:r>
      <w:r w:rsidRPr="00386EEA">
        <w:rPr>
          <w:sz w:val="22"/>
          <w:szCs w:val="22"/>
        </w:rPr>
        <w:t>.</w:t>
      </w:r>
    </w:p>
    <w:p w14:paraId="75DBB76F" w14:textId="77777777" w:rsidR="00FE787F" w:rsidRPr="005371DD" w:rsidRDefault="00FE787F" w:rsidP="00775026">
      <w:pPr>
        <w:numPr>
          <w:ilvl w:val="0"/>
          <w:numId w:val="79"/>
        </w:numPr>
        <w:suppressAutoHyphens/>
        <w:ind w:left="426" w:right="-1" w:hanging="426"/>
        <w:jc w:val="both"/>
        <w:rPr>
          <w:sz w:val="22"/>
          <w:szCs w:val="22"/>
        </w:rPr>
      </w:pPr>
      <w:r w:rsidRPr="005371DD">
        <w:rPr>
          <w:sz w:val="22"/>
          <w:szCs w:val="22"/>
        </w:rPr>
        <w:t xml:space="preserve">Zaproszenie </w:t>
      </w:r>
      <w:r>
        <w:rPr>
          <w:sz w:val="22"/>
          <w:szCs w:val="22"/>
        </w:rPr>
        <w:t>w trybie konkursu ofert powinno zawierać w szczególności</w:t>
      </w:r>
      <w:r w:rsidRPr="005371DD">
        <w:rPr>
          <w:sz w:val="22"/>
          <w:szCs w:val="22"/>
        </w:rPr>
        <w:t>:</w:t>
      </w:r>
    </w:p>
    <w:p w14:paraId="09190A59" w14:textId="77777777" w:rsidR="00FE787F" w:rsidRDefault="00FE787F" w:rsidP="00FE787F">
      <w:pPr>
        <w:suppressAutoHyphens/>
        <w:ind w:left="644"/>
        <w:jc w:val="both"/>
        <w:rPr>
          <w:sz w:val="22"/>
          <w:szCs w:val="22"/>
        </w:rPr>
      </w:pPr>
      <w:r>
        <w:rPr>
          <w:sz w:val="22"/>
          <w:szCs w:val="22"/>
        </w:rPr>
        <w:t xml:space="preserve">- </w:t>
      </w:r>
      <w:r w:rsidRPr="00386EEA">
        <w:rPr>
          <w:sz w:val="22"/>
          <w:szCs w:val="22"/>
        </w:rPr>
        <w:t>nazwę organizatora postępowania,</w:t>
      </w:r>
    </w:p>
    <w:p w14:paraId="20AEB6E6" w14:textId="77777777" w:rsidR="00FE787F" w:rsidRDefault="00FE787F" w:rsidP="00FE787F">
      <w:pPr>
        <w:suppressAutoHyphens/>
        <w:ind w:left="644"/>
        <w:jc w:val="both"/>
        <w:rPr>
          <w:sz w:val="22"/>
          <w:szCs w:val="22"/>
        </w:rPr>
      </w:pPr>
      <w:r>
        <w:rPr>
          <w:sz w:val="22"/>
          <w:szCs w:val="22"/>
        </w:rPr>
        <w:t xml:space="preserve">- </w:t>
      </w:r>
      <w:r w:rsidRPr="00386EEA">
        <w:rPr>
          <w:sz w:val="22"/>
          <w:szCs w:val="22"/>
        </w:rPr>
        <w:t>numer ewidencyjny postępowania,</w:t>
      </w:r>
    </w:p>
    <w:p w14:paraId="69AB62BB" w14:textId="77777777" w:rsidR="00FE787F" w:rsidRDefault="00FE787F" w:rsidP="00FE787F">
      <w:pPr>
        <w:suppressAutoHyphens/>
        <w:ind w:left="644"/>
        <w:jc w:val="both"/>
        <w:rPr>
          <w:sz w:val="22"/>
          <w:szCs w:val="22"/>
        </w:rPr>
      </w:pPr>
      <w:r w:rsidRPr="00186B8E">
        <w:rPr>
          <w:sz w:val="22"/>
          <w:szCs w:val="22"/>
        </w:rPr>
        <w:t>- określenie przedmiotu zamówienia,</w:t>
      </w:r>
    </w:p>
    <w:p w14:paraId="6EF77D37" w14:textId="77777777" w:rsidR="00FE787F" w:rsidRDefault="00FE787F" w:rsidP="00FE787F">
      <w:pPr>
        <w:suppressAutoHyphens/>
        <w:ind w:left="644"/>
        <w:jc w:val="both"/>
        <w:rPr>
          <w:sz w:val="22"/>
          <w:szCs w:val="22"/>
        </w:rPr>
      </w:pPr>
      <w:r>
        <w:rPr>
          <w:sz w:val="22"/>
          <w:szCs w:val="22"/>
        </w:rPr>
        <w:t xml:space="preserve">- </w:t>
      </w:r>
      <w:r w:rsidRPr="00386EEA">
        <w:rPr>
          <w:sz w:val="22"/>
          <w:szCs w:val="22"/>
        </w:rPr>
        <w:t>określenie przedmiotu zamówienia</w:t>
      </w:r>
      <w:r>
        <w:rPr>
          <w:sz w:val="22"/>
          <w:szCs w:val="22"/>
        </w:rPr>
        <w:t>,</w:t>
      </w:r>
      <w:r w:rsidRPr="00386EEA">
        <w:rPr>
          <w:sz w:val="22"/>
          <w:szCs w:val="22"/>
        </w:rPr>
        <w:t xml:space="preserve"> </w:t>
      </w:r>
    </w:p>
    <w:p w14:paraId="278BACA8" w14:textId="77777777" w:rsidR="00FE787F" w:rsidRDefault="00FE787F" w:rsidP="00FE787F">
      <w:pPr>
        <w:suppressAutoHyphens/>
        <w:ind w:left="644"/>
        <w:jc w:val="both"/>
        <w:rPr>
          <w:sz w:val="22"/>
          <w:szCs w:val="22"/>
        </w:rPr>
      </w:pPr>
      <w:r>
        <w:rPr>
          <w:sz w:val="22"/>
          <w:szCs w:val="22"/>
        </w:rPr>
        <w:t>- w</w:t>
      </w:r>
      <w:r w:rsidRPr="001E6414">
        <w:rPr>
          <w:sz w:val="22"/>
          <w:szCs w:val="22"/>
        </w:rPr>
        <w:t xml:space="preserve"> przypadku prowadzenia </w:t>
      </w:r>
      <w:r>
        <w:rPr>
          <w:sz w:val="22"/>
          <w:szCs w:val="22"/>
        </w:rPr>
        <w:t>aukcji</w:t>
      </w:r>
      <w:r w:rsidRPr="001E6414">
        <w:rPr>
          <w:sz w:val="22"/>
          <w:szCs w:val="22"/>
        </w:rPr>
        <w:t xml:space="preserve"> elektronicznej Wykonawca w Zaproszeniu otrzyma niezbędne informacje celem umożliwienia wzięcia w niej udziału.</w:t>
      </w:r>
    </w:p>
    <w:p w14:paraId="346B5E4E" w14:textId="77777777" w:rsidR="00FE787F" w:rsidRDefault="00FE787F" w:rsidP="00775026">
      <w:pPr>
        <w:numPr>
          <w:ilvl w:val="0"/>
          <w:numId w:val="79"/>
        </w:numPr>
        <w:suppressAutoHyphens/>
        <w:ind w:left="426" w:right="-1" w:hanging="426"/>
        <w:jc w:val="both"/>
        <w:rPr>
          <w:sz w:val="22"/>
          <w:szCs w:val="22"/>
        </w:rPr>
      </w:pPr>
      <w:r w:rsidRPr="00C050A7">
        <w:rPr>
          <w:sz w:val="22"/>
          <w:szCs w:val="22"/>
        </w:rPr>
        <w:t xml:space="preserve">Zamawiający </w:t>
      </w:r>
      <w:r>
        <w:rPr>
          <w:sz w:val="22"/>
          <w:szCs w:val="22"/>
        </w:rPr>
        <w:t xml:space="preserve">niezależnie od trybu postępowania wykonawczego </w:t>
      </w:r>
      <w:r w:rsidRPr="00C050A7">
        <w:rPr>
          <w:sz w:val="22"/>
          <w:szCs w:val="22"/>
        </w:rPr>
        <w:t>przewiduje możliwość przeprowadzenia aukcji</w:t>
      </w:r>
      <w:r>
        <w:rPr>
          <w:sz w:val="22"/>
          <w:szCs w:val="22"/>
        </w:rPr>
        <w:t xml:space="preserve">. </w:t>
      </w:r>
    </w:p>
    <w:p w14:paraId="160DB5CC" w14:textId="77777777" w:rsidR="00FE787F" w:rsidRDefault="00FE787F" w:rsidP="00775026">
      <w:pPr>
        <w:numPr>
          <w:ilvl w:val="0"/>
          <w:numId w:val="79"/>
        </w:numPr>
        <w:suppressAutoHyphens/>
        <w:ind w:left="426" w:hanging="426"/>
        <w:jc w:val="both"/>
        <w:rPr>
          <w:sz w:val="22"/>
          <w:szCs w:val="22"/>
        </w:rPr>
      </w:pPr>
      <w:r w:rsidRPr="001E6414">
        <w:rPr>
          <w:sz w:val="22"/>
          <w:szCs w:val="22"/>
        </w:rPr>
        <w:t xml:space="preserve">Uszczegółowiony zakres Zamówienia wykonawczego określony zostanie w Zaproszeniu. </w:t>
      </w:r>
      <w:r w:rsidRPr="001E6414">
        <w:rPr>
          <w:sz w:val="22"/>
          <w:szCs w:val="22"/>
        </w:rPr>
        <w:br/>
        <w:t>W przypadku zastosowania systemu aukcyjnego szczegółowy zakres ilościowy i rzeczowy określony będzie w treści ogłoszenia o aukcji.</w:t>
      </w:r>
    </w:p>
    <w:p w14:paraId="3E8753B0" w14:textId="77777777" w:rsidR="00FE787F" w:rsidRPr="00E008FE" w:rsidRDefault="00FE787F" w:rsidP="00775026">
      <w:pPr>
        <w:numPr>
          <w:ilvl w:val="0"/>
          <w:numId w:val="79"/>
        </w:numPr>
        <w:suppressAutoHyphens/>
        <w:ind w:left="426" w:right="-1" w:hanging="426"/>
        <w:jc w:val="both"/>
        <w:rPr>
          <w:sz w:val="22"/>
          <w:szCs w:val="22"/>
        </w:rPr>
      </w:pPr>
      <w:r w:rsidRPr="00E8766C">
        <w:rPr>
          <w:sz w:val="22"/>
          <w:szCs w:val="22"/>
        </w:rPr>
        <w:t xml:space="preserve">Zaproszenia oraz Zamówienia wykonawcze przekazywane będą Wykonawcom drogą </w:t>
      </w:r>
      <w:r w:rsidRPr="00E008FE">
        <w:rPr>
          <w:sz w:val="22"/>
          <w:szCs w:val="22"/>
        </w:rPr>
        <w:t>elektroniczną na adresy podane w niniejszej umowie. Przekazanie dokumentów w ww. sposób uważa się za ich dostarczenie.</w:t>
      </w:r>
    </w:p>
    <w:p w14:paraId="68A2571C" w14:textId="77777777" w:rsidR="00FE787F" w:rsidRPr="00E008FE" w:rsidRDefault="00FE787F" w:rsidP="00775026">
      <w:pPr>
        <w:numPr>
          <w:ilvl w:val="0"/>
          <w:numId w:val="79"/>
        </w:numPr>
        <w:suppressAutoHyphens/>
        <w:ind w:left="426" w:right="-1" w:hanging="426"/>
        <w:jc w:val="both"/>
        <w:rPr>
          <w:sz w:val="22"/>
          <w:szCs w:val="22"/>
        </w:rPr>
      </w:pPr>
      <w:r w:rsidRPr="00E008FE">
        <w:rPr>
          <w:sz w:val="22"/>
          <w:szCs w:val="22"/>
        </w:rPr>
        <w:t xml:space="preserve">Zamawiający zastrzega sobie prawo do odstąpienia od udzielenia Zamówienia wykonawczego </w:t>
      </w:r>
      <w:r w:rsidRPr="00E008FE">
        <w:rPr>
          <w:sz w:val="22"/>
          <w:szCs w:val="22"/>
        </w:rPr>
        <w:br/>
        <w:t>po złożeniu ofert i podpisaniu „Protokołu końcowego”.</w:t>
      </w:r>
      <w:r w:rsidRPr="00E008FE">
        <w:rPr>
          <w:color w:val="E50000"/>
          <w:sz w:val="22"/>
          <w:szCs w:val="22"/>
        </w:rPr>
        <w:t xml:space="preserve"> </w:t>
      </w:r>
    </w:p>
    <w:p w14:paraId="36F4B4A6" w14:textId="77777777" w:rsidR="00FE787F" w:rsidRPr="00186B8E" w:rsidRDefault="00FE787F" w:rsidP="00775026">
      <w:pPr>
        <w:numPr>
          <w:ilvl w:val="0"/>
          <w:numId w:val="79"/>
        </w:numPr>
        <w:suppressAutoHyphens/>
        <w:ind w:left="426" w:right="-1" w:hanging="426"/>
        <w:jc w:val="both"/>
        <w:rPr>
          <w:sz w:val="22"/>
          <w:szCs w:val="22"/>
        </w:rPr>
      </w:pPr>
      <w:r w:rsidRPr="00E008FE">
        <w:rPr>
          <w:sz w:val="22"/>
          <w:szCs w:val="22"/>
        </w:rPr>
        <w:t>Zamawiający zawrze umowę wykonawczą po przeprowadzeniu postępowania wykonawczego z Wykonawcą, którego oferta będzie najkorzystniejsza spośród wszystkich złożonych ofert w ramach jednego zadania z zastrzeżeniem możliwości prowadzenia uzgodnień ostatecznych warunków realizacji zamówienia lub unieważnienia postępowania</w:t>
      </w:r>
      <w:r w:rsidRPr="00186B8E">
        <w:rPr>
          <w:sz w:val="22"/>
          <w:szCs w:val="22"/>
        </w:rPr>
        <w:t xml:space="preserve"> wykonawczego bez podania przyczyn. </w:t>
      </w:r>
    </w:p>
    <w:p w14:paraId="64C31839" w14:textId="77777777" w:rsidR="00FE787F" w:rsidRPr="006E52EB" w:rsidRDefault="00FE787F" w:rsidP="00775026">
      <w:pPr>
        <w:numPr>
          <w:ilvl w:val="0"/>
          <w:numId w:val="79"/>
        </w:numPr>
        <w:suppressAutoHyphens/>
        <w:ind w:left="426" w:right="-1" w:hanging="426"/>
        <w:jc w:val="both"/>
        <w:rPr>
          <w:sz w:val="22"/>
          <w:szCs w:val="22"/>
        </w:rPr>
      </w:pPr>
      <w:r w:rsidRPr="006E52EB">
        <w:rPr>
          <w:sz w:val="22"/>
          <w:szCs w:val="22"/>
        </w:rPr>
        <w:t xml:space="preserve">O zmianach danych teleadresowych (w tym adresu email) Wykonawca ma obowiązek niezwłocznie powiadomić </w:t>
      </w:r>
      <w:r w:rsidRPr="00C050A7">
        <w:rPr>
          <w:sz w:val="22"/>
          <w:szCs w:val="22"/>
        </w:rPr>
        <w:t xml:space="preserve">Centralę Polskiej Grupy Górniczej S.A. </w:t>
      </w:r>
      <w:r w:rsidRPr="006E52EB">
        <w:rPr>
          <w:sz w:val="22"/>
          <w:szCs w:val="22"/>
        </w:rPr>
        <w:t xml:space="preserve"> wysyłając zgłoszenie na adres email: </w:t>
      </w:r>
      <w:hyperlink r:id="rId33" w:history="1">
        <w:r w:rsidRPr="00C050A7">
          <w:rPr>
            <w:b/>
            <w:sz w:val="22"/>
            <w:szCs w:val="22"/>
          </w:rPr>
          <w:t>umowaramowa_remont@pgg.pl</w:t>
        </w:r>
      </w:hyperlink>
      <w:r w:rsidRPr="006E52EB">
        <w:rPr>
          <w:sz w:val="22"/>
          <w:szCs w:val="22"/>
        </w:rPr>
        <w:t xml:space="preserve"> . Druk zgłoszenia jest do pobrania w Profilu Nabywcy www.pgg.pl lub w portalu aukcyjnym. Na podstawie art. 77 KC strony ustalają, że zmiany te nie wymagają formy Aneksu do umowy ramowej.</w:t>
      </w:r>
    </w:p>
    <w:p w14:paraId="2B852D55" w14:textId="77777777" w:rsidR="00FE787F" w:rsidRPr="001E6414" w:rsidRDefault="00FE787F" w:rsidP="00775026">
      <w:pPr>
        <w:numPr>
          <w:ilvl w:val="0"/>
          <w:numId w:val="79"/>
        </w:numPr>
        <w:suppressAutoHyphens/>
        <w:ind w:left="426" w:right="-1" w:hanging="426"/>
        <w:jc w:val="both"/>
        <w:rPr>
          <w:sz w:val="22"/>
          <w:szCs w:val="22"/>
        </w:rPr>
      </w:pPr>
      <w:r w:rsidRPr="006E52EB">
        <w:rPr>
          <w:sz w:val="22"/>
          <w:szCs w:val="22"/>
        </w:rPr>
        <w:t xml:space="preserve">W postępowaniach wykonawczych Wykonawca będzie związany ofertą przez okres 90 dni </w:t>
      </w:r>
      <w:r>
        <w:rPr>
          <w:sz w:val="22"/>
          <w:szCs w:val="22"/>
        </w:rPr>
        <w:br/>
      </w:r>
      <w:r w:rsidRPr="006E52EB">
        <w:rPr>
          <w:sz w:val="22"/>
          <w:szCs w:val="22"/>
        </w:rPr>
        <w:t>od</w:t>
      </w:r>
      <w:r w:rsidRPr="001E6414">
        <w:rPr>
          <w:sz w:val="22"/>
          <w:szCs w:val="22"/>
        </w:rPr>
        <w:t xml:space="preserve"> terminu składania ofert. Bieg terminu związania ofertą rozpoczyna się wraz z upływem terminu składania ofert.</w:t>
      </w:r>
    </w:p>
    <w:p w14:paraId="2F28DB90" w14:textId="77777777" w:rsidR="00FE787F" w:rsidRPr="001E6414" w:rsidRDefault="00FE787F" w:rsidP="00775026">
      <w:pPr>
        <w:numPr>
          <w:ilvl w:val="0"/>
          <w:numId w:val="79"/>
        </w:numPr>
        <w:suppressAutoHyphens/>
        <w:ind w:left="426" w:right="-1" w:hanging="426"/>
        <w:jc w:val="both"/>
        <w:rPr>
          <w:sz w:val="22"/>
          <w:szCs w:val="22"/>
        </w:rPr>
      </w:pPr>
      <w:r w:rsidRPr="001E6414">
        <w:rPr>
          <w:sz w:val="22"/>
          <w:szCs w:val="22"/>
        </w:rPr>
        <w:t>Umowa może zostać zawarta po upływie terminu związania ofertą, jeżeli Wykonawca wyrazi zgodę na zawarcie umowy na warunkach określonych w ofercie.</w:t>
      </w:r>
    </w:p>
    <w:p w14:paraId="4D7BFA4E" w14:textId="77777777" w:rsidR="00FE787F" w:rsidRPr="001E6414" w:rsidRDefault="00FE787F" w:rsidP="00775026">
      <w:pPr>
        <w:numPr>
          <w:ilvl w:val="0"/>
          <w:numId w:val="79"/>
        </w:numPr>
        <w:suppressAutoHyphens/>
        <w:ind w:left="426" w:right="-1" w:hanging="426"/>
        <w:jc w:val="both"/>
        <w:rPr>
          <w:sz w:val="22"/>
          <w:szCs w:val="22"/>
        </w:rPr>
      </w:pPr>
      <w:r w:rsidRPr="001E6414">
        <w:rPr>
          <w:sz w:val="22"/>
          <w:szCs w:val="22"/>
        </w:rPr>
        <w:lastRenderedPageBreak/>
        <w:t xml:space="preserve">W przypadku składania ofert </w:t>
      </w:r>
      <w:r>
        <w:rPr>
          <w:sz w:val="22"/>
          <w:szCs w:val="22"/>
        </w:rPr>
        <w:t xml:space="preserve">(uaktualniania katalogów elektronicznych) </w:t>
      </w:r>
      <w:r w:rsidRPr="001E6414">
        <w:rPr>
          <w:sz w:val="22"/>
          <w:szCs w:val="22"/>
        </w:rPr>
        <w:t>w postępowaniu wykonawczym obowiązują następujące zasady:</w:t>
      </w:r>
    </w:p>
    <w:p w14:paraId="283E57C2" w14:textId="77777777" w:rsidR="00FE787F" w:rsidRPr="001E6414" w:rsidRDefault="00FE787F" w:rsidP="00775026">
      <w:pPr>
        <w:numPr>
          <w:ilvl w:val="1"/>
          <w:numId w:val="78"/>
        </w:numPr>
        <w:suppressAutoHyphens/>
        <w:ind w:left="993" w:right="-1" w:hanging="426"/>
        <w:jc w:val="both"/>
        <w:rPr>
          <w:sz w:val="22"/>
          <w:szCs w:val="22"/>
        </w:rPr>
      </w:pPr>
      <w:r w:rsidRPr="001E6414">
        <w:rPr>
          <w:sz w:val="22"/>
          <w:szCs w:val="22"/>
        </w:rPr>
        <w:t>Ofertę należy złożyć w formie podanej w Zaproszeniu,</w:t>
      </w:r>
    </w:p>
    <w:p w14:paraId="7AB963A5" w14:textId="77777777" w:rsidR="00FE787F" w:rsidRPr="001E6414" w:rsidRDefault="00FE787F" w:rsidP="00775026">
      <w:pPr>
        <w:numPr>
          <w:ilvl w:val="1"/>
          <w:numId w:val="78"/>
        </w:numPr>
        <w:suppressAutoHyphens/>
        <w:ind w:left="993" w:right="-1" w:hanging="426"/>
        <w:jc w:val="both"/>
        <w:rPr>
          <w:sz w:val="22"/>
          <w:szCs w:val="22"/>
        </w:rPr>
      </w:pPr>
      <w:r w:rsidRPr="001E6414">
        <w:rPr>
          <w:sz w:val="22"/>
          <w:szCs w:val="22"/>
        </w:rPr>
        <w:t xml:space="preserve">Oferta stanowić będzie podstawę do wyliczenia ceny wyjściowej (wywoławczej) dla negocjacji, </w:t>
      </w:r>
      <w:r>
        <w:rPr>
          <w:sz w:val="22"/>
          <w:szCs w:val="22"/>
        </w:rPr>
        <w:t>aukcji</w:t>
      </w:r>
      <w:r w:rsidRPr="001E6414">
        <w:rPr>
          <w:sz w:val="22"/>
          <w:szCs w:val="22"/>
        </w:rPr>
        <w:t xml:space="preserve"> elektronicznej,</w:t>
      </w:r>
    </w:p>
    <w:p w14:paraId="3530BDA8" w14:textId="77777777" w:rsidR="00FE787F" w:rsidRPr="001E6414" w:rsidRDefault="00FE787F" w:rsidP="00775026">
      <w:pPr>
        <w:numPr>
          <w:ilvl w:val="1"/>
          <w:numId w:val="78"/>
        </w:numPr>
        <w:suppressAutoHyphens/>
        <w:ind w:left="993" w:right="-1" w:hanging="426"/>
        <w:jc w:val="both"/>
        <w:rPr>
          <w:sz w:val="22"/>
          <w:szCs w:val="22"/>
        </w:rPr>
      </w:pPr>
      <w:r w:rsidRPr="001E6414">
        <w:rPr>
          <w:sz w:val="22"/>
          <w:szCs w:val="22"/>
        </w:rPr>
        <w:t>Treść oferty musi odpowiadać treści niniejszej umowy ramowej oraz treści Zaproszenia pod rygorem odrzucenia oferty,</w:t>
      </w:r>
    </w:p>
    <w:p w14:paraId="29E8B4AB" w14:textId="77777777" w:rsidR="00FE787F" w:rsidRPr="001E6414" w:rsidRDefault="00FE787F" w:rsidP="00775026">
      <w:pPr>
        <w:numPr>
          <w:ilvl w:val="1"/>
          <w:numId w:val="78"/>
        </w:numPr>
        <w:suppressAutoHyphens/>
        <w:ind w:left="993" w:right="-1" w:hanging="426"/>
        <w:jc w:val="both"/>
        <w:rPr>
          <w:sz w:val="22"/>
          <w:szCs w:val="22"/>
        </w:rPr>
      </w:pPr>
      <w:r w:rsidRPr="001E6414">
        <w:rPr>
          <w:sz w:val="22"/>
          <w:szCs w:val="22"/>
        </w:rPr>
        <w:t xml:space="preserve">Oferta oraz wszystkie załączniki muszą być sporządzone w języku polskim, pismem czytelnym i trwałym. </w:t>
      </w:r>
    </w:p>
    <w:p w14:paraId="5F67C768" w14:textId="77777777" w:rsidR="00FE787F" w:rsidRPr="001E6414" w:rsidRDefault="00FE787F" w:rsidP="00775026">
      <w:pPr>
        <w:numPr>
          <w:ilvl w:val="1"/>
          <w:numId w:val="78"/>
        </w:numPr>
        <w:suppressAutoHyphens/>
        <w:ind w:left="993" w:right="-1" w:hanging="426"/>
        <w:jc w:val="both"/>
        <w:rPr>
          <w:sz w:val="22"/>
          <w:szCs w:val="22"/>
        </w:rPr>
      </w:pPr>
      <w:r w:rsidRPr="001E6414">
        <w:rPr>
          <w:sz w:val="22"/>
          <w:szCs w:val="22"/>
        </w:rPr>
        <w:t xml:space="preserve">Cena ofertowa musi uwzględniać wszelkie koszty związane z realizacją przedmiotu zamówienia, w tym wszelkie podatki, cła i inne zobowiązania podatkowe wynikające ze stosownych ustaw, koszty transportu </w:t>
      </w:r>
      <w:r>
        <w:rPr>
          <w:sz w:val="22"/>
          <w:szCs w:val="22"/>
        </w:rPr>
        <w:t xml:space="preserve">z i </w:t>
      </w:r>
      <w:r w:rsidRPr="001E6414">
        <w:rPr>
          <w:sz w:val="22"/>
          <w:szCs w:val="22"/>
        </w:rPr>
        <w:t>do magazynów Zamawiającego oraz koszty opakowania i oznakowania wyrobów.</w:t>
      </w:r>
    </w:p>
    <w:p w14:paraId="2B59BEF8" w14:textId="77777777" w:rsidR="00FE787F" w:rsidRPr="001E6414" w:rsidRDefault="00FE787F" w:rsidP="00775026">
      <w:pPr>
        <w:numPr>
          <w:ilvl w:val="1"/>
          <w:numId w:val="78"/>
        </w:numPr>
        <w:suppressAutoHyphens/>
        <w:ind w:left="993" w:hanging="425"/>
        <w:jc w:val="both"/>
        <w:rPr>
          <w:color w:val="000000"/>
          <w:sz w:val="22"/>
          <w:szCs w:val="22"/>
        </w:rPr>
      </w:pPr>
      <w:r w:rsidRPr="001E6414">
        <w:rPr>
          <w:color w:val="000000"/>
          <w:sz w:val="22"/>
          <w:szCs w:val="22"/>
        </w:rPr>
        <w:t>W uzasadnionych przypadkach Zamawiający może w każdym czasie przed upływem terminu składania ofert zmienić treść Zaproszenia. O dokonanej zmianie Zamawiający informuje niezwłocznie wszystkich Wykonawców, którym przekazano Zaproszenie.</w:t>
      </w:r>
    </w:p>
    <w:p w14:paraId="2CFFEFEF" w14:textId="77777777" w:rsidR="00FE787F" w:rsidRPr="001E6414" w:rsidRDefault="00FE787F" w:rsidP="00775026">
      <w:pPr>
        <w:numPr>
          <w:ilvl w:val="1"/>
          <w:numId w:val="78"/>
        </w:numPr>
        <w:suppressAutoHyphens/>
        <w:ind w:left="993" w:hanging="425"/>
        <w:jc w:val="both"/>
        <w:rPr>
          <w:sz w:val="22"/>
          <w:szCs w:val="22"/>
        </w:rPr>
      </w:pPr>
      <w:r w:rsidRPr="001E6414">
        <w:rPr>
          <w:sz w:val="22"/>
          <w:szCs w:val="22"/>
        </w:rPr>
        <w:t>W przypadku istotnej zmiany treści Zaproszenia obejmującej przedmiot zamówienia wydłuża się odpowiednio okres przygotowania oferty.</w:t>
      </w:r>
    </w:p>
    <w:p w14:paraId="07202696" w14:textId="50CF88BD" w:rsidR="00691467" w:rsidRPr="00FE787F" w:rsidRDefault="00FE787F" w:rsidP="00775026">
      <w:pPr>
        <w:numPr>
          <w:ilvl w:val="0"/>
          <w:numId w:val="79"/>
        </w:numPr>
        <w:suppressAutoHyphens/>
        <w:ind w:left="426" w:hanging="425"/>
        <w:jc w:val="both"/>
        <w:rPr>
          <w:sz w:val="22"/>
          <w:szCs w:val="22"/>
        </w:rPr>
      </w:pPr>
      <w:bookmarkStart w:id="112" w:name="_Hlk66972787"/>
      <w:r w:rsidRPr="00E8766C">
        <w:rPr>
          <w:sz w:val="22"/>
          <w:szCs w:val="22"/>
        </w:rPr>
        <w:t>Oferta składana w wyniku Zaproszenia do składania ofert w postępowaniu wykonawczym nie może być mniej korzystna od warunków wykonania zamówienia  ustalonych w niniejszej umowie ramowej. Ceny jednostkowe netto w oparciu, o które rozliczane będą usługi w postępowaniu wykonawczym stanowią załącznik do niniejszej umowy.</w:t>
      </w:r>
      <w:bookmarkEnd w:id="112"/>
    </w:p>
    <w:p w14:paraId="1D12CB4B" w14:textId="77777777" w:rsidR="00691467" w:rsidRPr="00D15A71" w:rsidRDefault="00691467" w:rsidP="00B069AE">
      <w:pPr>
        <w:spacing w:after="40"/>
        <w:ind w:left="284"/>
        <w:jc w:val="both"/>
        <w:rPr>
          <w:sz w:val="22"/>
          <w:szCs w:val="22"/>
        </w:rPr>
      </w:pPr>
    </w:p>
    <w:p w14:paraId="55E4B732" w14:textId="0E4D3177" w:rsidR="00CE02FE" w:rsidRDefault="00CE02FE" w:rsidP="00CE02FE">
      <w:pPr>
        <w:jc w:val="center"/>
        <w:rPr>
          <w:b/>
          <w:bCs/>
          <w:caps/>
          <w:sz w:val="24"/>
          <w:szCs w:val="24"/>
        </w:rPr>
      </w:pPr>
      <w:r w:rsidRPr="00CE02FE">
        <w:rPr>
          <w:b/>
          <w:bCs/>
          <w:sz w:val="24"/>
          <w:szCs w:val="24"/>
        </w:rPr>
        <w:t>§</w:t>
      </w:r>
      <w:r>
        <w:rPr>
          <w:b/>
          <w:bCs/>
          <w:sz w:val="24"/>
          <w:szCs w:val="24"/>
        </w:rPr>
        <w:t>8</w:t>
      </w:r>
      <w:r w:rsidRPr="00CE02FE">
        <w:rPr>
          <w:b/>
          <w:bCs/>
          <w:sz w:val="24"/>
          <w:szCs w:val="24"/>
        </w:rPr>
        <w:t xml:space="preserve"> </w:t>
      </w:r>
      <w:r w:rsidR="00D87AB4">
        <w:rPr>
          <w:b/>
          <w:bCs/>
          <w:caps/>
          <w:sz w:val="24"/>
          <w:szCs w:val="24"/>
        </w:rPr>
        <w:t>KONKURS OFERT</w:t>
      </w:r>
    </w:p>
    <w:p w14:paraId="148500D2" w14:textId="77777777" w:rsidR="007554AE" w:rsidRDefault="007554AE" w:rsidP="007554AE">
      <w:pPr>
        <w:numPr>
          <w:ilvl w:val="0"/>
          <w:numId w:val="113"/>
        </w:numPr>
        <w:suppressAutoHyphens/>
        <w:spacing w:line="276" w:lineRule="auto"/>
        <w:jc w:val="both"/>
        <w:rPr>
          <w:sz w:val="22"/>
          <w:szCs w:val="22"/>
        </w:rPr>
      </w:pPr>
      <w:r w:rsidRPr="00EB292F">
        <w:rPr>
          <w:sz w:val="22"/>
          <w:szCs w:val="22"/>
        </w:rPr>
        <w:t xml:space="preserve">Zamawiający wszczyna postępowanie w trybie konkursu ofert wysyłając (przy użyciu środków komunikacji elektronicznej) zaproszenie do Wykonawców, </w:t>
      </w:r>
      <w:r>
        <w:rPr>
          <w:sz w:val="22"/>
          <w:szCs w:val="22"/>
        </w:rPr>
        <w:t>z</w:t>
      </w:r>
      <w:r w:rsidRPr="00EB292F">
        <w:rPr>
          <w:sz w:val="22"/>
          <w:szCs w:val="22"/>
        </w:rPr>
        <w:t xml:space="preserve"> którymi podpisano umowę ramową.</w:t>
      </w:r>
    </w:p>
    <w:p w14:paraId="4D7D29BE" w14:textId="77777777" w:rsidR="007554AE" w:rsidRPr="00442FB7" w:rsidRDefault="007554AE" w:rsidP="007554AE">
      <w:pPr>
        <w:numPr>
          <w:ilvl w:val="0"/>
          <w:numId w:val="113"/>
        </w:numPr>
        <w:suppressAutoHyphens/>
        <w:spacing w:line="276" w:lineRule="auto"/>
        <w:jc w:val="both"/>
        <w:rPr>
          <w:sz w:val="22"/>
          <w:szCs w:val="22"/>
        </w:rPr>
      </w:pPr>
      <w:r w:rsidRPr="00442FB7">
        <w:rPr>
          <w:sz w:val="22"/>
          <w:szCs w:val="22"/>
        </w:rPr>
        <w:t>Zaproszenie do udziału w postępowaniu winno w szczególności zawierać:</w:t>
      </w:r>
    </w:p>
    <w:p w14:paraId="55B7335E" w14:textId="77777777" w:rsidR="007554AE" w:rsidRPr="00442FB7" w:rsidRDefault="007554AE" w:rsidP="007554AE">
      <w:pPr>
        <w:numPr>
          <w:ilvl w:val="1"/>
          <w:numId w:val="113"/>
        </w:numPr>
        <w:suppressAutoHyphens/>
        <w:spacing w:line="276" w:lineRule="auto"/>
        <w:jc w:val="both"/>
        <w:rPr>
          <w:sz w:val="22"/>
          <w:szCs w:val="22"/>
        </w:rPr>
      </w:pPr>
      <w:r w:rsidRPr="00442FB7">
        <w:rPr>
          <w:sz w:val="22"/>
          <w:szCs w:val="22"/>
        </w:rPr>
        <w:t>nazwę organizatora postępowania,</w:t>
      </w:r>
    </w:p>
    <w:p w14:paraId="703A72B7" w14:textId="77777777" w:rsidR="007554AE" w:rsidRPr="00442FB7" w:rsidRDefault="007554AE" w:rsidP="007554AE">
      <w:pPr>
        <w:numPr>
          <w:ilvl w:val="1"/>
          <w:numId w:val="113"/>
        </w:numPr>
        <w:suppressAutoHyphens/>
        <w:spacing w:line="276" w:lineRule="auto"/>
        <w:jc w:val="both"/>
        <w:rPr>
          <w:sz w:val="22"/>
          <w:szCs w:val="22"/>
        </w:rPr>
      </w:pPr>
      <w:r w:rsidRPr="00442FB7">
        <w:rPr>
          <w:sz w:val="22"/>
          <w:szCs w:val="22"/>
        </w:rPr>
        <w:t>numer ewidencyjny postępowania,</w:t>
      </w:r>
    </w:p>
    <w:p w14:paraId="0D4FC0F5" w14:textId="77777777" w:rsidR="007554AE" w:rsidRPr="00442FB7" w:rsidRDefault="007554AE" w:rsidP="007554AE">
      <w:pPr>
        <w:numPr>
          <w:ilvl w:val="1"/>
          <w:numId w:val="113"/>
        </w:numPr>
        <w:suppressAutoHyphens/>
        <w:spacing w:line="276" w:lineRule="auto"/>
        <w:jc w:val="both"/>
        <w:rPr>
          <w:sz w:val="22"/>
          <w:szCs w:val="22"/>
        </w:rPr>
      </w:pPr>
      <w:r w:rsidRPr="00442FB7">
        <w:rPr>
          <w:sz w:val="22"/>
          <w:szCs w:val="22"/>
        </w:rPr>
        <w:t>określenie przedmiotu zamówienia,</w:t>
      </w:r>
    </w:p>
    <w:p w14:paraId="47AA2ED3" w14:textId="77777777" w:rsidR="007554AE" w:rsidRPr="00442FB7" w:rsidRDefault="007554AE" w:rsidP="007554AE">
      <w:pPr>
        <w:numPr>
          <w:ilvl w:val="0"/>
          <w:numId w:val="113"/>
        </w:numPr>
        <w:suppressAutoHyphens/>
        <w:spacing w:line="276" w:lineRule="auto"/>
        <w:jc w:val="both"/>
        <w:rPr>
          <w:sz w:val="22"/>
          <w:szCs w:val="22"/>
        </w:rPr>
      </w:pPr>
      <w:r w:rsidRPr="00442FB7">
        <w:rPr>
          <w:sz w:val="22"/>
          <w:szCs w:val="22"/>
        </w:rPr>
        <w:t>Termin składania ofert nie może być krótszy niż 5 dni od dnia przekazania zaproszenia.</w:t>
      </w:r>
    </w:p>
    <w:p w14:paraId="66D33ADA" w14:textId="21A9C0E3" w:rsidR="007554AE" w:rsidRPr="00442FB7" w:rsidRDefault="007554AE" w:rsidP="007554AE">
      <w:pPr>
        <w:numPr>
          <w:ilvl w:val="0"/>
          <w:numId w:val="113"/>
        </w:numPr>
        <w:suppressAutoHyphens/>
        <w:spacing w:line="276" w:lineRule="auto"/>
        <w:jc w:val="both"/>
        <w:rPr>
          <w:sz w:val="22"/>
          <w:szCs w:val="22"/>
        </w:rPr>
      </w:pPr>
      <w:r w:rsidRPr="00442FB7">
        <w:rPr>
          <w:sz w:val="22"/>
          <w:szCs w:val="22"/>
        </w:rPr>
        <w:t>Wykonawca w terminie 3 dni od daty wszczęcia postępowania może zwrócić się do Zamawiającego o</w:t>
      </w:r>
      <w:r>
        <w:rPr>
          <w:sz w:val="22"/>
          <w:szCs w:val="22"/>
        </w:rPr>
        <w:t> </w:t>
      </w:r>
      <w:r w:rsidRPr="00442FB7">
        <w:rPr>
          <w:sz w:val="22"/>
          <w:szCs w:val="22"/>
        </w:rPr>
        <w:t>wyjaśnienie treści Zaproszenia. Zamawiający niezwłocznie podejmuje decyzję dotyczącą:</w:t>
      </w:r>
    </w:p>
    <w:p w14:paraId="5085B41B" w14:textId="77777777" w:rsidR="007554AE" w:rsidRPr="00442FB7" w:rsidRDefault="007554AE" w:rsidP="007554AE">
      <w:pPr>
        <w:numPr>
          <w:ilvl w:val="1"/>
          <w:numId w:val="113"/>
        </w:numPr>
        <w:suppressAutoHyphens/>
        <w:spacing w:line="276" w:lineRule="auto"/>
        <w:jc w:val="both"/>
        <w:rPr>
          <w:sz w:val="22"/>
          <w:szCs w:val="22"/>
        </w:rPr>
      </w:pPr>
      <w:r w:rsidRPr="00442FB7">
        <w:rPr>
          <w:sz w:val="22"/>
          <w:szCs w:val="22"/>
        </w:rPr>
        <w:t>udzielenia wyjaśnień,</w:t>
      </w:r>
    </w:p>
    <w:p w14:paraId="345B53C4" w14:textId="77777777" w:rsidR="007554AE" w:rsidRPr="00442FB7" w:rsidRDefault="007554AE" w:rsidP="007554AE">
      <w:pPr>
        <w:numPr>
          <w:ilvl w:val="1"/>
          <w:numId w:val="113"/>
        </w:numPr>
        <w:suppressAutoHyphens/>
        <w:spacing w:line="276" w:lineRule="auto"/>
        <w:jc w:val="both"/>
        <w:rPr>
          <w:sz w:val="22"/>
          <w:szCs w:val="22"/>
        </w:rPr>
      </w:pPr>
      <w:r w:rsidRPr="00442FB7">
        <w:rPr>
          <w:sz w:val="22"/>
          <w:szCs w:val="22"/>
        </w:rPr>
        <w:t>modyfikacji Zaproszenia,</w:t>
      </w:r>
    </w:p>
    <w:p w14:paraId="2EA94585" w14:textId="77777777" w:rsidR="007554AE" w:rsidRPr="00442FB7" w:rsidRDefault="007554AE" w:rsidP="007554AE">
      <w:pPr>
        <w:numPr>
          <w:ilvl w:val="1"/>
          <w:numId w:val="113"/>
        </w:numPr>
        <w:suppressAutoHyphens/>
        <w:spacing w:line="276" w:lineRule="auto"/>
        <w:jc w:val="both"/>
        <w:rPr>
          <w:sz w:val="22"/>
          <w:szCs w:val="22"/>
        </w:rPr>
      </w:pPr>
      <w:r w:rsidRPr="00442FB7">
        <w:rPr>
          <w:sz w:val="22"/>
          <w:szCs w:val="22"/>
        </w:rPr>
        <w:t>zmiany terminu składania i otwarcia ofert.</w:t>
      </w:r>
    </w:p>
    <w:p w14:paraId="2EDCC573" w14:textId="77777777" w:rsidR="007554AE" w:rsidRPr="00442FB7" w:rsidRDefault="007554AE" w:rsidP="007554AE">
      <w:pPr>
        <w:suppressAutoHyphens/>
        <w:spacing w:line="276" w:lineRule="auto"/>
        <w:ind w:left="360"/>
        <w:jc w:val="both"/>
        <w:rPr>
          <w:sz w:val="22"/>
          <w:szCs w:val="22"/>
        </w:rPr>
      </w:pPr>
      <w:r w:rsidRPr="00442FB7">
        <w:rPr>
          <w:sz w:val="22"/>
          <w:szCs w:val="22"/>
        </w:rPr>
        <w:t>Brak odpowiedzi jest równoznaczny z brakiem wprowadzenia zmian do Zaproszenia.</w:t>
      </w:r>
    </w:p>
    <w:p w14:paraId="24170F61" w14:textId="77777777" w:rsidR="00CE02FE" w:rsidRPr="00015BE7" w:rsidRDefault="00CE02FE" w:rsidP="00E66FA0">
      <w:pPr>
        <w:jc w:val="both"/>
      </w:pPr>
    </w:p>
    <w:p w14:paraId="5D1CFB0E" w14:textId="60691041" w:rsidR="000A4763" w:rsidRDefault="000A4763" w:rsidP="00A100B5">
      <w:pPr>
        <w:pStyle w:val="Nagwek1"/>
        <w:numPr>
          <w:ilvl w:val="0"/>
          <w:numId w:val="0"/>
        </w:numPr>
        <w:ind w:left="432"/>
        <w:jc w:val="center"/>
        <w:rPr>
          <w:caps/>
        </w:rPr>
      </w:pPr>
      <w:bookmarkStart w:id="113" w:name="_Toc227129470"/>
      <w:r w:rsidRPr="00015BE7">
        <w:t>§</w:t>
      </w:r>
      <w:r w:rsidR="00CE02FE">
        <w:rPr>
          <w:lang w:val="pl-PL"/>
        </w:rPr>
        <w:t>9</w:t>
      </w:r>
      <w:r w:rsidR="00B9743D" w:rsidRPr="00015BE7">
        <w:t xml:space="preserve"> </w:t>
      </w:r>
      <w:r w:rsidR="00CA6447">
        <w:rPr>
          <w:caps/>
        </w:rPr>
        <w:t>ZAMÓWIENIE KIEROWANE DO JEDNEGO WYKONAWCY</w:t>
      </w:r>
      <w:bookmarkEnd w:id="113"/>
    </w:p>
    <w:p w14:paraId="6403A6B4" w14:textId="77777777" w:rsidR="00CA6447" w:rsidRPr="008517EB" w:rsidRDefault="00CA6447" w:rsidP="007554AE">
      <w:pPr>
        <w:numPr>
          <w:ilvl w:val="0"/>
          <w:numId w:val="80"/>
        </w:numPr>
        <w:suppressAutoHyphens/>
        <w:ind w:left="357" w:hanging="357"/>
        <w:jc w:val="both"/>
        <w:rPr>
          <w:sz w:val="22"/>
          <w:szCs w:val="22"/>
        </w:rPr>
      </w:pPr>
      <w:r w:rsidRPr="008517EB">
        <w:rPr>
          <w:sz w:val="22"/>
          <w:szCs w:val="22"/>
        </w:rPr>
        <w:t>Zamawiający może udzielić zamówienia w trybie zamówienia kierowanego do jednego Wykonawcy,</w:t>
      </w:r>
      <w:r w:rsidRPr="009E3CE9">
        <w:rPr>
          <w:sz w:val="22"/>
          <w:szCs w:val="22"/>
        </w:rPr>
        <w:t xml:space="preserve"> </w:t>
      </w:r>
      <w:r w:rsidRPr="008517EB">
        <w:rPr>
          <w:sz w:val="22"/>
          <w:szCs w:val="22"/>
        </w:rPr>
        <w:t xml:space="preserve">w celu zawarcia </w:t>
      </w:r>
      <w:r>
        <w:rPr>
          <w:sz w:val="22"/>
          <w:szCs w:val="22"/>
        </w:rPr>
        <w:t>U</w:t>
      </w:r>
      <w:r w:rsidRPr="008517EB">
        <w:rPr>
          <w:sz w:val="22"/>
          <w:szCs w:val="22"/>
        </w:rPr>
        <w:t xml:space="preserve">mowy wykonawczej, jeżeli </w:t>
      </w:r>
      <w:r>
        <w:rPr>
          <w:sz w:val="22"/>
          <w:szCs w:val="22"/>
        </w:rPr>
        <w:t>U</w:t>
      </w:r>
      <w:r w:rsidRPr="008517EB">
        <w:rPr>
          <w:sz w:val="22"/>
          <w:szCs w:val="22"/>
        </w:rPr>
        <w:t>mowę ramową zawarto z jednym Wykonawcą</w:t>
      </w:r>
      <w:r>
        <w:rPr>
          <w:sz w:val="22"/>
          <w:szCs w:val="22"/>
        </w:rPr>
        <w:t>.</w:t>
      </w:r>
    </w:p>
    <w:p w14:paraId="7B1F2100" w14:textId="77777777" w:rsidR="00CA6447" w:rsidRPr="008517EB" w:rsidRDefault="00CA6447" w:rsidP="007554AE">
      <w:pPr>
        <w:numPr>
          <w:ilvl w:val="0"/>
          <w:numId w:val="80"/>
        </w:numPr>
        <w:suppressAutoHyphens/>
        <w:ind w:left="357" w:hanging="357"/>
        <w:jc w:val="both"/>
        <w:rPr>
          <w:sz w:val="22"/>
          <w:szCs w:val="22"/>
        </w:rPr>
      </w:pPr>
      <w:r w:rsidRPr="008517EB">
        <w:rPr>
          <w:sz w:val="22"/>
          <w:szCs w:val="22"/>
        </w:rPr>
        <w:t>Zamówienie kierowane do jednego Wykonawcy to tryb, w którym Zamawiający zaprasza do udziału w postępowaniu wybranego Wykonawcę i prowadzi z nim negocjacje mające na celu ustalenie wszystkich istotnych elementów przyszłej umowy lub udziela zamówienia na podstawie otrzymanej oferty.</w:t>
      </w:r>
    </w:p>
    <w:p w14:paraId="7442067E" w14:textId="77777777" w:rsidR="00CA6447" w:rsidRPr="008517EB" w:rsidRDefault="00CA6447" w:rsidP="007554AE">
      <w:pPr>
        <w:numPr>
          <w:ilvl w:val="0"/>
          <w:numId w:val="80"/>
        </w:numPr>
        <w:suppressAutoHyphens/>
        <w:ind w:left="357" w:hanging="357"/>
        <w:jc w:val="both"/>
        <w:rPr>
          <w:sz w:val="22"/>
          <w:szCs w:val="22"/>
        </w:rPr>
      </w:pPr>
      <w:r w:rsidRPr="008517EB">
        <w:rPr>
          <w:sz w:val="22"/>
          <w:szCs w:val="22"/>
        </w:rPr>
        <w:t>Termin składania dokumentów i oświadczeń w trybie zamówienie kierowanego do jednego Wykonawcy określany jest każdorazowo przez Komisję Przetargową, jeżeli została powołana, z uwzględnieniem charakteru zamówienia, jednakże wyznaczony termin musi umożliwić rzetelne przygotowanie oferty przez Wykonawcę.</w:t>
      </w:r>
    </w:p>
    <w:p w14:paraId="02DEFE3A" w14:textId="77777777" w:rsidR="00CA6447" w:rsidRPr="00CA6447" w:rsidRDefault="00CA6447" w:rsidP="00CA6447">
      <w:pPr>
        <w:rPr>
          <w:lang w:val="x-none" w:eastAsia="x-none"/>
        </w:rPr>
      </w:pPr>
    </w:p>
    <w:p w14:paraId="48DD40B5" w14:textId="77777777" w:rsidR="0090776A" w:rsidRPr="0090776A" w:rsidRDefault="0090776A" w:rsidP="0090776A">
      <w:pPr>
        <w:ind w:left="142"/>
        <w:rPr>
          <w:lang w:val="x-none" w:eastAsia="x-none"/>
        </w:rPr>
      </w:pPr>
    </w:p>
    <w:p w14:paraId="0FF4E0B1" w14:textId="032FEA74" w:rsidR="000A4763" w:rsidRDefault="000A4763" w:rsidP="000A4763">
      <w:pPr>
        <w:pStyle w:val="Nagwek1"/>
        <w:numPr>
          <w:ilvl w:val="0"/>
          <w:numId w:val="0"/>
        </w:numPr>
        <w:jc w:val="center"/>
        <w:rPr>
          <w:szCs w:val="24"/>
          <w:lang w:val="pl-PL"/>
        </w:rPr>
      </w:pPr>
      <w:bookmarkStart w:id="114" w:name="_Toc227129471"/>
      <w:r w:rsidRPr="00CA6447">
        <w:rPr>
          <w:szCs w:val="24"/>
        </w:rPr>
        <w:t>§</w:t>
      </w:r>
      <w:r w:rsidR="00CE02FE" w:rsidRPr="00CA6447">
        <w:rPr>
          <w:szCs w:val="24"/>
          <w:lang w:val="pl-PL"/>
        </w:rPr>
        <w:t>10</w:t>
      </w:r>
      <w:r w:rsidR="00B9743D" w:rsidRPr="00CA6447">
        <w:rPr>
          <w:szCs w:val="24"/>
          <w:lang w:val="pl-PL"/>
        </w:rPr>
        <w:t xml:space="preserve"> </w:t>
      </w:r>
      <w:r w:rsidR="00CA6447">
        <w:rPr>
          <w:szCs w:val="24"/>
          <w:lang w:val="pl-PL"/>
        </w:rPr>
        <w:t>UMOWA WYKONAWCZA</w:t>
      </w:r>
      <w:bookmarkEnd w:id="114"/>
    </w:p>
    <w:p w14:paraId="3B05271D" w14:textId="77777777" w:rsidR="00CA6447" w:rsidRPr="004F1D98" w:rsidRDefault="00CA6447" w:rsidP="007554AE">
      <w:pPr>
        <w:numPr>
          <w:ilvl w:val="0"/>
          <w:numId w:val="81"/>
        </w:numPr>
        <w:suppressAutoHyphens/>
        <w:ind w:hanging="357"/>
        <w:jc w:val="both"/>
        <w:rPr>
          <w:sz w:val="22"/>
          <w:szCs w:val="22"/>
        </w:rPr>
      </w:pPr>
      <w:r w:rsidRPr="004F1D98">
        <w:rPr>
          <w:sz w:val="22"/>
          <w:szCs w:val="22"/>
        </w:rPr>
        <w:t>Z wykonawcą wybranym do realizacji Zamówienia wykonawczego podpisana zostanie Umowa wykonawcza.</w:t>
      </w:r>
    </w:p>
    <w:p w14:paraId="4FBA4E3D" w14:textId="77777777" w:rsidR="00CA6447" w:rsidRPr="004F1D98" w:rsidRDefault="00CA6447" w:rsidP="007554AE">
      <w:pPr>
        <w:numPr>
          <w:ilvl w:val="0"/>
          <w:numId w:val="81"/>
        </w:numPr>
        <w:suppressAutoHyphens/>
        <w:ind w:hanging="357"/>
        <w:jc w:val="both"/>
        <w:rPr>
          <w:sz w:val="22"/>
          <w:szCs w:val="22"/>
        </w:rPr>
      </w:pPr>
      <w:r w:rsidRPr="004F1D98">
        <w:rPr>
          <w:sz w:val="22"/>
          <w:szCs w:val="22"/>
        </w:rPr>
        <w:t>Umowa wykonawcza składa się z:</w:t>
      </w:r>
    </w:p>
    <w:p w14:paraId="395857AC" w14:textId="77777777" w:rsidR="00CA6447" w:rsidRPr="004F1D98" w:rsidRDefault="00CA6447" w:rsidP="007554AE">
      <w:pPr>
        <w:numPr>
          <w:ilvl w:val="1"/>
          <w:numId w:val="81"/>
        </w:numPr>
        <w:suppressAutoHyphens/>
        <w:ind w:hanging="357"/>
        <w:jc w:val="both"/>
        <w:rPr>
          <w:sz w:val="22"/>
          <w:szCs w:val="22"/>
        </w:rPr>
      </w:pPr>
      <w:r w:rsidRPr="004F1D98">
        <w:rPr>
          <w:sz w:val="22"/>
          <w:szCs w:val="22"/>
        </w:rPr>
        <w:t>Dokumentu Zamówienia generowanego osobno dla każdego Zamówienia wykonawczego,</w:t>
      </w:r>
    </w:p>
    <w:p w14:paraId="0D282F57" w14:textId="77777777" w:rsidR="00CA6447" w:rsidRPr="004F1D98" w:rsidRDefault="00CA6447" w:rsidP="007554AE">
      <w:pPr>
        <w:numPr>
          <w:ilvl w:val="1"/>
          <w:numId w:val="81"/>
        </w:numPr>
        <w:suppressAutoHyphens/>
        <w:ind w:hanging="357"/>
        <w:jc w:val="both"/>
        <w:rPr>
          <w:sz w:val="22"/>
          <w:szCs w:val="22"/>
        </w:rPr>
      </w:pPr>
      <w:r w:rsidRPr="004F1D98">
        <w:rPr>
          <w:sz w:val="22"/>
          <w:szCs w:val="22"/>
        </w:rPr>
        <w:t>Ogólnych Warunków Umowy wykonawczej wraz z załącznikami,</w:t>
      </w:r>
    </w:p>
    <w:p w14:paraId="59ACC584" w14:textId="77777777" w:rsidR="00CA6447" w:rsidRPr="004F1D98" w:rsidRDefault="00CA6447" w:rsidP="007554AE">
      <w:pPr>
        <w:numPr>
          <w:ilvl w:val="1"/>
          <w:numId w:val="81"/>
        </w:numPr>
        <w:suppressAutoHyphens/>
        <w:ind w:hanging="357"/>
        <w:jc w:val="both"/>
        <w:rPr>
          <w:sz w:val="22"/>
          <w:szCs w:val="22"/>
        </w:rPr>
      </w:pPr>
      <w:r w:rsidRPr="004F1D98">
        <w:rPr>
          <w:sz w:val="22"/>
          <w:szCs w:val="22"/>
        </w:rPr>
        <w:lastRenderedPageBreak/>
        <w:t>Szczegółowego Opisu Przedmiotu Zamówienia stanowiącego Załącznik nr 1 do Umowy ramowej.</w:t>
      </w:r>
    </w:p>
    <w:p w14:paraId="54223989" w14:textId="77777777" w:rsidR="00CA6447" w:rsidRPr="004F1D98" w:rsidRDefault="00CA6447" w:rsidP="007554AE">
      <w:pPr>
        <w:numPr>
          <w:ilvl w:val="0"/>
          <w:numId w:val="81"/>
        </w:numPr>
        <w:suppressAutoHyphens/>
        <w:ind w:hanging="357"/>
        <w:jc w:val="both"/>
        <w:rPr>
          <w:sz w:val="22"/>
          <w:szCs w:val="22"/>
        </w:rPr>
      </w:pPr>
      <w:r w:rsidRPr="004F1D98">
        <w:rPr>
          <w:sz w:val="22"/>
          <w:szCs w:val="22"/>
        </w:rPr>
        <w:t>W przypadku sprzeczności pomiędzy dokumentem Zamówienia a Ogólnymi Warunkami Umowy wykonawczej pierwszeństwo mają postanowienia dokumentu Zamówienia.</w:t>
      </w:r>
    </w:p>
    <w:p w14:paraId="40061BC7" w14:textId="37FBCBE4" w:rsidR="00CA6447" w:rsidRPr="004F1D98" w:rsidRDefault="00CA6447" w:rsidP="007554AE">
      <w:pPr>
        <w:numPr>
          <w:ilvl w:val="0"/>
          <w:numId w:val="81"/>
        </w:numPr>
        <w:suppressAutoHyphens/>
        <w:ind w:hanging="357"/>
        <w:jc w:val="both"/>
        <w:rPr>
          <w:sz w:val="22"/>
          <w:szCs w:val="22"/>
        </w:rPr>
      </w:pPr>
      <w:r w:rsidRPr="004F1D98">
        <w:rPr>
          <w:sz w:val="22"/>
          <w:szCs w:val="22"/>
        </w:rPr>
        <w:t xml:space="preserve">Ogólne Warunki Umowy wykonawczej stanowią Załącznik nr </w:t>
      </w:r>
      <w:r w:rsidR="007554AE">
        <w:rPr>
          <w:sz w:val="22"/>
          <w:szCs w:val="22"/>
        </w:rPr>
        <w:t>4</w:t>
      </w:r>
      <w:r w:rsidRPr="004F1D98">
        <w:rPr>
          <w:sz w:val="22"/>
          <w:szCs w:val="22"/>
        </w:rPr>
        <w:t xml:space="preserve"> do Umowy ramowej.</w:t>
      </w:r>
    </w:p>
    <w:p w14:paraId="4564876C" w14:textId="391CBC94" w:rsidR="00CA6447" w:rsidRPr="004F1D98" w:rsidRDefault="00CA6447" w:rsidP="007554AE">
      <w:pPr>
        <w:numPr>
          <w:ilvl w:val="0"/>
          <w:numId w:val="81"/>
        </w:numPr>
        <w:suppressAutoHyphens/>
        <w:ind w:hanging="357"/>
        <w:jc w:val="both"/>
        <w:rPr>
          <w:sz w:val="22"/>
          <w:szCs w:val="22"/>
        </w:rPr>
      </w:pPr>
      <w:r w:rsidRPr="004F1D98">
        <w:rPr>
          <w:sz w:val="22"/>
          <w:szCs w:val="22"/>
        </w:rPr>
        <w:t>Do Umowy wykonawczej mają zastosowanie odpowiednio postanowienia Umowy ramowej, w tym w szczególności postanowienia § 1</w:t>
      </w:r>
      <w:r w:rsidR="007554AE">
        <w:rPr>
          <w:sz w:val="22"/>
          <w:szCs w:val="22"/>
        </w:rPr>
        <w:t>5</w:t>
      </w:r>
      <w:r w:rsidRPr="004F1D98">
        <w:rPr>
          <w:sz w:val="22"/>
          <w:szCs w:val="22"/>
        </w:rPr>
        <w:t>-1</w:t>
      </w:r>
      <w:r w:rsidR="007554AE">
        <w:rPr>
          <w:sz w:val="22"/>
          <w:szCs w:val="22"/>
        </w:rPr>
        <w:t>9</w:t>
      </w:r>
      <w:r w:rsidRPr="004F1D98">
        <w:rPr>
          <w:sz w:val="22"/>
          <w:szCs w:val="22"/>
        </w:rPr>
        <w:t>.</w:t>
      </w:r>
    </w:p>
    <w:p w14:paraId="3CAC03D1" w14:textId="77777777" w:rsidR="00CA6447" w:rsidRPr="004F1D98" w:rsidRDefault="00CA6447" w:rsidP="007554AE">
      <w:pPr>
        <w:numPr>
          <w:ilvl w:val="0"/>
          <w:numId w:val="81"/>
        </w:numPr>
        <w:suppressAutoHyphens/>
        <w:ind w:hanging="357"/>
        <w:jc w:val="both"/>
      </w:pPr>
      <w:r w:rsidRPr="004F1D98">
        <w:rPr>
          <w:sz w:val="22"/>
          <w:szCs w:val="22"/>
        </w:rPr>
        <w:t xml:space="preserve">Wykonawca oświadcza, że zapoznał się z Ogólnymi warunkami Umowy wykonawczej </w:t>
      </w:r>
      <w:r w:rsidRPr="004F1D98">
        <w:rPr>
          <w:sz w:val="22"/>
          <w:szCs w:val="22"/>
        </w:rPr>
        <w:br/>
        <w:t>i zobowiązuje się w przypadku złożenia oferty najkorzystniejszej w procedurze prowadzącej do zawarcia Umowy wykonawczej do zawarcia tej umowy na tych warunkach.</w:t>
      </w:r>
    </w:p>
    <w:p w14:paraId="55E09899" w14:textId="77777777" w:rsidR="00CA6447" w:rsidRPr="00CA6447" w:rsidRDefault="00CA6447" w:rsidP="00CA6447">
      <w:pPr>
        <w:rPr>
          <w:lang w:eastAsia="x-none"/>
        </w:rPr>
      </w:pPr>
    </w:p>
    <w:p w14:paraId="2B8D8E9D" w14:textId="77777777" w:rsidR="001F7822" w:rsidRDefault="001F7822" w:rsidP="001F7822">
      <w:pPr>
        <w:ind w:left="709"/>
        <w:jc w:val="both"/>
        <w:rPr>
          <w:sz w:val="22"/>
          <w:szCs w:val="22"/>
        </w:rPr>
      </w:pPr>
      <w:bookmarkStart w:id="115" w:name="_Hlk114912002"/>
    </w:p>
    <w:p w14:paraId="6097AE31" w14:textId="77777777" w:rsidR="00CA6447" w:rsidRDefault="00FB6A75" w:rsidP="00B9743D">
      <w:pPr>
        <w:pStyle w:val="Nagwek1"/>
        <w:numPr>
          <w:ilvl w:val="0"/>
          <w:numId w:val="0"/>
        </w:numPr>
        <w:jc w:val="center"/>
        <w:rPr>
          <w:bCs/>
          <w:szCs w:val="24"/>
        </w:rPr>
      </w:pPr>
      <w:bookmarkStart w:id="116" w:name="_Toc227129472"/>
      <w:bookmarkEnd w:id="115"/>
      <w:r w:rsidRPr="00CA6447">
        <w:rPr>
          <w:szCs w:val="24"/>
        </w:rPr>
        <w:t>§</w:t>
      </w:r>
      <w:r w:rsidR="00CE02FE" w:rsidRPr="00CA6447">
        <w:rPr>
          <w:szCs w:val="24"/>
          <w:lang w:val="pl-PL"/>
        </w:rPr>
        <w:t>11</w:t>
      </w:r>
      <w:r w:rsidR="00B9743D" w:rsidRPr="00CA6447">
        <w:rPr>
          <w:szCs w:val="24"/>
          <w:lang w:val="pl-PL"/>
        </w:rPr>
        <w:t xml:space="preserve"> </w:t>
      </w:r>
      <w:r w:rsidR="00CA6447">
        <w:rPr>
          <w:bCs/>
          <w:szCs w:val="24"/>
        </w:rPr>
        <w:t>NADZÓR I KOORDYNACJA</w:t>
      </w:r>
      <w:bookmarkEnd w:id="116"/>
    </w:p>
    <w:p w14:paraId="5AB44DFA" w14:textId="6D39040B" w:rsidR="00CA6447" w:rsidRDefault="00CA6447" w:rsidP="007554AE">
      <w:pPr>
        <w:numPr>
          <w:ilvl w:val="0"/>
          <w:numId w:val="82"/>
        </w:numPr>
        <w:ind w:left="426" w:hanging="426"/>
        <w:jc w:val="both"/>
        <w:rPr>
          <w:sz w:val="22"/>
          <w:szCs w:val="22"/>
        </w:rPr>
      </w:pPr>
      <w:r w:rsidRPr="008135A7">
        <w:rPr>
          <w:sz w:val="22"/>
          <w:szCs w:val="22"/>
        </w:rPr>
        <w:t>Osoby odpowiedzialne za nadzór nad świadczonymi usługami zostały wskazane w</w:t>
      </w:r>
      <w:r w:rsidR="007554AE">
        <w:rPr>
          <w:sz w:val="22"/>
          <w:szCs w:val="22"/>
        </w:rPr>
        <w:t xml:space="preserve"> ogólnych warunkach </w:t>
      </w:r>
      <w:r w:rsidRPr="008135A7">
        <w:rPr>
          <w:sz w:val="22"/>
          <w:szCs w:val="22"/>
        </w:rPr>
        <w:t>umow</w:t>
      </w:r>
      <w:r w:rsidR="007554AE">
        <w:rPr>
          <w:sz w:val="22"/>
          <w:szCs w:val="22"/>
        </w:rPr>
        <w:t>y</w:t>
      </w:r>
      <w:r w:rsidRPr="008135A7">
        <w:rPr>
          <w:sz w:val="22"/>
          <w:szCs w:val="22"/>
        </w:rPr>
        <w:t xml:space="preserve"> wykonawczej.</w:t>
      </w:r>
    </w:p>
    <w:p w14:paraId="41D3763D" w14:textId="77777777" w:rsidR="007554AE" w:rsidRPr="007554AE" w:rsidRDefault="007554AE" w:rsidP="007554AE">
      <w:pPr>
        <w:numPr>
          <w:ilvl w:val="0"/>
          <w:numId w:val="82"/>
        </w:numPr>
        <w:ind w:left="426" w:hanging="426"/>
        <w:jc w:val="both"/>
        <w:rPr>
          <w:sz w:val="22"/>
          <w:szCs w:val="22"/>
        </w:rPr>
      </w:pPr>
      <w:r w:rsidRPr="007554AE">
        <w:rPr>
          <w:sz w:val="22"/>
          <w:szCs w:val="22"/>
        </w:rPr>
        <w:t xml:space="preserve">Osobami  odpowiedzialną  za nadzór nad realizacją umowy w tym monitorowanie stopnia realizacji umowy z ramienia Centrali są: </w:t>
      </w:r>
    </w:p>
    <w:p w14:paraId="686BEBBB" w14:textId="77777777" w:rsidR="007554AE" w:rsidRPr="007554AE" w:rsidRDefault="007554AE" w:rsidP="007554AE">
      <w:pPr>
        <w:ind w:left="426"/>
        <w:jc w:val="both"/>
        <w:rPr>
          <w:sz w:val="22"/>
          <w:szCs w:val="22"/>
        </w:rPr>
      </w:pPr>
      <w:r w:rsidRPr="007554AE">
        <w:rPr>
          <w:sz w:val="22"/>
          <w:szCs w:val="22"/>
        </w:rPr>
        <w:t>…………………………  tel. ….   e-mail …..………………………</w:t>
      </w:r>
    </w:p>
    <w:p w14:paraId="6FF41D2B" w14:textId="0F3F6284" w:rsidR="007554AE" w:rsidRPr="008135A7" w:rsidRDefault="007554AE" w:rsidP="007554AE">
      <w:pPr>
        <w:numPr>
          <w:ilvl w:val="0"/>
          <w:numId w:val="82"/>
        </w:numPr>
        <w:ind w:left="426" w:hanging="426"/>
        <w:jc w:val="both"/>
        <w:rPr>
          <w:sz w:val="22"/>
          <w:szCs w:val="22"/>
        </w:rPr>
      </w:pPr>
      <w:r w:rsidRPr="007554AE">
        <w:rPr>
          <w:sz w:val="22"/>
          <w:szCs w:val="22"/>
        </w:rPr>
        <w:t>Osobami upoważnionymi do podpisywania zleceń wykonawczych oraz odpowiedzialnymi ze Strony Zamawiającego za nadzór nad realizacją Umowy oraz podpisanie wszelkich Protokołów odbioru wynikających ze zamówień/zleceń wykonawczych pełnić będzie osoba wskazana w danym zamówieniu/zleceniu.</w:t>
      </w:r>
    </w:p>
    <w:p w14:paraId="2CF8F720" w14:textId="77777777" w:rsidR="007866F7" w:rsidRPr="008F4C30" w:rsidRDefault="007866F7" w:rsidP="00730925">
      <w:pPr>
        <w:spacing w:after="40"/>
        <w:jc w:val="both"/>
        <w:rPr>
          <w:sz w:val="22"/>
          <w:szCs w:val="22"/>
        </w:rPr>
      </w:pPr>
    </w:p>
    <w:p w14:paraId="243DD82A" w14:textId="2388D1C8" w:rsidR="00E66FA0" w:rsidRDefault="00E66FA0" w:rsidP="00E66FA0">
      <w:pPr>
        <w:pStyle w:val="Nagwek1"/>
        <w:numPr>
          <w:ilvl w:val="0"/>
          <w:numId w:val="0"/>
        </w:numPr>
        <w:jc w:val="center"/>
        <w:rPr>
          <w:szCs w:val="24"/>
        </w:rPr>
      </w:pPr>
      <w:bookmarkStart w:id="117" w:name="_Toc227129473"/>
      <w:r w:rsidRPr="00CA6447">
        <w:rPr>
          <w:szCs w:val="24"/>
        </w:rPr>
        <w:t>§</w:t>
      </w:r>
      <w:r w:rsidR="00B9743D" w:rsidRPr="00CA6447">
        <w:rPr>
          <w:szCs w:val="24"/>
          <w:lang w:val="pl-PL"/>
        </w:rPr>
        <w:t>1</w:t>
      </w:r>
      <w:r w:rsidR="00CE02FE" w:rsidRPr="00CA6447">
        <w:rPr>
          <w:szCs w:val="24"/>
          <w:lang w:val="pl-PL"/>
        </w:rPr>
        <w:t>2</w:t>
      </w:r>
      <w:r w:rsidR="00B9743D" w:rsidRPr="00CA6447">
        <w:rPr>
          <w:szCs w:val="24"/>
          <w:lang w:val="pl-PL"/>
        </w:rPr>
        <w:t xml:space="preserve"> </w:t>
      </w:r>
      <w:r w:rsidR="00CA6447">
        <w:rPr>
          <w:szCs w:val="24"/>
        </w:rPr>
        <w:t>ROZWIĄZANIE, ODSTĄPIENIE LUB WYPOWIEDZENIE UMOWY RAMOWEJ</w:t>
      </w:r>
      <w:bookmarkEnd w:id="117"/>
    </w:p>
    <w:p w14:paraId="7081DFBA" w14:textId="77777777" w:rsidR="00CA6447" w:rsidRPr="00CA4E23" w:rsidRDefault="00CA6447" w:rsidP="00775026">
      <w:pPr>
        <w:numPr>
          <w:ilvl w:val="0"/>
          <w:numId w:val="40"/>
        </w:numPr>
        <w:ind w:left="357" w:hanging="357"/>
        <w:jc w:val="both"/>
        <w:rPr>
          <w:sz w:val="22"/>
          <w:szCs w:val="22"/>
        </w:rPr>
      </w:pPr>
      <w:bookmarkStart w:id="118" w:name="_Hlk107656514"/>
      <w:r w:rsidRPr="00CA4E23">
        <w:rPr>
          <w:sz w:val="22"/>
          <w:szCs w:val="22"/>
        </w:rPr>
        <w:t>Strony mogą rozwiązać Umowę na mocy porozumienia Stron.</w:t>
      </w:r>
    </w:p>
    <w:p w14:paraId="4170DC54" w14:textId="77777777" w:rsidR="00CA6447" w:rsidRPr="00CA4E23" w:rsidRDefault="00CA6447" w:rsidP="00775026">
      <w:pPr>
        <w:numPr>
          <w:ilvl w:val="0"/>
          <w:numId w:val="40"/>
        </w:numPr>
        <w:ind w:left="357" w:hanging="357"/>
        <w:jc w:val="both"/>
        <w:rPr>
          <w:sz w:val="22"/>
          <w:szCs w:val="22"/>
        </w:rPr>
      </w:pPr>
      <w:r w:rsidRPr="00CA4E23">
        <w:rPr>
          <w:sz w:val="22"/>
          <w:szCs w:val="22"/>
        </w:rPr>
        <w:t>Zamawiający może odstąpić od Umowy w całości lub części ex nunc (od teraz) w przypadku:</w:t>
      </w:r>
    </w:p>
    <w:p w14:paraId="21C162CD" w14:textId="77777777" w:rsidR="00CA6447" w:rsidRPr="00CA4E23" w:rsidRDefault="00CA6447" w:rsidP="00775026">
      <w:pPr>
        <w:numPr>
          <w:ilvl w:val="1"/>
          <w:numId w:val="40"/>
        </w:numPr>
        <w:jc w:val="both"/>
        <w:rPr>
          <w:sz w:val="22"/>
          <w:szCs w:val="22"/>
        </w:rPr>
      </w:pPr>
      <w:r w:rsidRPr="00CA4E23">
        <w:rPr>
          <w:sz w:val="22"/>
          <w:szCs w:val="22"/>
        </w:rPr>
        <w:t xml:space="preserve">zmiany Podwykonawcy, który udostępnił Wykonawcy zasoby w celu wykazania spełnienia warunków udziału </w:t>
      </w:r>
      <w:r>
        <w:rPr>
          <w:sz w:val="22"/>
          <w:szCs w:val="22"/>
        </w:rPr>
        <w:t>jeśli prowadzi to do utraty zdolności ekonomicznej, finansowej, technicznej lub zawodowej lub utraty uprawnień do wykonywania zamówienia</w:t>
      </w:r>
      <w:r w:rsidRPr="00CA4E23">
        <w:rPr>
          <w:sz w:val="22"/>
          <w:szCs w:val="22"/>
        </w:rPr>
        <w:t>,</w:t>
      </w:r>
    </w:p>
    <w:p w14:paraId="12F8159D" w14:textId="77777777" w:rsidR="00CA6447" w:rsidRPr="00CA4E23" w:rsidRDefault="00CA6447" w:rsidP="00775026">
      <w:pPr>
        <w:numPr>
          <w:ilvl w:val="1"/>
          <w:numId w:val="40"/>
        </w:numPr>
        <w:jc w:val="both"/>
        <w:rPr>
          <w:sz w:val="22"/>
          <w:szCs w:val="22"/>
        </w:rPr>
      </w:pPr>
      <w:r w:rsidRPr="00CA4E23">
        <w:rPr>
          <w:sz w:val="22"/>
          <w:szCs w:val="22"/>
        </w:rPr>
        <w:t xml:space="preserve">nieprzystąpienia w terminie do realizacji Umowy </w:t>
      </w:r>
      <w:r>
        <w:rPr>
          <w:sz w:val="22"/>
          <w:szCs w:val="22"/>
        </w:rPr>
        <w:t xml:space="preserve">wykonawczej </w:t>
      </w:r>
      <w:r w:rsidRPr="00CA4E23">
        <w:rPr>
          <w:sz w:val="22"/>
          <w:szCs w:val="22"/>
        </w:rPr>
        <w:t xml:space="preserve">bez uzasadnionej przyczyny lub zaprzestania realizacji Umowy </w:t>
      </w:r>
      <w:r>
        <w:rPr>
          <w:sz w:val="22"/>
          <w:szCs w:val="22"/>
        </w:rPr>
        <w:t xml:space="preserve">wykonawczej </w:t>
      </w:r>
      <w:r w:rsidRPr="00CA4E23">
        <w:rPr>
          <w:sz w:val="22"/>
          <w:szCs w:val="22"/>
        </w:rPr>
        <w:t xml:space="preserve">bez zgody Zamawiającego, jeżeli okres niewykonywania </w:t>
      </w:r>
      <w:r>
        <w:rPr>
          <w:sz w:val="22"/>
          <w:szCs w:val="22"/>
        </w:rPr>
        <w:t xml:space="preserve">takiej Umowy wykonawczej </w:t>
      </w:r>
      <w:r w:rsidRPr="00CA4E23">
        <w:rPr>
          <w:sz w:val="22"/>
          <w:szCs w:val="22"/>
        </w:rPr>
        <w:t xml:space="preserve">usług trwa dłużej niż 3 dni robocze, </w:t>
      </w:r>
    </w:p>
    <w:p w14:paraId="5261D1EB" w14:textId="77777777" w:rsidR="00CA6447" w:rsidRPr="00CA4E23" w:rsidRDefault="00CA6447" w:rsidP="00775026">
      <w:pPr>
        <w:numPr>
          <w:ilvl w:val="1"/>
          <w:numId w:val="40"/>
        </w:numPr>
        <w:ind w:hanging="357"/>
        <w:jc w:val="both"/>
        <w:rPr>
          <w:sz w:val="22"/>
          <w:szCs w:val="22"/>
        </w:rPr>
      </w:pPr>
      <w:r w:rsidRPr="00CA4E23">
        <w:rPr>
          <w:sz w:val="22"/>
          <w:szCs w:val="22"/>
        </w:rPr>
        <w:t xml:space="preserve">wykonywania Umowy </w:t>
      </w:r>
      <w:r>
        <w:rPr>
          <w:sz w:val="22"/>
          <w:szCs w:val="22"/>
        </w:rPr>
        <w:t xml:space="preserve">wykonawczej </w:t>
      </w:r>
      <w:r w:rsidRPr="00CA4E23">
        <w:rPr>
          <w:sz w:val="22"/>
          <w:szCs w:val="22"/>
        </w:rPr>
        <w:t>w sposób zagrażający zdrowiu lub życiu pracowników Wykonawcy, Zamawiającego lub innych podmiotów wykonujących prace na terenie zakładu Zamawiającego,</w:t>
      </w:r>
    </w:p>
    <w:p w14:paraId="0DBF12D2" w14:textId="77777777" w:rsidR="00CA6447" w:rsidRPr="00CA4E23" w:rsidRDefault="00CA6447" w:rsidP="00775026">
      <w:pPr>
        <w:numPr>
          <w:ilvl w:val="1"/>
          <w:numId w:val="40"/>
        </w:numPr>
        <w:ind w:hanging="357"/>
        <w:jc w:val="both"/>
        <w:rPr>
          <w:sz w:val="22"/>
          <w:szCs w:val="22"/>
        </w:rPr>
      </w:pPr>
      <w:r w:rsidRPr="00CA4E23">
        <w:rPr>
          <w:sz w:val="22"/>
          <w:szCs w:val="22"/>
        </w:rPr>
        <w:t>inne niż określone powyżej nienależyte wykonywanie Umowy</w:t>
      </w:r>
      <w:r>
        <w:rPr>
          <w:sz w:val="22"/>
          <w:szCs w:val="22"/>
        </w:rPr>
        <w:t xml:space="preserve"> lub Umowy wykonawczej</w:t>
      </w:r>
      <w:r w:rsidRPr="00CA4E23">
        <w:rPr>
          <w:sz w:val="22"/>
          <w:szCs w:val="22"/>
        </w:rPr>
        <w:t>, w</w:t>
      </w:r>
      <w:r>
        <w:rPr>
          <w:sz w:val="22"/>
          <w:szCs w:val="22"/>
        </w:rPr>
        <w:t> </w:t>
      </w:r>
      <w:r w:rsidRPr="00CA4E23">
        <w:rPr>
          <w:sz w:val="22"/>
          <w:szCs w:val="22"/>
        </w:rPr>
        <w:t>szczególności:</w:t>
      </w:r>
    </w:p>
    <w:p w14:paraId="7641ABB9" w14:textId="77777777" w:rsidR="00CA6447" w:rsidRPr="00CA4E23" w:rsidRDefault="00CA6447" w:rsidP="00775026">
      <w:pPr>
        <w:numPr>
          <w:ilvl w:val="2"/>
          <w:numId w:val="40"/>
        </w:numPr>
        <w:ind w:hanging="357"/>
        <w:jc w:val="both"/>
        <w:rPr>
          <w:sz w:val="22"/>
          <w:szCs w:val="22"/>
        </w:rPr>
      </w:pPr>
      <w:r w:rsidRPr="00F67B5A">
        <w:rPr>
          <w:sz w:val="22"/>
          <w:szCs w:val="22"/>
        </w:rPr>
        <w:t xml:space="preserve">wykonywania Umowy </w:t>
      </w:r>
      <w:r>
        <w:rPr>
          <w:sz w:val="22"/>
          <w:szCs w:val="22"/>
        </w:rPr>
        <w:t xml:space="preserve">lub </w:t>
      </w:r>
      <w:r w:rsidRPr="00F67B5A">
        <w:rPr>
          <w:sz w:val="22"/>
          <w:szCs w:val="22"/>
        </w:rPr>
        <w:t>Umowy</w:t>
      </w:r>
      <w:r>
        <w:rPr>
          <w:sz w:val="22"/>
          <w:szCs w:val="22"/>
        </w:rPr>
        <w:t xml:space="preserve"> wykonawczej</w:t>
      </w:r>
      <w:r w:rsidRPr="00F67B5A">
        <w:rPr>
          <w:sz w:val="22"/>
          <w:szCs w:val="22"/>
        </w:rPr>
        <w:t xml:space="preserve"> w sposób skutkujący szkodą w mieniu Zamawiającego</w:t>
      </w:r>
      <w:r w:rsidRPr="00CA4E23">
        <w:rPr>
          <w:sz w:val="22"/>
          <w:szCs w:val="22"/>
        </w:rPr>
        <w:t xml:space="preserve">, </w:t>
      </w:r>
    </w:p>
    <w:p w14:paraId="5065C334" w14:textId="77777777" w:rsidR="00CA6447" w:rsidRPr="00CA4E23" w:rsidRDefault="00CA6447" w:rsidP="00775026">
      <w:pPr>
        <w:numPr>
          <w:ilvl w:val="2"/>
          <w:numId w:val="40"/>
        </w:numPr>
        <w:jc w:val="both"/>
        <w:rPr>
          <w:sz w:val="22"/>
          <w:szCs w:val="22"/>
        </w:rPr>
      </w:pPr>
      <w:r w:rsidRPr="00CA4E23">
        <w:rPr>
          <w:sz w:val="22"/>
          <w:szCs w:val="22"/>
        </w:rPr>
        <w:t xml:space="preserve">stwierdzenie dwukrotnie tego samego naruszenia </w:t>
      </w:r>
      <w:r w:rsidRPr="00F67B5A">
        <w:rPr>
          <w:sz w:val="22"/>
          <w:szCs w:val="22"/>
        </w:rPr>
        <w:t>Umowy</w:t>
      </w:r>
      <w:r>
        <w:rPr>
          <w:sz w:val="22"/>
          <w:szCs w:val="22"/>
        </w:rPr>
        <w:t xml:space="preserve"> lub Umów wykonawczych </w:t>
      </w:r>
      <w:r w:rsidRPr="00F67B5A">
        <w:rPr>
          <w:sz w:val="22"/>
          <w:szCs w:val="22"/>
        </w:rPr>
        <w:t xml:space="preserve"> </w:t>
      </w:r>
      <w:r w:rsidRPr="00CA4E23">
        <w:rPr>
          <w:sz w:val="22"/>
          <w:szCs w:val="22"/>
        </w:rPr>
        <w:t>skutkującego naliczeniem kary umownej w okresie następujących po sobie 3 miesięcy,</w:t>
      </w:r>
    </w:p>
    <w:p w14:paraId="6AFE8A6A" w14:textId="77777777" w:rsidR="00CA6447" w:rsidRPr="00CA4E23" w:rsidRDefault="00CA6447" w:rsidP="00775026">
      <w:pPr>
        <w:numPr>
          <w:ilvl w:val="2"/>
          <w:numId w:val="40"/>
        </w:numPr>
        <w:ind w:hanging="357"/>
        <w:jc w:val="both"/>
        <w:rPr>
          <w:sz w:val="22"/>
          <w:szCs w:val="22"/>
        </w:rPr>
      </w:pPr>
      <w:r w:rsidRPr="00CA4E23">
        <w:rPr>
          <w:sz w:val="22"/>
          <w:szCs w:val="22"/>
        </w:rPr>
        <w:t xml:space="preserve">wykonywanie Umowy </w:t>
      </w:r>
      <w:r>
        <w:rPr>
          <w:sz w:val="22"/>
          <w:szCs w:val="22"/>
        </w:rPr>
        <w:t xml:space="preserve">lub Umowy wykonawczej </w:t>
      </w:r>
      <w:r w:rsidRPr="00CA4E23">
        <w:rPr>
          <w:sz w:val="22"/>
          <w:szCs w:val="22"/>
        </w:rPr>
        <w:t>w sposób niezgodny z przepisami prawa powszechnie obowiązującego lub regulacjami wewnętrznymi Zamawiającego, do których przestrzegania został zobowiązany Wykonawca,</w:t>
      </w:r>
    </w:p>
    <w:p w14:paraId="2E64CA31" w14:textId="77777777" w:rsidR="00DF03E5" w:rsidRPr="00CA4E23" w:rsidRDefault="00DF03E5" w:rsidP="00DF03E5">
      <w:pPr>
        <w:numPr>
          <w:ilvl w:val="1"/>
          <w:numId w:val="40"/>
        </w:numPr>
        <w:jc w:val="both"/>
        <w:rPr>
          <w:sz w:val="22"/>
          <w:szCs w:val="22"/>
        </w:rPr>
      </w:pPr>
      <w:r>
        <w:rPr>
          <w:sz w:val="22"/>
          <w:szCs w:val="22"/>
        </w:rPr>
        <w:t>utraty uprawnień koniecznych do realizacji zamówienia.</w:t>
      </w:r>
    </w:p>
    <w:p w14:paraId="4210ED42" w14:textId="77777777" w:rsidR="00CA6447" w:rsidRDefault="00CA6447" w:rsidP="00775026">
      <w:pPr>
        <w:numPr>
          <w:ilvl w:val="1"/>
          <w:numId w:val="40"/>
        </w:numPr>
        <w:jc w:val="both"/>
        <w:rPr>
          <w:sz w:val="22"/>
          <w:szCs w:val="22"/>
        </w:rPr>
      </w:pPr>
      <w:r w:rsidRPr="00CA4E23">
        <w:rPr>
          <w:sz w:val="22"/>
          <w:szCs w:val="22"/>
        </w:rPr>
        <w:t>otwarcia postępowania likwidacyjnego Wykonawcy</w:t>
      </w:r>
      <w:r>
        <w:rPr>
          <w:sz w:val="22"/>
          <w:szCs w:val="22"/>
        </w:rPr>
        <w:t>,</w:t>
      </w:r>
    </w:p>
    <w:p w14:paraId="0363E5BD" w14:textId="7BB85B40" w:rsidR="00CA6447" w:rsidRPr="00CA4E23" w:rsidRDefault="00CA6447" w:rsidP="00775026">
      <w:pPr>
        <w:numPr>
          <w:ilvl w:val="0"/>
          <w:numId w:val="40"/>
        </w:numPr>
        <w:ind w:left="357" w:hanging="357"/>
        <w:jc w:val="both"/>
        <w:rPr>
          <w:sz w:val="22"/>
          <w:szCs w:val="22"/>
        </w:rPr>
      </w:pPr>
      <w:r w:rsidRPr="00CA4E23">
        <w:rPr>
          <w:sz w:val="22"/>
          <w:szCs w:val="22"/>
        </w:rPr>
        <w:t xml:space="preserve">W przypadkach o których mowa w </w:t>
      </w:r>
      <w:r w:rsidRPr="00B52E2F">
        <w:rPr>
          <w:sz w:val="22"/>
          <w:szCs w:val="22"/>
        </w:rPr>
        <w:t xml:space="preserve">ust. 2 pkt 1) – </w:t>
      </w:r>
      <w:r w:rsidR="00DF03E5">
        <w:rPr>
          <w:sz w:val="22"/>
          <w:szCs w:val="22"/>
        </w:rPr>
        <w:t>5</w:t>
      </w:r>
      <w:r w:rsidRPr="00B52E2F">
        <w:rPr>
          <w:sz w:val="22"/>
          <w:szCs w:val="22"/>
        </w:rPr>
        <w:t xml:space="preserve">), Zamawiający </w:t>
      </w:r>
      <w:r w:rsidRPr="00CA4E23">
        <w:rPr>
          <w:sz w:val="22"/>
          <w:szCs w:val="22"/>
        </w:rPr>
        <w:t xml:space="preserve">przed odstąpieniem wezwie Wykonawcę do usunięcia naruszeń w wyznaczonym terminie nie krótszym niż 5 dni wskazując naruszenie oraz żądanie jego usunięcia. Bezskuteczny upływ terminu uprawnia Zamawiającego do złożenia oświadczenia o odstąpieniu. </w:t>
      </w:r>
    </w:p>
    <w:p w14:paraId="2A714779" w14:textId="77777777" w:rsidR="00CA6447" w:rsidRPr="00CA4E23" w:rsidRDefault="00CA6447" w:rsidP="00775026">
      <w:pPr>
        <w:numPr>
          <w:ilvl w:val="0"/>
          <w:numId w:val="40"/>
        </w:numPr>
        <w:ind w:left="357" w:hanging="357"/>
        <w:jc w:val="both"/>
        <w:rPr>
          <w:sz w:val="22"/>
          <w:szCs w:val="22"/>
        </w:rPr>
      </w:pPr>
      <w:r w:rsidRPr="00CA4E23">
        <w:rPr>
          <w:sz w:val="22"/>
          <w:szCs w:val="22"/>
        </w:rPr>
        <w:t xml:space="preserve">Odstąpienie od Umowy w części nie wyłącza realizacji uprawnień wynikających z wykonanej części Umowy, w tym żądania zapłaty kar umownych naliczonych przez Zamawiającego w związku ze świadczeniami wykonanymi przez odstąpieniem oraz obowiązku zapłaty kary umownej przewidzianej na wypadek odstąpienia od Umowy. </w:t>
      </w:r>
    </w:p>
    <w:p w14:paraId="56CFAF31" w14:textId="77777777" w:rsidR="00CA6447" w:rsidRPr="00CA4E23" w:rsidRDefault="00CA6447" w:rsidP="00775026">
      <w:pPr>
        <w:numPr>
          <w:ilvl w:val="0"/>
          <w:numId w:val="40"/>
        </w:numPr>
        <w:ind w:left="357" w:hanging="357"/>
        <w:jc w:val="both"/>
        <w:rPr>
          <w:sz w:val="22"/>
          <w:szCs w:val="22"/>
        </w:rPr>
      </w:pPr>
      <w:r w:rsidRPr="00CA4E23">
        <w:rPr>
          <w:sz w:val="22"/>
          <w:szCs w:val="22"/>
        </w:rPr>
        <w:t>Zamawiającemu przysługuje prawo wypowiedzenia Umowy w całości lub jej części ex nunc (od teraz) z zachowaniem okresu wypowiedzenia wynoszącego 30 dni, w przypadku:</w:t>
      </w:r>
    </w:p>
    <w:p w14:paraId="7880DA84" w14:textId="77777777" w:rsidR="00CA6447" w:rsidRPr="00CA4E23" w:rsidRDefault="00CA6447" w:rsidP="00775026">
      <w:pPr>
        <w:numPr>
          <w:ilvl w:val="1"/>
          <w:numId w:val="40"/>
        </w:numPr>
        <w:jc w:val="both"/>
        <w:rPr>
          <w:sz w:val="22"/>
          <w:szCs w:val="22"/>
        </w:rPr>
      </w:pPr>
      <w:r w:rsidRPr="00CA4E23">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024BF37E" w14:textId="77777777" w:rsidR="00CA6447" w:rsidRPr="00CA4E23" w:rsidRDefault="00CA6447" w:rsidP="00775026">
      <w:pPr>
        <w:numPr>
          <w:ilvl w:val="1"/>
          <w:numId w:val="40"/>
        </w:numPr>
        <w:jc w:val="both"/>
        <w:rPr>
          <w:sz w:val="22"/>
          <w:szCs w:val="22"/>
        </w:rPr>
      </w:pPr>
      <w:r w:rsidRPr="00CA4E23">
        <w:rPr>
          <w:sz w:val="22"/>
          <w:szCs w:val="22"/>
        </w:rPr>
        <w:lastRenderedPageBreak/>
        <w:t>zmian w strukturze organizacyjnej Zamawiającego, skutkującej tym że świadczenie objęte Umową nie może być zrealizowane,</w:t>
      </w:r>
    </w:p>
    <w:p w14:paraId="36C8CDDD" w14:textId="77777777" w:rsidR="00CA6447" w:rsidRPr="00CA4E23" w:rsidRDefault="00CA6447" w:rsidP="00775026">
      <w:pPr>
        <w:numPr>
          <w:ilvl w:val="1"/>
          <w:numId w:val="40"/>
        </w:numPr>
        <w:jc w:val="both"/>
        <w:rPr>
          <w:sz w:val="22"/>
          <w:szCs w:val="22"/>
        </w:rPr>
      </w:pPr>
      <w:r w:rsidRPr="00CA4E23">
        <w:rPr>
          <w:sz w:val="22"/>
          <w:szCs w:val="22"/>
        </w:rPr>
        <w:t>zmian na rynku, na którym działa Zamawiający skutkujących brakiem potrzeby dalszego wykonywania usług objętych Umową.</w:t>
      </w:r>
    </w:p>
    <w:p w14:paraId="508E6DC1" w14:textId="77777777" w:rsidR="00CA6447" w:rsidRPr="00CA4E23" w:rsidRDefault="00CA6447" w:rsidP="00775026">
      <w:pPr>
        <w:numPr>
          <w:ilvl w:val="0"/>
          <w:numId w:val="40"/>
        </w:numPr>
        <w:ind w:left="357" w:hanging="357"/>
        <w:jc w:val="both"/>
        <w:rPr>
          <w:sz w:val="22"/>
          <w:szCs w:val="22"/>
        </w:rPr>
      </w:pPr>
      <w:r w:rsidRPr="00CA4E23">
        <w:rPr>
          <w:sz w:val="22"/>
          <w:szCs w:val="22"/>
        </w:rPr>
        <w:t xml:space="preserve">Oświadczenie o odstąpieniu lub wypowiedzeniu Umowy wymaga formy pisemnej pod rygorem nieważności. </w:t>
      </w:r>
    </w:p>
    <w:p w14:paraId="6721DA37" w14:textId="77777777" w:rsidR="00CA6447" w:rsidRPr="00CA4E23" w:rsidRDefault="00CA6447" w:rsidP="00775026">
      <w:pPr>
        <w:numPr>
          <w:ilvl w:val="0"/>
          <w:numId w:val="40"/>
        </w:numPr>
        <w:ind w:left="357" w:hanging="357"/>
        <w:jc w:val="both"/>
        <w:rPr>
          <w:sz w:val="22"/>
          <w:szCs w:val="22"/>
        </w:rPr>
      </w:pPr>
      <w:r w:rsidRPr="00CA4E23">
        <w:rPr>
          <w:sz w:val="22"/>
          <w:szCs w:val="22"/>
        </w:rPr>
        <w:t xml:space="preserve">Postanowienia </w:t>
      </w:r>
      <w:r>
        <w:rPr>
          <w:sz w:val="22"/>
          <w:szCs w:val="22"/>
        </w:rPr>
        <w:t>niniejsze Umowy</w:t>
      </w:r>
      <w:r w:rsidRPr="00CA4E23">
        <w:rPr>
          <w:sz w:val="22"/>
          <w:szCs w:val="22"/>
        </w:rPr>
        <w:t xml:space="preserve"> nie wyłączają możliwości odstąpienia od Umowy na podstawie przepisów kodeksu cywilnego.</w:t>
      </w:r>
    </w:p>
    <w:bookmarkEnd w:id="118"/>
    <w:p w14:paraId="52EF5D4E" w14:textId="77777777" w:rsidR="00CA6447" w:rsidRPr="00CA6447" w:rsidRDefault="00CA6447" w:rsidP="00CA6447">
      <w:pPr>
        <w:rPr>
          <w:lang w:val="x-none" w:eastAsia="x-none"/>
        </w:rPr>
      </w:pPr>
    </w:p>
    <w:p w14:paraId="46774A00" w14:textId="77777777" w:rsidR="00015BE7" w:rsidRPr="00A1571F" w:rsidRDefault="00015BE7" w:rsidP="001F7822">
      <w:pPr>
        <w:suppressAutoHyphens/>
        <w:ind w:left="284"/>
        <w:jc w:val="both"/>
        <w:rPr>
          <w:sz w:val="22"/>
          <w:szCs w:val="22"/>
        </w:rPr>
      </w:pPr>
    </w:p>
    <w:p w14:paraId="6F5DAC9D" w14:textId="5963CC28" w:rsidR="00FB6A75" w:rsidRDefault="00FB6A75" w:rsidP="00F864DA">
      <w:pPr>
        <w:pStyle w:val="Nagwek1"/>
        <w:numPr>
          <w:ilvl w:val="0"/>
          <w:numId w:val="0"/>
        </w:numPr>
        <w:ind w:left="432"/>
        <w:jc w:val="center"/>
      </w:pPr>
      <w:bookmarkStart w:id="119" w:name="_Toc227129474"/>
      <w:r w:rsidRPr="0028518A">
        <w:rPr>
          <w:bCs/>
          <w:szCs w:val="22"/>
        </w:rPr>
        <w:t>§1</w:t>
      </w:r>
      <w:r w:rsidR="00CE02FE" w:rsidRPr="0028518A">
        <w:rPr>
          <w:bCs/>
          <w:szCs w:val="22"/>
          <w:lang w:val="pl-PL"/>
        </w:rPr>
        <w:t>3</w:t>
      </w:r>
      <w:r w:rsidR="00B9743D" w:rsidRPr="0028518A">
        <w:rPr>
          <w:bCs/>
          <w:szCs w:val="22"/>
        </w:rPr>
        <w:t xml:space="preserve"> </w:t>
      </w:r>
      <w:r w:rsidR="00CA6447">
        <w:t>ZMIANY UMOWY RAMOWEJ</w:t>
      </w:r>
      <w:bookmarkEnd w:id="119"/>
    </w:p>
    <w:p w14:paraId="404476B0" w14:textId="77777777" w:rsidR="00CA6447" w:rsidRDefault="00CA6447" w:rsidP="007554AE">
      <w:pPr>
        <w:numPr>
          <w:ilvl w:val="0"/>
          <w:numId w:val="83"/>
        </w:numPr>
        <w:jc w:val="both"/>
        <w:rPr>
          <w:sz w:val="22"/>
          <w:szCs w:val="22"/>
        </w:rPr>
      </w:pPr>
      <w:r w:rsidRPr="005C0F9E">
        <w:rPr>
          <w:sz w:val="22"/>
          <w:szCs w:val="22"/>
        </w:rPr>
        <w:t>Zmiany umowy będą dokonywane poprzez aneksy sporządzone w formie pisemnej i podpisane przez Strony umowy, pod rygorem nieważności</w:t>
      </w:r>
      <w:r>
        <w:rPr>
          <w:sz w:val="22"/>
          <w:szCs w:val="22"/>
        </w:rPr>
        <w:t xml:space="preserve">, z zastrzeżeniem ust. 2. </w:t>
      </w:r>
    </w:p>
    <w:p w14:paraId="3887C250" w14:textId="0B9723C8" w:rsidR="00CA6447" w:rsidRPr="00CA6447" w:rsidRDefault="00CA6447" w:rsidP="007554AE">
      <w:pPr>
        <w:numPr>
          <w:ilvl w:val="0"/>
          <w:numId w:val="83"/>
        </w:numPr>
        <w:jc w:val="both"/>
        <w:rPr>
          <w:sz w:val="22"/>
          <w:szCs w:val="22"/>
        </w:rPr>
      </w:pPr>
      <w:bookmarkStart w:id="120" w:name="_Hlk226543564"/>
      <w:r w:rsidRPr="00CA6447">
        <w:rPr>
          <w:sz w:val="22"/>
          <w:szCs w:val="22"/>
        </w:rPr>
        <w:t>Zmiany Umowy nie wymagające formy aneksu:</w:t>
      </w:r>
    </w:p>
    <w:p w14:paraId="4B3656BF" w14:textId="77777777" w:rsidR="00CA6447" w:rsidRPr="000A6560" w:rsidRDefault="00CA6447" w:rsidP="00775026">
      <w:pPr>
        <w:pStyle w:val="Akapitzlist"/>
        <w:numPr>
          <w:ilvl w:val="0"/>
          <w:numId w:val="52"/>
        </w:numPr>
        <w:ind w:left="567" w:hanging="283"/>
        <w:contextualSpacing/>
        <w:jc w:val="both"/>
        <w:rPr>
          <w:sz w:val="22"/>
          <w:szCs w:val="22"/>
        </w:rPr>
      </w:pPr>
      <w:r w:rsidRPr="000A6560">
        <w:rPr>
          <w:sz w:val="22"/>
          <w:szCs w:val="22"/>
        </w:rPr>
        <w:t xml:space="preserve">zmiana zasad dokonywania odbiorów świadczonych usług </w:t>
      </w:r>
    </w:p>
    <w:p w14:paraId="7EAAB580" w14:textId="77777777" w:rsidR="00CA6447" w:rsidRPr="000A6560" w:rsidRDefault="00CA6447" w:rsidP="00775026">
      <w:pPr>
        <w:pStyle w:val="Akapitzlist"/>
        <w:numPr>
          <w:ilvl w:val="0"/>
          <w:numId w:val="52"/>
        </w:numPr>
        <w:ind w:left="567" w:hanging="283"/>
        <w:contextualSpacing/>
        <w:jc w:val="both"/>
        <w:rPr>
          <w:sz w:val="22"/>
          <w:szCs w:val="22"/>
        </w:rPr>
      </w:pPr>
      <w:r w:rsidRPr="000A6560">
        <w:rPr>
          <w:sz w:val="22"/>
          <w:szCs w:val="22"/>
        </w:rPr>
        <w:t xml:space="preserve">zmiana treści dokumentów przedstawianych wzajemnie przez Strony w trakcie realizacji Umowy lub sposobu informowania o realizacji Umowy. Zmiana ta nie może spowodować braku informacji niezbędnych Zamawiającemu do prawidłowej realizacji Umowy </w:t>
      </w:r>
    </w:p>
    <w:p w14:paraId="7601E0B7" w14:textId="77777777" w:rsidR="00CA6447" w:rsidRPr="000A6560" w:rsidRDefault="00CA6447" w:rsidP="00775026">
      <w:pPr>
        <w:pStyle w:val="Akapitzlist"/>
        <w:numPr>
          <w:ilvl w:val="0"/>
          <w:numId w:val="52"/>
        </w:numPr>
        <w:ind w:left="567" w:hanging="283"/>
        <w:contextualSpacing/>
        <w:jc w:val="both"/>
        <w:rPr>
          <w:sz w:val="22"/>
          <w:szCs w:val="22"/>
        </w:rPr>
      </w:pPr>
      <w:r w:rsidRPr="000A6560">
        <w:rPr>
          <w:sz w:val="22"/>
          <w:szCs w:val="22"/>
        </w:rPr>
        <w:t xml:space="preserve">zmiana lub wprowadzenie nowego Podwykonawcy </w:t>
      </w:r>
    </w:p>
    <w:p w14:paraId="4116B801" w14:textId="77777777" w:rsidR="00CA6447" w:rsidRPr="00AF4AB2" w:rsidRDefault="00CA6447" w:rsidP="00775026">
      <w:pPr>
        <w:pStyle w:val="Akapitzlist"/>
        <w:numPr>
          <w:ilvl w:val="0"/>
          <w:numId w:val="52"/>
        </w:numPr>
        <w:ind w:left="567" w:hanging="283"/>
        <w:contextualSpacing/>
        <w:jc w:val="both"/>
        <w:rPr>
          <w:sz w:val="22"/>
          <w:szCs w:val="22"/>
        </w:rPr>
      </w:pPr>
      <w:r w:rsidRPr="00AF4AB2">
        <w:rPr>
          <w:sz w:val="22"/>
          <w:szCs w:val="22"/>
        </w:rPr>
        <w:t>zmiana osób odpowiedzialnych za nadzór nad realizacją Umowy</w:t>
      </w:r>
    </w:p>
    <w:p w14:paraId="1F9DCB04" w14:textId="77777777" w:rsidR="00CA6447" w:rsidRPr="00DF03E5" w:rsidRDefault="00CA6447" w:rsidP="00775026">
      <w:pPr>
        <w:pStyle w:val="Akapitzlist"/>
        <w:numPr>
          <w:ilvl w:val="0"/>
          <w:numId w:val="52"/>
        </w:numPr>
        <w:ind w:left="567" w:hanging="283"/>
        <w:contextualSpacing/>
        <w:jc w:val="both"/>
        <w:rPr>
          <w:i/>
          <w:iCs/>
          <w:sz w:val="22"/>
          <w:szCs w:val="22"/>
        </w:rPr>
      </w:pPr>
      <w:r w:rsidRPr="000A6560">
        <w:rPr>
          <w:sz w:val="22"/>
          <w:szCs w:val="22"/>
        </w:rPr>
        <w:t xml:space="preserve">zmiana terminu realizacji </w:t>
      </w:r>
      <w:r>
        <w:rPr>
          <w:sz w:val="22"/>
          <w:szCs w:val="22"/>
        </w:rPr>
        <w:t xml:space="preserve">zarówno umowy jak i zlecenia, </w:t>
      </w:r>
      <w:r w:rsidRPr="000A6560">
        <w:rPr>
          <w:sz w:val="22"/>
          <w:szCs w:val="22"/>
        </w:rPr>
        <w:t>w związku z wystąpieniem siły wyższej</w:t>
      </w:r>
      <w:r>
        <w:rPr>
          <w:sz w:val="22"/>
          <w:szCs w:val="22"/>
        </w:rPr>
        <w:t>.</w:t>
      </w:r>
    </w:p>
    <w:p w14:paraId="6D86A619" w14:textId="01D993F8" w:rsidR="00DF03E5" w:rsidRPr="001633D7" w:rsidRDefault="00681032" w:rsidP="00775026">
      <w:pPr>
        <w:pStyle w:val="Akapitzlist"/>
        <w:numPr>
          <w:ilvl w:val="0"/>
          <w:numId w:val="52"/>
        </w:numPr>
        <w:ind w:left="567" w:hanging="283"/>
        <w:contextualSpacing/>
        <w:jc w:val="both"/>
        <w:rPr>
          <w:sz w:val="22"/>
          <w:szCs w:val="22"/>
        </w:rPr>
      </w:pPr>
      <w:r w:rsidRPr="001633D7">
        <w:rPr>
          <w:sz w:val="22"/>
          <w:szCs w:val="22"/>
        </w:rPr>
        <w:t xml:space="preserve">automatyczne wydłużenie o okres nie dłuższy niż </w:t>
      </w:r>
      <w:r w:rsidRPr="001633D7">
        <w:rPr>
          <w:b/>
          <w:bCs/>
          <w:sz w:val="22"/>
          <w:szCs w:val="22"/>
        </w:rPr>
        <w:t>6 miesięcy</w:t>
      </w:r>
      <w:r w:rsidRPr="001633D7">
        <w:rPr>
          <w:sz w:val="22"/>
          <w:szCs w:val="22"/>
        </w:rPr>
        <w:t>, przy czym wydłużenie dotyczy wyłącznie okresu świadczenia usług, za które wynagrodzenie nie przekroczy tej wartości;</w:t>
      </w:r>
    </w:p>
    <w:p w14:paraId="3F12C300" w14:textId="4D0312A7" w:rsidR="00F37460" w:rsidRPr="000A6560" w:rsidRDefault="00F37460" w:rsidP="00775026">
      <w:pPr>
        <w:pStyle w:val="Akapitzlist"/>
        <w:numPr>
          <w:ilvl w:val="0"/>
          <w:numId w:val="52"/>
        </w:numPr>
        <w:ind w:left="567" w:hanging="283"/>
        <w:contextualSpacing/>
        <w:jc w:val="both"/>
        <w:rPr>
          <w:i/>
          <w:iCs/>
          <w:sz w:val="22"/>
          <w:szCs w:val="22"/>
        </w:rPr>
      </w:pPr>
      <w:r w:rsidRPr="001633D7">
        <w:rPr>
          <w:sz w:val="22"/>
          <w:szCs w:val="22"/>
        </w:rPr>
        <w:t xml:space="preserve">utworzenie, zmiana lub likwidacja Oddziału/Ruchu, w ramach struktur PGG S.A., </w:t>
      </w:r>
      <w:r w:rsidRPr="001633D7">
        <w:rPr>
          <w:sz w:val="22"/>
          <w:szCs w:val="22"/>
        </w:rPr>
        <w:br/>
        <w:t>w związku ze zmianami organizacyjnymi w Spółce o której</w:t>
      </w:r>
      <w:r w:rsidRPr="00F37460">
        <w:rPr>
          <w:sz w:val="22"/>
          <w:szCs w:val="22"/>
        </w:rPr>
        <w:t xml:space="preserve"> mowa §1</w:t>
      </w:r>
      <w:r>
        <w:rPr>
          <w:sz w:val="22"/>
          <w:szCs w:val="22"/>
        </w:rPr>
        <w:t>3</w:t>
      </w:r>
      <w:r w:rsidRPr="00F37460">
        <w:rPr>
          <w:sz w:val="22"/>
          <w:szCs w:val="22"/>
        </w:rPr>
        <w:t xml:space="preserve"> ust. </w:t>
      </w:r>
      <w:r>
        <w:rPr>
          <w:sz w:val="22"/>
          <w:szCs w:val="22"/>
        </w:rPr>
        <w:t>3</w:t>
      </w:r>
      <w:r w:rsidRPr="00F37460">
        <w:rPr>
          <w:sz w:val="22"/>
          <w:szCs w:val="22"/>
        </w:rPr>
        <w:t xml:space="preserve"> pkt 2) lit. </w:t>
      </w:r>
      <w:r>
        <w:rPr>
          <w:sz w:val="22"/>
          <w:szCs w:val="22"/>
        </w:rPr>
        <w:t>d</w:t>
      </w:r>
      <w:r w:rsidRPr="00F37460">
        <w:rPr>
          <w:sz w:val="22"/>
          <w:szCs w:val="22"/>
        </w:rPr>
        <w:t xml:space="preserve">) </w:t>
      </w:r>
      <w:proofErr w:type="spellStart"/>
      <w:r w:rsidRPr="00F37460">
        <w:rPr>
          <w:sz w:val="22"/>
          <w:szCs w:val="22"/>
        </w:rPr>
        <w:t>tiret</w:t>
      </w:r>
      <w:proofErr w:type="spellEnd"/>
      <w:r w:rsidRPr="00F37460">
        <w:rPr>
          <w:sz w:val="22"/>
          <w:szCs w:val="22"/>
        </w:rPr>
        <w:t xml:space="preserve"> 2,</w:t>
      </w:r>
    </w:p>
    <w:bookmarkEnd w:id="120"/>
    <w:p w14:paraId="6F91213E" w14:textId="77777777" w:rsidR="00CA6447" w:rsidRPr="00CA6447" w:rsidRDefault="00CA6447" w:rsidP="007554AE">
      <w:pPr>
        <w:pStyle w:val="Akapitzlist"/>
        <w:numPr>
          <w:ilvl w:val="0"/>
          <w:numId w:val="83"/>
        </w:numPr>
        <w:rPr>
          <w:sz w:val="22"/>
          <w:szCs w:val="22"/>
        </w:rPr>
      </w:pPr>
      <w:r w:rsidRPr="00CA6447">
        <w:rPr>
          <w:sz w:val="22"/>
          <w:szCs w:val="22"/>
        </w:rPr>
        <w:t>Strony przewidują możliwość następujących zmian Umowy w stosunku do treści oferty, na podstawie której dokonano wyboru Wykonawcy:</w:t>
      </w:r>
    </w:p>
    <w:p w14:paraId="20BCCE8A" w14:textId="77777777" w:rsidR="00CA6447" w:rsidRDefault="00CA6447" w:rsidP="007554AE">
      <w:pPr>
        <w:pStyle w:val="Akapitzlist"/>
        <w:numPr>
          <w:ilvl w:val="1"/>
          <w:numId w:val="83"/>
        </w:numPr>
        <w:contextualSpacing/>
        <w:jc w:val="both"/>
        <w:rPr>
          <w:rFonts w:cs="Calibri"/>
          <w:sz w:val="22"/>
          <w:szCs w:val="22"/>
        </w:rPr>
      </w:pPr>
      <w:r w:rsidRPr="00CA6447">
        <w:rPr>
          <w:rFonts w:cs="Calibri"/>
          <w:sz w:val="22"/>
          <w:szCs w:val="22"/>
        </w:rPr>
        <w:t>zmiany postanowień umowy, gdy nastąpi zmiana w wysokościach i sposobie płatności należności publiczno–prawnych, poprzez dostosowanie treści umowy do obowiązujących przepisów.</w:t>
      </w:r>
      <w:r>
        <w:rPr>
          <w:rFonts w:cs="Calibri"/>
          <w:sz w:val="22"/>
          <w:szCs w:val="22"/>
        </w:rPr>
        <w:t xml:space="preserve"> </w:t>
      </w:r>
    </w:p>
    <w:p w14:paraId="0DDE4F44" w14:textId="6298F35B" w:rsidR="00CA6447" w:rsidRPr="00CA6447" w:rsidRDefault="00CA6447" w:rsidP="007554AE">
      <w:pPr>
        <w:pStyle w:val="Akapitzlist"/>
        <w:numPr>
          <w:ilvl w:val="1"/>
          <w:numId w:val="83"/>
        </w:numPr>
        <w:contextualSpacing/>
        <w:jc w:val="both"/>
        <w:rPr>
          <w:rFonts w:cs="Calibri"/>
          <w:sz w:val="22"/>
          <w:szCs w:val="22"/>
        </w:rPr>
      </w:pPr>
      <w:r w:rsidRPr="00CA6447">
        <w:rPr>
          <w:sz w:val="22"/>
          <w:szCs w:val="22"/>
        </w:rPr>
        <w:t>Zmiany terminu realizacji Umowy:</w:t>
      </w:r>
    </w:p>
    <w:p w14:paraId="79656F89" w14:textId="6EB88435" w:rsidR="00CA6447" w:rsidRPr="00DA52CA" w:rsidRDefault="00CA6447" w:rsidP="007554AE">
      <w:pPr>
        <w:numPr>
          <w:ilvl w:val="1"/>
          <w:numId w:val="88"/>
        </w:numPr>
        <w:jc w:val="both"/>
        <w:rPr>
          <w:sz w:val="22"/>
          <w:szCs w:val="22"/>
        </w:rPr>
      </w:pPr>
      <w:r>
        <w:rPr>
          <w:sz w:val="22"/>
          <w:szCs w:val="22"/>
        </w:rPr>
        <w:t xml:space="preserve">o okres nie dłuższy niż 6 miesięcy, w przypadku jeżeli wartość zleconych usług w ramach umów </w:t>
      </w:r>
      <w:r w:rsidRPr="00015773">
        <w:rPr>
          <w:sz w:val="22"/>
          <w:szCs w:val="22"/>
        </w:rPr>
        <w:t xml:space="preserve">wykonawczych będzie niższa niż wartość umowy na zasadach określonych w §5 ustęp </w:t>
      </w:r>
      <w:r w:rsidR="00681032">
        <w:rPr>
          <w:sz w:val="22"/>
          <w:szCs w:val="22"/>
        </w:rPr>
        <w:t>2</w:t>
      </w:r>
      <w:r w:rsidRPr="00015773">
        <w:rPr>
          <w:sz w:val="22"/>
          <w:szCs w:val="22"/>
        </w:rPr>
        <w:t xml:space="preserve"> niniejszej umowy</w:t>
      </w:r>
      <w:r w:rsidR="0004224A" w:rsidRPr="00015773">
        <w:rPr>
          <w:sz w:val="22"/>
          <w:szCs w:val="22"/>
        </w:rPr>
        <w:t>,</w:t>
      </w:r>
    </w:p>
    <w:p w14:paraId="4374D5CD" w14:textId="77777777" w:rsidR="00CA6447" w:rsidRPr="00E34BB7" w:rsidRDefault="00CA6447" w:rsidP="007554AE">
      <w:pPr>
        <w:numPr>
          <w:ilvl w:val="1"/>
          <w:numId w:val="88"/>
        </w:numPr>
        <w:jc w:val="both"/>
        <w:rPr>
          <w:sz w:val="22"/>
          <w:szCs w:val="22"/>
        </w:rPr>
      </w:pPr>
      <w:r w:rsidRPr="00E34BB7">
        <w:rPr>
          <w:sz w:val="22"/>
          <w:szCs w:val="22"/>
        </w:rPr>
        <w:t xml:space="preserve">o okres dłuższy niż </w:t>
      </w:r>
      <w:r>
        <w:rPr>
          <w:sz w:val="22"/>
          <w:szCs w:val="22"/>
        </w:rPr>
        <w:t>6</w:t>
      </w:r>
      <w:r w:rsidRPr="00E34BB7">
        <w:rPr>
          <w:sz w:val="22"/>
          <w:szCs w:val="22"/>
        </w:rPr>
        <w:t xml:space="preserve"> miesięcy w stosunku do pierwotnego terminu zakończenia realizacji umowy wymaga formy aneksu podpisanego przez wszystkie strony umowy,</w:t>
      </w:r>
    </w:p>
    <w:p w14:paraId="743AFD33" w14:textId="77777777" w:rsidR="00CA6447" w:rsidRPr="00E34BB7" w:rsidRDefault="00CA6447" w:rsidP="007554AE">
      <w:pPr>
        <w:numPr>
          <w:ilvl w:val="1"/>
          <w:numId w:val="88"/>
        </w:numPr>
        <w:jc w:val="both"/>
        <w:rPr>
          <w:sz w:val="22"/>
          <w:szCs w:val="22"/>
        </w:rPr>
      </w:pPr>
      <w:r w:rsidRPr="00E34BB7">
        <w:rPr>
          <w:sz w:val="22"/>
          <w:szCs w:val="22"/>
        </w:rPr>
        <w:t>spowodowane warunkami atmosferycznymi, w szczególności:</w:t>
      </w:r>
    </w:p>
    <w:p w14:paraId="161084AB" w14:textId="77777777" w:rsidR="00CA6447" w:rsidRPr="0004224A" w:rsidRDefault="00CA6447" w:rsidP="007554AE">
      <w:pPr>
        <w:pStyle w:val="Akapitzlist"/>
        <w:numPr>
          <w:ilvl w:val="0"/>
          <w:numId w:val="90"/>
        </w:numPr>
        <w:jc w:val="both"/>
        <w:rPr>
          <w:sz w:val="22"/>
          <w:szCs w:val="22"/>
        </w:rPr>
      </w:pPr>
      <w:r w:rsidRPr="0004224A">
        <w:rPr>
          <w:sz w:val="22"/>
          <w:szCs w:val="22"/>
        </w:rPr>
        <w:t>klęski żywiołowe;</w:t>
      </w:r>
    </w:p>
    <w:p w14:paraId="12BE4068" w14:textId="77777777" w:rsidR="00CA6447" w:rsidRPr="0004224A" w:rsidRDefault="00CA6447" w:rsidP="007554AE">
      <w:pPr>
        <w:pStyle w:val="Akapitzlist"/>
        <w:numPr>
          <w:ilvl w:val="0"/>
          <w:numId w:val="90"/>
        </w:numPr>
        <w:jc w:val="both"/>
        <w:rPr>
          <w:sz w:val="22"/>
          <w:szCs w:val="22"/>
        </w:rPr>
      </w:pPr>
      <w:r w:rsidRPr="0004224A">
        <w:rPr>
          <w:sz w:val="22"/>
          <w:szCs w:val="22"/>
        </w:rPr>
        <w:t>warunki atmosferyczne uniemożliwiające, realizację usług, tj. mróz, powódź, niska lub wysoka temperatura, opady śniegu.</w:t>
      </w:r>
    </w:p>
    <w:p w14:paraId="3C4D5179" w14:textId="77777777" w:rsidR="00F37460" w:rsidRDefault="00CA6447" w:rsidP="007554AE">
      <w:pPr>
        <w:numPr>
          <w:ilvl w:val="1"/>
          <w:numId w:val="88"/>
        </w:numPr>
        <w:jc w:val="both"/>
        <w:rPr>
          <w:sz w:val="22"/>
          <w:szCs w:val="22"/>
        </w:rPr>
      </w:pPr>
      <w:r w:rsidRPr="00DA52CA">
        <w:rPr>
          <w:sz w:val="22"/>
          <w:szCs w:val="22"/>
        </w:rPr>
        <w:t xml:space="preserve">będące następstwem okoliczności leżących po stronie Zamawiającego, w szczególności: </w:t>
      </w:r>
    </w:p>
    <w:p w14:paraId="063263B5" w14:textId="77777777" w:rsidR="00F37460" w:rsidRDefault="00CA6447" w:rsidP="007554AE">
      <w:pPr>
        <w:pStyle w:val="Akapitzlist"/>
        <w:numPr>
          <w:ilvl w:val="0"/>
          <w:numId w:val="107"/>
        </w:numPr>
        <w:jc w:val="both"/>
        <w:rPr>
          <w:sz w:val="22"/>
          <w:szCs w:val="22"/>
        </w:rPr>
      </w:pPr>
      <w:r w:rsidRPr="00F37460">
        <w:rPr>
          <w:sz w:val="22"/>
          <w:szCs w:val="22"/>
        </w:rPr>
        <w:t>wstrzymanie realizacji Umowy przez Zamawiającego ze względów technologicznych, organizacyjnych i ekonomicznych,</w:t>
      </w:r>
    </w:p>
    <w:p w14:paraId="64D50277" w14:textId="4C9060AF" w:rsidR="00F37460" w:rsidRPr="001633D7" w:rsidRDefault="00F37460" w:rsidP="007554AE">
      <w:pPr>
        <w:pStyle w:val="Akapitzlist"/>
        <w:numPr>
          <w:ilvl w:val="0"/>
          <w:numId w:val="107"/>
        </w:numPr>
        <w:jc w:val="both"/>
        <w:rPr>
          <w:sz w:val="22"/>
          <w:szCs w:val="22"/>
        </w:rPr>
      </w:pPr>
      <w:r w:rsidRPr="001633D7">
        <w:rPr>
          <w:sz w:val="22"/>
          <w:szCs w:val="22"/>
        </w:rPr>
        <w:t>utworzenie, zmiana lub likwidacja Oddziału/Ruchu, w ramach struktur PGG S.A., w</w:t>
      </w:r>
      <w:r w:rsidR="001633D7" w:rsidRPr="001633D7">
        <w:rPr>
          <w:sz w:val="22"/>
          <w:szCs w:val="22"/>
        </w:rPr>
        <w:t> </w:t>
      </w:r>
      <w:r w:rsidRPr="001633D7">
        <w:rPr>
          <w:sz w:val="22"/>
          <w:szCs w:val="22"/>
        </w:rPr>
        <w:t>związku ze zmianami organizacyjnymi w Spółce (zmiana nie wymaga formy aneksu. O przeprowadzonej zmianie wymagane jest pisemne powiadomienie drugiej strony Umowy),</w:t>
      </w:r>
    </w:p>
    <w:p w14:paraId="15D60381" w14:textId="77777777" w:rsidR="00CA6447" w:rsidRPr="00DA52CA" w:rsidRDefault="00CA6447" w:rsidP="007554AE">
      <w:pPr>
        <w:numPr>
          <w:ilvl w:val="1"/>
          <w:numId w:val="88"/>
        </w:numPr>
        <w:jc w:val="both"/>
        <w:rPr>
          <w:sz w:val="22"/>
          <w:szCs w:val="22"/>
        </w:rPr>
      </w:pPr>
      <w:r w:rsidRPr="00DA52CA">
        <w:rPr>
          <w:sz w:val="22"/>
          <w:szCs w:val="22"/>
        </w:rPr>
        <w:t>będące następstwem działania organów administracji, w szczególności:</w:t>
      </w:r>
    </w:p>
    <w:p w14:paraId="4E51161F" w14:textId="77777777" w:rsidR="00CA6447" w:rsidRPr="0004224A" w:rsidRDefault="00CA6447" w:rsidP="007554AE">
      <w:pPr>
        <w:pStyle w:val="Akapitzlist"/>
        <w:numPr>
          <w:ilvl w:val="0"/>
          <w:numId w:val="89"/>
        </w:numPr>
        <w:jc w:val="both"/>
        <w:rPr>
          <w:sz w:val="22"/>
          <w:szCs w:val="22"/>
        </w:rPr>
      </w:pPr>
      <w:r w:rsidRPr="0004224A">
        <w:rPr>
          <w:sz w:val="22"/>
          <w:szCs w:val="22"/>
        </w:rPr>
        <w:t>przekroczenie zakreślonych przez prawo terminów wydawania przez organy administracji decyzji, zezwoleń, itp.;</w:t>
      </w:r>
    </w:p>
    <w:p w14:paraId="17CA8E30" w14:textId="77777777" w:rsidR="00CA6447" w:rsidRPr="0004224A" w:rsidRDefault="00CA6447" w:rsidP="007554AE">
      <w:pPr>
        <w:pStyle w:val="Akapitzlist"/>
        <w:numPr>
          <w:ilvl w:val="0"/>
          <w:numId w:val="89"/>
        </w:numPr>
        <w:jc w:val="both"/>
        <w:rPr>
          <w:sz w:val="22"/>
          <w:szCs w:val="22"/>
        </w:rPr>
      </w:pPr>
      <w:r w:rsidRPr="0004224A">
        <w:rPr>
          <w:sz w:val="22"/>
          <w:szCs w:val="22"/>
        </w:rPr>
        <w:t>odmowa wydania przez organy administracji wymaganych decyzji, zezwoleń, uzgodnień na skutek błędów w dokumentacji projektowej,</w:t>
      </w:r>
    </w:p>
    <w:p w14:paraId="50BD82A1" w14:textId="77777777" w:rsidR="00CA6447" w:rsidRPr="0004224A" w:rsidRDefault="00CA6447" w:rsidP="007554AE">
      <w:pPr>
        <w:pStyle w:val="Akapitzlist"/>
        <w:numPr>
          <w:ilvl w:val="0"/>
          <w:numId w:val="89"/>
        </w:numPr>
        <w:jc w:val="both"/>
        <w:rPr>
          <w:sz w:val="22"/>
          <w:szCs w:val="22"/>
        </w:rPr>
      </w:pPr>
      <w:r w:rsidRPr="0004224A">
        <w:rPr>
          <w:sz w:val="22"/>
          <w:szCs w:val="22"/>
        </w:rPr>
        <w:t>konieczność uzyskania wyroku sądowego, lub innego orzeczenia sądu lub organu, nie przewidywana przy zawieraniu Umowy;</w:t>
      </w:r>
    </w:p>
    <w:p w14:paraId="1149475D" w14:textId="55759DEE" w:rsidR="00CA6447" w:rsidRPr="0004224A" w:rsidRDefault="00CA6447" w:rsidP="007554AE">
      <w:pPr>
        <w:pStyle w:val="Akapitzlist"/>
        <w:numPr>
          <w:ilvl w:val="1"/>
          <w:numId w:val="88"/>
        </w:numPr>
        <w:jc w:val="both"/>
        <w:rPr>
          <w:sz w:val="22"/>
          <w:szCs w:val="22"/>
        </w:rPr>
      </w:pPr>
      <w:r w:rsidRPr="0004224A">
        <w:rPr>
          <w:sz w:val="22"/>
          <w:szCs w:val="22"/>
        </w:rPr>
        <w:t>konieczność zaspokojenia roszczeń lub oczekiwań osób trzecich – w tym grup społecznych lub zawodowych nie artykułowanych lub nie możliwych do jednoznacznego określenia w chwili zawierania Umowy;</w:t>
      </w:r>
    </w:p>
    <w:p w14:paraId="40CBC1AB" w14:textId="2A7A606F" w:rsidR="00CA6447" w:rsidRPr="0004224A" w:rsidRDefault="00CA6447" w:rsidP="007554AE">
      <w:pPr>
        <w:numPr>
          <w:ilvl w:val="1"/>
          <w:numId w:val="88"/>
        </w:numPr>
        <w:jc w:val="both"/>
        <w:rPr>
          <w:sz w:val="22"/>
          <w:szCs w:val="22"/>
        </w:rPr>
      </w:pPr>
      <w:r w:rsidRPr="00DA52CA">
        <w:rPr>
          <w:sz w:val="22"/>
          <w:szCs w:val="22"/>
        </w:rPr>
        <w:t xml:space="preserve">spowodowane innymi przyczynami zewnętrznymi niezależnymi od Zamawiającego oraz Wykonawcy skutkującymi niemożliwością prowadzenia działań w celu wykonania Umowy. </w:t>
      </w:r>
    </w:p>
    <w:p w14:paraId="12460035" w14:textId="77777777" w:rsidR="00CA6447" w:rsidRPr="000E7A01" w:rsidRDefault="00CA6447" w:rsidP="007554AE">
      <w:pPr>
        <w:numPr>
          <w:ilvl w:val="0"/>
          <w:numId w:val="91"/>
        </w:numPr>
        <w:jc w:val="both"/>
        <w:rPr>
          <w:sz w:val="22"/>
          <w:szCs w:val="22"/>
        </w:rPr>
      </w:pPr>
      <w:r w:rsidRPr="000E7A01">
        <w:rPr>
          <w:sz w:val="22"/>
          <w:szCs w:val="22"/>
        </w:rPr>
        <w:t>Zmiany sposobu spełnienia świadczenia</w:t>
      </w:r>
    </w:p>
    <w:p w14:paraId="2282BD88" w14:textId="77777777" w:rsidR="00CA6447" w:rsidRPr="007E56C5" w:rsidRDefault="00CA6447" w:rsidP="00775026">
      <w:pPr>
        <w:numPr>
          <w:ilvl w:val="3"/>
          <w:numId w:val="12"/>
        </w:numPr>
        <w:spacing w:line="276" w:lineRule="auto"/>
        <w:ind w:left="567" w:hanging="283"/>
        <w:jc w:val="both"/>
        <w:rPr>
          <w:sz w:val="22"/>
          <w:szCs w:val="22"/>
        </w:rPr>
      </w:pPr>
      <w:r w:rsidRPr="007E56C5">
        <w:rPr>
          <w:sz w:val="22"/>
          <w:szCs w:val="22"/>
        </w:rPr>
        <w:lastRenderedPageBreak/>
        <w:t>Zmiany technologiczne, w szczególności:</w:t>
      </w:r>
    </w:p>
    <w:p w14:paraId="0CADE0CD" w14:textId="77777777" w:rsidR="00CA6447" w:rsidRPr="007E56C5" w:rsidRDefault="00CA6447" w:rsidP="007554AE">
      <w:pPr>
        <w:numPr>
          <w:ilvl w:val="0"/>
          <w:numId w:val="84"/>
        </w:numPr>
        <w:spacing w:line="276" w:lineRule="auto"/>
        <w:ind w:left="851" w:hanging="283"/>
        <w:jc w:val="both"/>
        <w:rPr>
          <w:sz w:val="22"/>
          <w:szCs w:val="22"/>
        </w:rPr>
      </w:pPr>
      <w:r w:rsidRPr="007E56C5">
        <w:rPr>
          <w:sz w:val="22"/>
          <w:szCs w:val="22"/>
        </w:rPr>
        <w:t xml:space="preserve">niedostępność na rynku materiałów lub urządzeń wskazanych w ofercie,  dokumentacji projektowej lub technicznej spowodowana zaprzestaniem produkcji lub wycofaniem </w:t>
      </w:r>
      <w:r w:rsidRPr="007E56C5">
        <w:rPr>
          <w:sz w:val="22"/>
          <w:szCs w:val="22"/>
        </w:rPr>
        <w:br/>
        <w:t>z rynku tych materiałów lub urządzeń;</w:t>
      </w:r>
    </w:p>
    <w:p w14:paraId="0595DC83" w14:textId="77777777" w:rsidR="00CA6447" w:rsidRPr="007E56C5" w:rsidRDefault="00CA6447" w:rsidP="007554AE">
      <w:pPr>
        <w:numPr>
          <w:ilvl w:val="0"/>
          <w:numId w:val="84"/>
        </w:numPr>
        <w:spacing w:line="276" w:lineRule="auto"/>
        <w:ind w:left="851" w:hanging="283"/>
        <w:jc w:val="both"/>
        <w:rPr>
          <w:sz w:val="22"/>
          <w:szCs w:val="22"/>
        </w:rPr>
      </w:pPr>
      <w:r w:rsidRPr="007E56C5">
        <w:rPr>
          <w:sz w:val="22"/>
          <w:szCs w:val="22"/>
        </w:rPr>
        <w:t>pojawienie się na rynku, części, materiałów lub urządzeń nowszej generacji pozwalających na zaoszczędzenie kosztów realizacji przedmiotu Umowy lub kosztów eksploatacji wykonanego przedmiotu Umowy;</w:t>
      </w:r>
    </w:p>
    <w:p w14:paraId="61393E5E" w14:textId="77777777" w:rsidR="00CA6447" w:rsidRPr="007E56C5" w:rsidRDefault="00CA6447" w:rsidP="007554AE">
      <w:pPr>
        <w:numPr>
          <w:ilvl w:val="0"/>
          <w:numId w:val="84"/>
        </w:numPr>
        <w:spacing w:line="276" w:lineRule="auto"/>
        <w:ind w:left="851" w:hanging="283"/>
        <w:jc w:val="both"/>
        <w:rPr>
          <w:sz w:val="22"/>
          <w:szCs w:val="22"/>
        </w:rPr>
      </w:pPr>
      <w:r w:rsidRPr="007E56C5">
        <w:rPr>
          <w:sz w:val="22"/>
          <w:szCs w:val="22"/>
        </w:rPr>
        <w:t>pojawienie się nowszej technologii wykonania przedmiotu Umowy pozwalającej na zaoszczędzenie czasu realizacji Umowy lub jego kosztów, jak również kosztów eksploatacji wykonanego przedmiotu Umowy;</w:t>
      </w:r>
    </w:p>
    <w:p w14:paraId="6C1A7F80" w14:textId="77777777" w:rsidR="00CA6447" w:rsidRPr="007E56C5" w:rsidRDefault="00CA6447" w:rsidP="007554AE">
      <w:pPr>
        <w:numPr>
          <w:ilvl w:val="0"/>
          <w:numId w:val="84"/>
        </w:numPr>
        <w:spacing w:line="276" w:lineRule="auto"/>
        <w:ind w:left="851" w:hanging="283"/>
        <w:jc w:val="both"/>
        <w:rPr>
          <w:sz w:val="22"/>
          <w:szCs w:val="22"/>
        </w:rPr>
      </w:pPr>
      <w:r w:rsidRPr="007E56C5">
        <w:rPr>
          <w:sz w:val="22"/>
          <w:szCs w:val="22"/>
        </w:rPr>
        <w:t>konieczność zaspokojenia roszczeń lub oczekiwań osób trzecich – w tym grup społecznych lub zawodowych nie artykułowanych lub nie możliwych do jednoznacznego określenia w</w:t>
      </w:r>
      <w:r>
        <w:rPr>
          <w:sz w:val="22"/>
          <w:szCs w:val="22"/>
        </w:rPr>
        <w:t> </w:t>
      </w:r>
      <w:r w:rsidRPr="007E56C5">
        <w:rPr>
          <w:sz w:val="22"/>
          <w:szCs w:val="22"/>
        </w:rPr>
        <w:t>chwili zawierania Umowy</w:t>
      </w:r>
    </w:p>
    <w:p w14:paraId="4F9A4C28" w14:textId="77777777" w:rsidR="00CA6447" w:rsidRPr="000E7A01" w:rsidRDefault="00CA6447" w:rsidP="00CA6447">
      <w:pPr>
        <w:spacing w:line="276" w:lineRule="auto"/>
        <w:jc w:val="both"/>
        <w:rPr>
          <w:sz w:val="22"/>
          <w:szCs w:val="22"/>
        </w:rPr>
      </w:pPr>
      <w:r w:rsidRPr="000E7A01">
        <w:rPr>
          <w:sz w:val="22"/>
          <w:szCs w:val="22"/>
        </w:rPr>
        <w:t xml:space="preserve">Zmiany, o których mowa nie mogą stanowić podstawy zwiększenia wynagrodzenia. Każda ze wskazywanych zmian może być powiązana z obniżeniem wynagrodzenia. </w:t>
      </w:r>
    </w:p>
    <w:p w14:paraId="6D6881B4" w14:textId="77777777" w:rsidR="00CA6447" w:rsidRPr="000E7A01" w:rsidRDefault="00CA6447" w:rsidP="007554AE">
      <w:pPr>
        <w:numPr>
          <w:ilvl w:val="0"/>
          <w:numId w:val="91"/>
        </w:numPr>
        <w:jc w:val="both"/>
        <w:rPr>
          <w:sz w:val="22"/>
          <w:szCs w:val="22"/>
        </w:rPr>
      </w:pPr>
      <w:r w:rsidRPr="000E7A01">
        <w:rPr>
          <w:sz w:val="22"/>
          <w:szCs w:val="22"/>
        </w:rPr>
        <w:t>Zmiany zakresu rzeczowego Umowy:</w:t>
      </w:r>
    </w:p>
    <w:p w14:paraId="5D44DB29" w14:textId="66586925" w:rsidR="00CA6447" w:rsidRPr="007E56C5" w:rsidRDefault="00CA6447" w:rsidP="007554AE">
      <w:pPr>
        <w:pStyle w:val="Akapitzlist"/>
        <w:numPr>
          <w:ilvl w:val="0"/>
          <w:numId w:val="85"/>
        </w:numPr>
        <w:spacing w:line="276" w:lineRule="auto"/>
        <w:ind w:left="567" w:hanging="283"/>
        <w:contextualSpacing/>
        <w:jc w:val="both"/>
        <w:rPr>
          <w:sz w:val="22"/>
          <w:szCs w:val="22"/>
        </w:rPr>
      </w:pPr>
      <w:r w:rsidRPr="000E7A01">
        <w:rPr>
          <w:sz w:val="22"/>
          <w:szCs w:val="22"/>
        </w:rPr>
        <w:t xml:space="preserve">zmniejszenie </w:t>
      </w:r>
      <w:r w:rsidR="00DF03E5">
        <w:rPr>
          <w:sz w:val="22"/>
          <w:szCs w:val="22"/>
        </w:rPr>
        <w:t xml:space="preserve">lub zwiększenie </w:t>
      </w:r>
      <w:r w:rsidRPr="000E7A01">
        <w:rPr>
          <w:sz w:val="22"/>
          <w:szCs w:val="22"/>
        </w:rPr>
        <w:t>zakresu rzeczowego Umowy poprzez jego dostosowanie do aktualnej sytuacji Zamawiającego w związku z dokonanymi u Zamawiającego zmianami ze względów technologicznych</w:t>
      </w:r>
      <w:r w:rsidRPr="007E56C5">
        <w:rPr>
          <w:sz w:val="22"/>
          <w:szCs w:val="22"/>
        </w:rPr>
        <w:t>, organizacyjnych i ekonomicznych.</w:t>
      </w:r>
    </w:p>
    <w:p w14:paraId="3598AF01" w14:textId="77777777" w:rsidR="00CA6447" w:rsidRPr="0073015D" w:rsidRDefault="00CA6447" w:rsidP="007554AE">
      <w:pPr>
        <w:numPr>
          <w:ilvl w:val="0"/>
          <w:numId w:val="91"/>
        </w:numPr>
        <w:jc w:val="both"/>
        <w:rPr>
          <w:sz w:val="22"/>
          <w:szCs w:val="22"/>
        </w:rPr>
      </w:pPr>
      <w:bookmarkStart w:id="121" w:name="_Hlk67648500"/>
      <w:r w:rsidRPr="0073015D">
        <w:rPr>
          <w:sz w:val="22"/>
          <w:szCs w:val="22"/>
        </w:rPr>
        <w:t xml:space="preserve">Zmiany organizacji spełniania świadczenia </w:t>
      </w:r>
    </w:p>
    <w:bookmarkEnd w:id="121"/>
    <w:p w14:paraId="3D7E7D8C" w14:textId="77777777" w:rsidR="00CA6447" w:rsidRPr="007E56C5" w:rsidRDefault="00CA6447" w:rsidP="007554AE">
      <w:pPr>
        <w:numPr>
          <w:ilvl w:val="0"/>
          <w:numId w:val="86"/>
        </w:numPr>
        <w:spacing w:line="276" w:lineRule="auto"/>
        <w:ind w:left="567" w:hanging="283"/>
        <w:jc w:val="both"/>
        <w:rPr>
          <w:sz w:val="22"/>
          <w:szCs w:val="22"/>
        </w:rPr>
      </w:pPr>
      <w:r w:rsidRPr="007E56C5">
        <w:rPr>
          <w:sz w:val="22"/>
          <w:szCs w:val="22"/>
        </w:rPr>
        <w:t>Zmiana zasad dokonywania odbiorów świadczonych usług lub robót, jeśli nie zmniejszy to zasad bezpieczeństwa i nie spowoduje zwiększenia kosztów dokonywania odbiorów, które obciążałyby zamawiającego.</w:t>
      </w:r>
    </w:p>
    <w:p w14:paraId="38A348F0" w14:textId="77777777" w:rsidR="00CA6447" w:rsidRPr="007E56C5" w:rsidRDefault="00CA6447" w:rsidP="007554AE">
      <w:pPr>
        <w:numPr>
          <w:ilvl w:val="0"/>
          <w:numId w:val="86"/>
        </w:numPr>
        <w:spacing w:line="276" w:lineRule="auto"/>
        <w:ind w:left="567" w:hanging="283"/>
        <w:jc w:val="both"/>
        <w:rPr>
          <w:sz w:val="22"/>
          <w:szCs w:val="22"/>
        </w:rPr>
      </w:pPr>
      <w:r w:rsidRPr="007E56C5">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6B31FA4C" w14:textId="77777777" w:rsidR="00CA6447" w:rsidRPr="0073015D" w:rsidRDefault="00CA6447" w:rsidP="007554AE">
      <w:pPr>
        <w:numPr>
          <w:ilvl w:val="0"/>
          <w:numId w:val="91"/>
        </w:numPr>
        <w:jc w:val="both"/>
        <w:rPr>
          <w:sz w:val="22"/>
          <w:szCs w:val="22"/>
        </w:rPr>
      </w:pPr>
      <w:r w:rsidRPr="0073015D">
        <w:rPr>
          <w:sz w:val="22"/>
          <w:szCs w:val="22"/>
        </w:rPr>
        <w:t xml:space="preserve">Płatności </w:t>
      </w:r>
    </w:p>
    <w:p w14:paraId="775C3103" w14:textId="77777777" w:rsidR="00CA6447" w:rsidRPr="007E56C5" w:rsidRDefault="00CA6447" w:rsidP="007554AE">
      <w:pPr>
        <w:numPr>
          <w:ilvl w:val="0"/>
          <w:numId w:val="87"/>
        </w:numPr>
        <w:spacing w:line="276" w:lineRule="auto"/>
        <w:ind w:left="567" w:hanging="283"/>
        <w:jc w:val="both"/>
        <w:rPr>
          <w:sz w:val="22"/>
          <w:szCs w:val="22"/>
        </w:rPr>
      </w:pPr>
      <w:r w:rsidRPr="007E56C5">
        <w:rPr>
          <w:sz w:val="22"/>
          <w:szCs w:val="22"/>
        </w:rPr>
        <w:t>w przypadku zmiany  w wysokościach i sposobie płatności należności publiczno – prawnych – poprzez dostosowanie treści Umowy do obowiązujących przepisów,</w:t>
      </w:r>
    </w:p>
    <w:p w14:paraId="26D14697" w14:textId="78AC4D87" w:rsidR="00CA6447" w:rsidRPr="007E56C5" w:rsidRDefault="00F37460" w:rsidP="007554AE">
      <w:pPr>
        <w:numPr>
          <w:ilvl w:val="0"/>
          <w:numId w:val="87"/>
        </w:numPr>
        <w:spacing w:line="276" w:lineRule="auto"/>
        <w:ind w:left="567" w:hanging="283"/>
        <w:jc w:val="both"/>
        <w:rPr>
          <w:sz w:val="22"/>
          <w:szCs w:val="22"/>
        </w:rPr>
      </w:pPr>
      <w:r>
        <w:rPr>
          <w:sz w:val="22"/>
          <w:szCs w:val="22"/>
        </w:rPr>
        <w:t>z</w:t>
      </w:r>
      <w:r w:rsidR="00CA6447" w:rsidRPr="007E56C5">
        <w:rPr>
          <w:sz w:val="22"/>
          <w:szCs w:val="22"/>
        </w:rPr>
        <w:t xml:space="preserve">miany terminów płatności wynikające z wszelkich zmian wprowadzanych do Umowy, </w:t>
      </w:r>
      <w:r w:rsidR="00CA6447" w:rsidRPr="007E56C5">
        <w:rPr>
          <w:sz w:val="22"/>
          <w:szCs w:val="22"/>
        </w:rPr>
        <w:br/>
        <w:t>a także zmiany samoistne o ile nie spowodują konieczności zapłaty odsetek lub wynagrodzenia w</w:t>
      </w:r>
      <w:r w:rsidR="001633D7">
        <w:rPr>
          <w:sz w:val="22"/>
          <w:szCs w:val="22"/>
        </w:rPr>
        <w:t> </w:t>
      </w:r>
      <w:r w:rsidR="00CA6447" w:rsidRPr="007E56C5">
        <w:rPr>
          <w:sz w:val="22"/>
          <w:szCs w:val="22"/>
        </w:rPr>
        <w:t>większej kwocie wykonawcy.</w:t>
      </w:r>
    </w:p>
    <w:p w14:paraId="458DC421" w14:textId="20566298" w:rsidR="00CA6447" w:rsidRPr="007E56C5" w:rsidRDefault="00F37460" w:rsidP="007554AE">
      <w:pPr>
        <w:numPr>
          <w:ilvl w:val="0"/>
          <w:numId w:val="87"/>
        </w:numPr>
        <w:spacing w:line="276" w:lineRule="auto"/>
        <w:ind w:left="567" w:hanging="283"/>
        <w:jc w:val="both"/>
        <w:rPr>
          <w:sz w:val="22"/>
          <w:szCs w:val="22"/>
        </w:rPr>
      </w:pPr>
      <w:r>
        <w:rPr>
          <w:sz w:val="22"/>
          <w:szCs w:val="22"/>
        </w:rPr>
        <w:t>m</w:t>
      </w:r>
      <w:r w:rsidR="00CA6447" w:rsidRPr="007E56C5">
        <w:rPr>
          <w:sz w:val="22"/>
          <w:szCs w:val="22"/>
        </w:rPr>
        <w:t>iarkowanie wysokości kar umownych w okolicznościach wskazywanych</w:t>
      </w:r>
      <w:r w:rsidR="00CA6447">
        <w:rPr>
          <w:sz w:val="22"/>
          <w:szCs w:val="22"/>
        </w:rPr>
        <w:t xml:space="preserve"> </w:t>
      </w:r>
      <w:r w:rsidR="00CA6447" w:rsidRPr="007E56C5">
        <w:rPr>
          <w:sz w:val="22"/>
          <w:szCs w:val="22"/>
        </w:rPr>
        <w:t>w odpowiednich przepisach kodeksu cywilnego.</w:t>
      </w:r>
    </w:p>
    <w:p w14:paraId="6AAA0572" w14:textId="77777777" w:rsidR="00CA6447" w:rsidRPr="005C0F9E" w:rsidRDefault="00CA6447" w:rsidP="007554AE">
      <w:pPr>
        <w:numPr>
          <w:ilvl w:val="0"/>
          <w:numId w:val="91"/>
        </w:numPr>
        <w:jc w:val="both"/>
        <w:rPr>
          <w:sz w:val="22"/>
          <w:szCs w:val="22"/>
        </w:rPr>
      </w:pPr>
      <w:r w:rsidRPr="005C0F9E">
        <w:rPr>
          <w:sz w:val="22"/>
          <w:szCs w:val="22"/>
        </w:rPr>
        <w:t xml:space="preserve">Pozostałe zmiany </w:t>
      </w:r>
    </w:p>
    <w:p w14:paraId="179FCFFE" w14:textId="77777777" w:rsidR="00CA6447" w:rsidRPr="00DA52CA" w:rsidRDefault="00CA6447" w:rsidP="007554AE">
      <w:pPr>
        <w:numPr>
          <w:ilvl w:val="1"/>
          <w:numId w:val="91"/>
        </w:numPr>
        <w:jc w:val="both"/>
        <w:rPr>
          <w:sz w:val="22"/>
          <w:szCs w:val="22"/>
        </w:rPr>
      </w:pPr>
      <w:r w:rsidRPr="00DA52CA">
        <w:rPr>
          <w:sz w:val="22"/>
          <w:szCs w:val="22"/>
        </w:rPr>
        <w:t>siła wyższa uniemożliwiająca wykonanie przedmiotu Umowy zgodnie z SWZ;</w:t>
      </w:r>
    </w:p>
    <w:p w14:paraId="68FAF420" w14:textId="68C6A926" w:rsidR="00CA6447" w:rsidRPr="00DA52CA" w:rsidRDefault="00CA6447" w:rsidP="007554AE">
      <w:pPr>
        <w:numPr>
          <w:ilvl w:val="1"/>
          <w:numId w:val="91"/>
        </w:numPr>
        <w:jc w:val="both"/>
        <w:rPr>
          <w:sz w:val="22"/>
          <w:szCs w:val="22"/>
        </w:rPr>
      </w:pPr>
      <w:r w:rsidRPr="00DA52CA">
        <w:rPr>
          <w:sz w:val="22"/>
          <w:szCs w:val="22"/>
        </w:rPr>
        <w:t xml:space="preserve">rezygnacja przez Zamawiającego z realizacji części przedmiotu Umowy. </w:t>
      </w:r>
    </w:p>
    <w:p w14:paraId="50AB8F73" w14:textId="77777777" w:rsidR="00CA6447" w:rsidRPr="00DA52CA" w:rsidRDefault="00CA6447" w:rsidP="007554AE">
      <w:pPr>
        <w:numPr>
          <w:ilvl w:val="1"/>
          <w:numId w:val="91"/>
        </w:numPr>
        <w:jc w:val="both"/>
        <w:rPr>
          <w:sz w:val="22"/>
          <w:szCs w:val="22"/>
        </w:rPr>
      </w:pPr>
      <w:r w:rsidRPr="00DA52CA">
        <w:rPr>
          <w:sz w:val="22"/>
          <w:szCs w:val="22"/>
        </w:rPr>
        <w:t>wydłużenie okresu gwarancji lub rękojmi, o dowolny okres.</w:t>
      </w:r>
    </w:p>
    <w:p w14:paraId="60AB1667" w14:textId="77777777" w:rsidR="00CA6447" w:rsidRPr="00E575B4" w:rsidRDefault="00CA6447" w:rsidP="007554AE">
      <w:pPr>
        <w:pStyle w:val="Akapitzlist"/>
        <w:numPr>
          <w:ilvl w:val="0"/>
          <w:numId w:val="91"/>
        </w:numPr>
        <w:contextualSpacing/>
        <w:jc w:val="both"/>
        <w:rPr>
          <w:sz w:val="22"/>
          <w:szCs w:val="22"/>
        </w:rPr>
      </w:pPr>
      <w:bookmarkStart w:id="122" w:name="_Hlk200351777"/>
      <w:r w:rsidRPr="00E575B4">
        <w:rPr>
          <w:sz w:val="22"/>
          <w:szCs w:val="22"/>
        </w:rPr>
        <w:t xml:space="preserve">Aktualizacja katalogów (cenników). </w:t>
      </w:r>
    </w:p>
    <w:p w14:paraId="1E874F47" w14:textId="77777777" w:rsidR="00CA6447" w:rsidRPr="00E575B4" w:rsidRDefault="00CA6447" w:rsidP="00CA6447">
      <w:pPr>
        <w:pStyle w:val="Akapitzlist"/>
        <w:ind w:left="360"/>
        <w:jc w:val="both"/>
        <w:rPr>
          <w:sz w:val="22"/>
          <w:szCs w:val="22"/>
        </w:rPr>
      </w:pPr>
      <w:r w:rsidRPr="00AB0991">
        <w:rPr>
          <w:sz w:val="22"/>
          <w:szCs w:val="22"/>
        </w:rPr>
        <w:t>Rozszerzenie katalogów (cenników) o nowe pozycje nie objęte przedmiotem Umowy Ramowej a</w:t>
      </w:r>
      <w:r>
        <w:rPr>
          <w:sz w:val="22"/>
          <w:szCs w:val="22"/>
        </w:rPr>
        <w:t> </w:t>
      </w:r>
      <w:r w:rsidRPr="00AB0991">
        <w:rPr>
          <w:sz w:val="22"/>
          <w:szCs w:val="22"/>
        </w:rPr>
        <w:t>niezbędne dla prawidłowego serwisowania urządzeń. W takim przypadku Wykonawcy złożą uzupełniające cenniki. Uzupełnienie cenników nie powoduje zwiększenia wartości Umowy a udział nowych pozycji w całej wartości Umowy nie może przekroczyć 10% Jeżeli wykonawca na prośbę zamawiającego nie złoży uzupełniającego cennika  - będzie pomijany w Zaproszeniu na zawarcie Umowy wykonawczej, która obejmuje czynności do których niezbędne jest wykorzystanie asortymentu z uzupełniającego cennika</w:t>
      </w:r>
      <w:r w:rsidRPr="00E575B4">
        <w:rPr>
          <w:sz w:val="22"/>
          <w:szCs w:val="22"/>
        </w:rPr>
        <w:t>.</w:t>
      </w:r>
    </w:p>
    <w:bookmarkEnd w:id="122"/>
    <w:p w14:paraId="47F912CF" w14:textId="77777777" w:rsidR="00CA6447" w:rsidRPr="0073015D" w:rsidRDefault="00CA6447" w:rsidP="00CA6447">
      <w:pPr>
        <w:jc w:val="both"/>
        <w:rPr>
          <w:sz w:val="22"/>
          <w:szCs w:val="22"/>
        </w:rPr>
      </w:pPr>
      <w:r w:rsidRPr="0073015D">
        <w:rPr>
          <w:sz w:val="22"/>
          <w:szCs w:val="22"/>
        </w:rPr>
        <w:t>Powyższe zmiany zostaną wprowadzone do Umowy stosownym aneksami.</w:t>
      </w:r>
    </w:p>
    <w:p w14:paraId="78D4B755" w14:textId="77777777" w:rsidR="00CA6447" w:rsidRDefault="00CA6447" w:rsidP="00CA6447">
      <w:pPr>
        <w:rPr>
          <w:lang w:val="x-none" w:eastAsia="x-none"/>
        </w:rPr>
      </w:pPr>
    </w:p>
    <w:p w14:paraId="2C6EF3D8" w14:textId="77777777" w:rsidR="001F7822" w:rsidRDefault="001F7822" w:rsidP="009326B9">
      <w:pPr>
        <w:spacing w:line="259" w:lineRule="auto"/>
        <w:jc w:val="both"/>
        <w:rPr>
          <w:sz w:val="22"/>
          <w:szCs w:val="22"/>
        </w:rPr>
      </w:pPr>
    </w:p>
    <w:p w14:paraId="5638D8AE" w14:textId="02FBFE64" w:rsidR="00FB6A75" w:rsidRDefault="00FB6A75" w:rsidP="000A611D">
      <w:pPr>
        <w:pStyle w:val="Nagwek1"/>
        <w:numPr>
          <w:ilvl w:val="0"/>
          <w:numId w:val="0"/>
        </w:numPr>
        <w:ind w:left="432"/>
        <w:jc w:val="center"/>
      </w:pPr>
      <w:bookmarkStart w:id="123" w:name="_Toc227129475"/>
      <w:r w:rsidRPr="00A100B5">
        <w:t>§1</w:t>
      </w:r>
      <w:r w:rsidR="00CE02FE">
        <w:rPr>
          <w:lang w:val="pl-PL"/>
        </w:rPr>
        <w:t>4</w:t>
      </w:r>
      <w:r w:rsidR="00A100B5" w:rsidRPr="00A100B5">
        <w:t xml:space="preserve"> </w:t>
      </w:r>
      <w:r w:rsidR="009326B9">
        <w:t>WALORYZACJA</w:t>
      </w:r>
      <w:bookmarkEnd w:id="123"/>
    </w:p>
    <w:p w14:paraId="19F29F54" w14:textId="77777777" w:rsidR="00DF03E5" w:rsidRPr="00425BC0" w:rsidRDefault="00DF03E5" w:rsidP="007554AE">
      <w:pPr>
        <w:numPr>
          <w:ilvl w:val="0"/>
          <w:numId w:val="92"/>
        </w:numPr>
        <w:jc w:val="both"/>
        <w:rPr>
          <w:sz w:val="22"/>
          <w:szCs w:val="22"/>
        </w:rPr>
      </w:pPr>
      <w:r w:rsidRPr="00425BC0">
        <w:rPr>
          <w:sz w:val="22"/>
          <w:szCs w:val="22"/>
        </w:rPr>
        <w:t>Zamawiający dopuszcza zmianę wynagrodzenia Wykonawcy w przypadku zmiany:</w:t>
      </w:r>
    </w:p>
    <w:p w14:paraId="0BD70B1F" w14:textId="77777777" w:rsidR="00DF03E5" w:rsidRPr="00425BC0" w:rsidRDefault="00DF03E5" w:rsidP="007554AE">
      <w:pPr>
        <w:numPr>
          <w:ilvl w:val="1"/>
          <w:numId w:val="92"/>
        </w:numPr>
        <w:jc w:val="both"/>
        <w:rPr>
          <w:sz w:val="22"/>
          <w:szCs w:val="22"/>
        </w:rPr>
      </w:pPr>
      <w:r w:rsidRPr="00425BC0">
        <w:rPr>
          <w:sz w:val="22"/>
          <w:szCs w:val="22"/>
        </w:rPr>
        <w:t>stawki podatku od towarów i usług oraz podatku akcyzowego,</w:t>
      </w:r>
    </w:p>
    <w:p w14:paraId="53D2612D" w14:textId="77777777" w:rsidR="00DF03E5" w:rsidRPr="00425BC0" w:rsidRDefault="00DF03E5" w:rsidP="007554AE">
      <w:pPr>
        <w:numPr>
          <w:ilvl w:val="1"/>
          <w:numId w:val="92"/>
        </w:numPr>
        <w:jc w:val="both"/>
        <w:rPr>
          <w:sz w:val="22"/>
          <w:szCs w:val="22"/>
        </w:rPr>
      </w:pPr>
      <w:r w:rsidRPr="00425BC0">
        <w:rPr>
          <w:sz w:val="22"/>
          <w:szCs w:val="22"/>
        </w:rPr>
        <w:t>zasad podlegania ubezpieczeniom społecznym lub ubezpieczeniu zdrowotnemu lub wysokości stawki składki na ubezpieczenia społeczne lub ubezpieczenie zdrowotne,</w:t>
      </w:r>
    </w:p>
    <w:p w14:paraId="48E6EF09" w14:textId="77777777" w:rsidR="00DF03E5" w:rsidRPr="00425BC0" w:rsidRDefault="00DF03E5" w:rsidP="00DF03E5">
      <w:pPr>
        <w:ind w:left="357"/>
        <w:jc w:val="both"/>
        <w:rPr>
          <w:sz w:val="22"/>
          <w:szCs w:val="22"/>
        </w:rPr>
      </w:pPr>
      <w:r w:rsidRPr="00425BC0">
        <w:rPr>
          <w:sz w:val="22"/>
          <w:szCs w:val="22"/>
        </w:rPr>
        <w:lastRenderedPageBreak/>
        <w:t xml:space="preserve">‒ jeżeli zmiany te będą miały wpływ na koszty wykonania zamówienia przez wykonawcę. </w:t>
      </w:r>
    </w:p>
    <w:p w14:paraId="5E6D177E" w14:textId="77777777" w:rsidR="00DF03E5" w:rsidRPr="00425BC0" w:rsidRDefault="00DF03E5" w:rsidP="007554AE">
      <w:pPr>
        <w:pStyle w:val="Akapitzlist"/>
        <w:numPr>
          <w:ilvl w:val="0"/>
          <w:numId w:val="92"/>
        </w:numPr>
        <w:contextualSpacing/>
        <w:jc w:val="both"/>
        <w:rPr>
          <w:sz w:val="22"/>
          <w:szCs w:val="22"/>
        </w:rPr>
      </w:pPr>
      <w:r w:rsidRPr="00425BC0">
        <w:rPr>
          <w:sz w:val="22"/>
          <w:szCs w:val="22"/>
        </w:rPr>
        <w:t>W przypadku wystąpienia okoliczności, o których mowa w ust. 1 Wykonawca w terminie 30 dni od dnia ich wystąpienia składa wniosek o zmianę wynagrodzenia wraz z dokumentami wskazującymi na wpływ ww. okoliczności na koszty wykonania Umowy. Zamawiający zastrzega sobie prawo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Wykonawcy.</w:t>
      </w:r>
    </w:p>
    <w:p w14:paraId="1A2B13D8" w14:textId="77777777" w:rsidR="00DF03E5" w:rsidRPr="00425BC0" w:rsidRDefault="00DF03E5" w:rsidP="007554AE">
      <w:pPr>
        <w:pStyle w:val="Akapitzlist"/>
        <w:numPr>
          <w:ilvl w:val="0"/>
          <w:numId w:val="92"/>
        </w:numPr>
        <w:spacing w:line="252" w:lineRule="auto"/>
        <w:contextualSpacing/>
        <w:jc w:val="both"/>
        <w:rPr>
          <w:sz w:val="22"/>
          <w:szCs w:val="22"/>
        </w:rPr>
      </w:pPr>
      <w:r w:rsidRPr="00425BC0">
        <w:rPr>
          <w:sz w:val="22"/>
          <w:szCs w:val="22"/>
        </w:rPr>
        <w:t>Zamawiający dopuszcza zmianę wynagrodzenia Wykonawcy, na wniosek Wykonawcy, która zostanie dokonana wg następujących założeń:</w:t>
      </w:r>
    </w:p>
    <w:p w14:paraId="01A4FB7F" w14:textId="77777777" w:rsidR="00DF03E5" w:rsidRPr="00425BC0" w:rsidRDefault="00DF03E5" w:rsidP="007554AE">
      <w:pPr>
        <w:pStyle w:val="Akapitzlist"/>
        <w:numPr>
          <w:ilvl w:val="1"/>
          <w:numId w:val="92"/>
        </w:numPr>
        <w:contextualSpacing/>
        <w:jc w:val="both"/>
        <w:rPr>
          <w:sz w:val="22"/>
          <w:szCs w:val="22"/>
        </w:rPr>
      </w:pPr>
      <w:r w:rsidRPr="00425BC0">
        <w:rPr>
          <w:sz w:val="22"/>
          <w:szCs w:val="22"/>
        </w:rPr>
        <w:t xml:space="preserve">Zmiana wynagrodzenia zostanie ustalona w oparciu o </w:t>
      </w:r>
      <w:r w:rsidRPr="00425BC0">
        <w:rPr>
          <w:b/>
          <w:bCs/>
          <w:sz w:val="22"/>
          <w:szCs w:val="22"/>
        </w:rPr>
        <w:t>wskaźnik cen towarów i usług konsumpcyjnych</w:t>
      </w:r>
      <w:r w:rsidRPr="00425BC0">
        <w:rPr>
          <w:sz w:val="22"/>
          <w:szCs w:val="22"/>
        </w:rPr>
        <w:t xml:space="preserve"> publikowany przez GUS link:</w:t>
      </w:r>
      <w:r w:rsidRPr="00425BC0">
        <w:rPr>
          <w:color w:val="FF0000"/>
          <w:sz w:val="22"/>
          <w:szCs w:val="22"/>
        </w:rPr>
        <w:t xml:space="preserve"> </w:t>
      </w:r>
      <w:hyperlink r:id="rId34" w:history="1">
        <w:r w:rsidRPr="00425BC0">
          <w:rPr>
            <w:rStyle w:val="Hipercze"/>
            <w:sz w:val="22"/>
            <w:szCs w:val="22"/>
          </w:rPr>
          <w:t>https://stat.gov.pl/wskazniki-makroekonomiczne/</w:t>
        </w:r>
      </w:hyperlink>
      <w:r w:rsidRPr="00425BC0">
        <w:rPr>
          <w:sz w:val="22"/>
          <w:szCs w:val="22"/>
        </w:rPr>
        <w:t xml:space="preserve">  - </w:t>
      </w:r>
      <w:r w:rsidRPr="00425BC0">
        <w:rPr>
          <w:i/>
          <w:iCs/>
          <w:sz w:val="22"/>
          <w:szCs w:val="22"/>
        </w:rPr>
        <w:t>wybrane miesięczne wskaźniki makroekonomiczne, tablica „wskaźniki cen”, pozycja: Wskaźnik cen towarów i usług konsumpcyjnych, lit. B.</w:t>
      </w:r>
    </w:p>
    <w:p w14:paraId="3150E931" w14:textId="77777777" w:rsidR="00DF03E5" w:rsidRPr="00425BC0" w:rsidRDefault="00DF03E5" w:rsidP="007554AE">
      <w:pPr>
        <w:pStyle w:val="Akapitzlist"/>
        <w:numPr>
          <w:ilvl w:val="1"/>
          <w:numId w:val="92"/>
        </w:numPr>
        <w:contextualSpacing/>
        <w:jc w:val="both"/>
        <w:rPr>
          <w:sz w:val="22"/>
          <w:szCs w:val="22"/>
        </w:rPr>
      </w:pPr>
      <w:bookmarkStart w:id="124" w:name="_Hlk125715561"/>
      <w:r w:rsidRPr="00425BC0">
        <w:rPr>
          <w:sz w:val="22"/>
          <w:szCs w:val="22"/>
        </w:rPr>
        <w:t xml:space="preserve">Pierwsza zmiana wynagrodzenia nastąpi </w:t>
      </w:r>
      <w:r w:rsidRPr="00425BC0">
        <w:rPr>
          <w:b/>
          <w:bCs/>
          <w:sz w:val="22"/>
          <w:szCs w:val="22"/>
        </w:rPr>
        <w:t>od pierwszego dnia trzynastego miesiąca kalendarzowego</w:t>
      </w:r>
      <w:r w:rsidRPr="00425BC0">
        <w:rPr>
          <w:sz w:val="22"/>
          <w:szCs w:val="22"/>
        </w:rPr>
        <w:t xml:space="preserve"> obowiązywania umowy. Kolejne zmiany będą następować w okresach 12 miesięcznych, tj. od 25, 37 miesiąca itd.</w:t>
      </w:r>
      <w:bookmarkEnd w:id="124"/>
    </w:p>
    <w:p w14:paraId="080EBD2B" w14:textId="77777777" w:rsidR="00DF03E5" w:rsidRPr="00425BC0" w:rsidRDefault="00DF03E5" w:rsidP="007554AE">
      <w:pPr>
        <w:numPr>
          <w:ilvl w:val="1"/>
          <w:numId w:val="92"/>
        </w:numPr>
        <w:spacing w:line="256" w:lineRule="auto"/>
        <w:jc w:val="both"/>
        <w:rPr>
          <w:sz w:val="22"/>
          <w:szCs w:val="22"/>
        </w:rPr>
      </w:pPr>
      <w:bookmarkStart w:id="125" w:name="_Hlk125715612"/>
      <w:r w:rsidRPr="00425BC0">
        <w:rPr>
          <w:sz w:val="22"/>
          <w:szCs w:val="22"/>
        </w:rPr>
        <w:t>Wynagrodzenie Wykonawcy, w tym jednostkowe stawki rozliczeniowe określone w Umowie ulegną zmianie o maksymalnie 50% wielkości wskaźnika cen towarów i usług konsumpcyjnych, publikowanego przez GUS, wyliczonego za okres 12 miesięcy zgodnie z postanowieniami pkt 4).</w:t>
      </w:r>
    </w:p>
    <w:p w14:paraId="387BDAB9" w14:textId="77777777" w:rsidR="00DF03E5" w:rsidRPr="00425BC0" w:rsidRDefault="00DF03E5" w:rsidP="007554AE">
      <w:pPr>
        <w:pStyle w:val="Akapitzlist"/>
        <w:numPr>
          <w:ilvl w:val="1"/>
          <w:numId w:val="92"/>
        </w:numPr>
        <w:contextualSpacing/>
        <w:jc w:val="both"/>
        <w:rPr>
          <w:sz w:val="22"/>
          <w:szCs w:val="22"/>
        </w:rPr>
      </w:pPr>
      <w:bookmarkStart w:id="126" w:name="_Hlk125713622"/>
      <w:bookmarkEnd w:id="125"/>
      <w:r w:rsidRPr="00425BC0">
        <w:rPr>
          <w:sz w:val="22"/>
          <w:szCs w:val="22"/>
        </w:rPr>
        <w:t xml:space="preserve">Dla potrzeb pierwszej zmiany wynagrodzenia pierwszym wykorzystanym wskaźnikiem będzie miesięczny wskaźnik za miesiąc, w którym nastąpi rozpoczęcie obowiązywania umowy (miesiąc poprzedni = 100) a ostatnim miesięczny wskaźnik dla 12 miesiąca obowiązywania umowy. </w:t>
      </w:r>
    </w:p>
    <w:p w14:paraId="0282C0F7" w14:textId="77777777" w:rsidR="00DF03E5" w:rsidRPr="00425BC0" w:rsidRDefault="00DF03E5" w:rsidP="00DF03E5">
      <w:pPr>
        <w:pStyle w:val="Akapitzlist"/>
        <w:jc w:val="both"/>
        <w:rPr>
          <w:sz w:val="22"/>
          <w:szCs w:val="22"/>
        </w:rPr>
      </w:pPr>
      <w:r w:rsidRPr="00425BC0">
        <w:rPr>
          <w:sz w:val="22"/>
          <w:szCs w:val="22"/>
        </w:rPr>
        <w:t>Dla kolejnych zmian wynagrodzenia pierwszym wykorzystanym wskaźnikiem będzie miesięczny wskaźnik za odpowiednio 13, 25 miesiąc obowiązywania umowy itd.</w:t>
      </w:r>
      <w:bookmarkEnd w:id="126"/>
    </w:p>
    <w:p w14:paraId="6D31861D" w14:textId="77777777" w:rsidR="00DF03E5" w:rsidRPr="00425BC0" w:rsidRDefault="00DF03E5" w:rsidP="00DF03E5">
      <w:pPr>
        <w:pStyle w:val="Akapitzlist"/>
        <w:jc w:val="both"/>
        <w:rPr>
          <w:sz w:val="22"/>
          <w:szCs w:val="22"/>
        </w:rPr>
      </w:pPr>
      <w:r w:rsidRPr="00425BC0">
        <w:rPr>
          <w:sz w:val="22"/>
          <w:szCs w:val="22"/>
        </w:rPr>
        <w:t>Wskaźniki należy zamienić na liczby (dzieląc je przez 100), a następnie przemnożyć przez siebie kolejne. W stosunku do otrzymanego wskaźnika należy przeprowadzić w kolejności następujące działania:</w:t>
      </w:r>
    </w:p>
    <w:p w14:paraId="1FF30432" w14:textId="77777777" w:rsidR="00DF03E5" w:rsidRPr="00425BC0" w:rsidRDefault="00DF03E5" w:rsidP="007554AE">
      <w:pPr>
        <w:pStyle w:val="Akapitzlist"/>
        <w:numPr>
          <w:ilvl w:val="0"/>
          <w:numId w:val="93"/>
        </w:numPr>
        <w:ind w:left="1134"/>
        <w:contextualSpacing/>
        <w:jc w:val="both"/>
        <w:rPr>
          <w:sz w:val="22"/>
          <w:szCs w:val="22"/>
        </w:rPr>
      </w:pPr>
      <w:r w:rsidRPr="00425BC0">
        <w:rPr>
          <w:sz w:val="22"/>
          <w:szCs w:val="22"/>
        </w:rPr>
        <w:t xml:space="preserve">odjąć 1, </w:t>
      </w:r>
    </w:p>
    <w:p w14:paraId="48F4ADBB" w14:textId="77777777" w:rsidR="00DF03E5" w:rsidRPr="00425BC0" w:rsidRDefault="00DF03E5" w:rsidP="007554AE">
      <w:pPr>
        <w:pStyle w:val="Akapitzlist"/>
        <w:numPr>
          <w:ilvl w:val="0"/>
          <w:numId w:val="93"/>
        </w:numPr>
        <w:ind w:left="1134"/>
        <w:contextualSpacing/>
        <w:jc w:val="both"/>
        <w:rPr>
          <w:sz w:val="22"/>
          <w:szCs w:val="22"/>
        </w:rPr>
      </w:pPr>
      <w:r w:rsidRPr="00425BC0">
        <w:rPr>
          <w:sz w:val="22"/>
          <w:szCs w:val="22"/>
        </w:rPr>
        <w:t>otrzymany wynik przemnożyć przez 50%</w:t>
      </w:r>
    </w:p>
    <w:p w14:paraId="6DB9C848" w14:textId="77777777" w:rsidR="00DF03E5" w:rsidRPr="00425BC0" w:rsidRDefault="00DF03E5" w:rsidP="007554AE">
      <w:pPr>
        <w:pStyle w:val="Akapitzlist"/>
        <w:numPr>
          <w:ilvl w:val="0"/>
          <w:numId w:val="93"/>
        </w:numPr>
        <w:ind w:left="1134"/>
        <w:contextualSpacing/>
        <w:jc w:val="both"/>
        <w:rPr>
          <w:sz w:val="22"/>
          <w:szCs w:val="22"/>
        </w:rPr>
      </w:pPr>
      <w:r w:rsidRPr="00425BC0">
        <w:rPr>
          <w:sz w:val="22"/>
          <w:szCs w:val="22"/>
        </w:rPr>
        <w:t>do otrzymanego wyniku dodać 1</w:t>
      </w:r>
    </w:p>
    <w:p w14:paraId="0B455AD6" w14:textId="77777777" w:rsidR="00DF03E5" w:rsidRPr="00425BC0" w:rsidRDefault="00DF03E5" w:rsidP="007554AE">
      <w:pPr>
        <w:pStyle w:val="Akapitzlist"/>
        <w:numPr>
          <w:ilvl w:val="0"/>
          <w:numId w:val="93"/>
        </w:numPr>
        <w:ind w:left="1134"/>
        <w:contextualSpacing/>
        <w:jc w:val="both"/>
        <w:rPr>
          <w:sz w:val="22"/>
          <w:szCs w:val="22"/>
        </w:rPr>
      </w:pPr>
      <w:r w:rsidRPr="00425BC0">
        <w:rPr>
          <w:sz w:val="22"/>
          <w:szCs w:val="22"/>
        </w:rPr>
        <w:t>uzyskany wynik zaokrąglić do dwóch miejsc po przecinku, zgodnie z matematycznymi zasadami zaokrąglania.</w:t>
      </w:r>
    </w:p>
    <w:p w14:paraId="7EBA6DC6" w14:textId="77777777" w:rsidR="00DF03E5" w:rsidRPr="00425BC0" w:rsidRDefault="00DF03E5" w:rsidP="00DF03E5">
      <w:pPr>
        <w:pStyle w:val="Akapitzlist"/>
        <w:jc w:val="both"/>
        <w:rPr>
          <w:sz w:val="22"/>
          <w:szCs w:val="22"/>
        </w:rPr>
      </w:pPr>
      <w:bookmarkStart w:id="127" w:name="_Hlk125713709"/>
      <w:r w:rsidRPr="00425BC0">
        <w:rPr>
          <w:sz w:val="22"/>
          <w:szCs w:val="22"/>
        </w:rPr>
        <w:t xml:space="preserve">Obowiązujące ceny jednostkowe </w:t>
      </w:r>
      <w:bookmarkStart w:id="128" w:name="_Hlk125713748"/>
      <w:r w:rsidRPr="00425BC0">
        <w:rPr>
          <w:sz w:val="22"/>
          <w:szCs w:val="22"/>
        </w:rPr>
        <w:t xml:space="preserve">należy przemnożyć przez tak ustalony </w:t>
      </w:r>
      <w:r w:rsidRPr="00425BC0">
        <w:rPr>
          <w:b/>
          <w:bCs/>
          <w:sz w:val="22"/>
          <w:szCs w:val="22"/>
        </w:rPr>
        <w:t>wskaźnik waloryzacyjny dla okresu 12 miesięcy</w:t>
      </w:r>
      <w:r w:rsidRPr="00425BC0">
        <w:rPr>
          <w:sz w:val="22"/>
          <w:szCs w:val="22"/>
        </w:rPr>
        <w:t>.</w:t>
      </w:r>
      <w:bookmarkEnd w:id="128"/>
      <w:r w:rsidRPr="00425BC0">
        <w:rPr>
          <w:sz w:val="22"/>
          <w:szCs w:val="22"/>
        </w:rPr>
        <w:t xml:space="preserve"> </w:t>
      </w:r>
    </w:p>
    <w:bookmarkEnd w:id="127"/>
    <w:p w14:paraId="5112414F" w14:textId="77777777" w:rsidR="00DF03E5" w:rsidRPr="00425BC0" w:rsidRDefault="00DF03E5" w:rsidP="00DF03E5">
      <w:pPr>
        <w:pStyle w:val="Akapitzlist"/>
        <w:jc w:val="both"/>
        <w:rPr>
          <w:sz w:val="22"/>
          <w:szCs w:val="22"/>
        </w:rPr>
      </w:pPr>
      <w:r w:rsidRPr="00425BC0">
        <w:rPr>
          <w:sz w:val="22"/>
          <w:szCs w:val="22"/>
        </w:rPr>
        <w:t>Zwaloryzowana wartość umowy zostanie wyliczona w następujący sposób:</w:t>
      </w:r>
    </w:p>
    <w:p w14:paraId="4460619E" w14:textId="77777777" w:rsidR="00DF03E5" w:rsidRPr="00425BC0" w:rsidRDefault="00DF03E5" w:rsidP="00DF03E5">
      <w:pPr>
        <w:pStyle w:val="Akapitzlist"/>
        <w:tabs>
          <w:tab w:val="left" w:pos="6946"/>
        </w:tabs>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DF03E5" w:rsidRPr="00425BC0" w14:paraId="5C4569E7" w14:textId="77777777" w:rsidTr="0095010E">
        <w:tc>
          <w:tcPr>
            <w:tcW w:w="1800" w:type="dxa"/>
            <w:vAlign w:val="center"/>
          </w:tcPr>
          <w:p w14:paraId="408DD625" w14:textId="77777777" w:rsidR="00DF03E5" w:rsidRPr="00425BC0" w:rsidRDefault="00DF03E5" w:rsidP="0095010E">
            <w:pPr>
              <w:pStyle w:val="Akapitzlist"/>
              <w:ind w:left="0"/>
              <w:jc w:val="center"/>
              <w:rPr>
                <w:b/>
                <w:bCs/>
                <w:sz w:val="22"/>
                <w:szCs w:val="22"/>
              </w:rPr>
            </w:pPr>
            <w:r w:rsidRPr="00425BC0">
              <w:rPr>
                <w:b/>
                <w:bCs/>
                <w:sz w:val="22"/>
                <w:szCs w:val="22"/>
              </w:rPr>
              <w:t>Wartość umowy po waloryzacji</w:t>
            </w:r>
          </w:p>
        </w:tc>
        <w:tc>
          <w:tcPr>
            <w:tcW w:w="342" w:type="dxa"/>
            <w:vAlign w:val="center"/>
          </w:tcPr>
          <w:p w14:paraId="1C5D2AED" w14:textId="77777777" w:rsidR="00DF03E5" w:rsidRPr="00425BC0" w:rsidRDefault="00DF03E5" w:rsidP="0095010E">
            <w:pPr>
              <w:pStyle w:val="Akapitzlist"/>
              <w:ind w:left="0"/>
              <w:jc w:val="center"/>
              <w:rPr>
                <w:b/>
                <w:bCs/>
                <w:sz w:val="22"/>
                <w:szCs w:val="22"/>
              </w:rPr>
            </w:pPr>
            <w:r w:rsidRPr="00425BC0">
              <w:rPr>
                <w:b/>
                <w:bCs/>
                <w:sz w:val="22"/>
                <w:szCs w:val="22"/>
              </w:rPr>
              <w:t>=</w:t>
            </w:r>
          </w:p>
        </w:tc>
        <w:tc>
          <w:tcPr>
            <w:tcW w:w="1958" w:type="dxa"/>
            <w:vAlign w:val="center"/>
          </w:tcPr>
          <w:p w14:paraId="3D4485A3" w14:textId="77777777" w:rsidR="00DF03E5" w:rsidRPr="00425BC0" w:rsidRDefault="00DF03E5" w:rsidP="0095010E">
            <w:pPr>
              <w:pStyle w:val="Akapitzlist"/>
              <w:ind w:left="0"/>
              <w:jc w:val="center"/>
              <w:rPr>
                <w:b/>
                <w:bCs/>
                <w:sz w:val="22"/>
                <w:szCs w:val="22"/>
              </w:rPr>
            </w:pPr>
            <w:r w:rsidRPr="00425BC0">
              <w:rPr>
                <w:b/>
                <w:bCs/>
                <w:sz w:val="22"/>
                <w:szCs w:val="22"/>
              </w:rPr>
              <w:t>Wartość dotychczas zrealizowana</w:t>
            </w:r>
          </w:p>
        </w:tc>
        <w:tc>
          <w:tcPr>
            <w:tcW w:w="342" w:type="dxa"/>
            <w:vAlign w:val="center"/>
          </w:tcPr>
          <w:p w14:paraId="08C79942" w14:textId="77777777" w:rsidR="00DF03E5" w:rsidRPr="00425BC0" w:rsidRDefault="00DF03E5" w:rsidP="0095010E">
            <w:pPr>
              <w:pStyle w:val="Akapitzlist"/>
              <w:ind w:left="0"/>
              <w:jc w:val="center"/>
              <w:rPr>
                <w:b/>
                <w:bCs/>
                <w:sz w:val="22"/>
                <w:szCs w:val="22"/>
              </w:rPr>
            </w:pPr>
            <w:r w:rsidRPr="00425BC0">
              <w:rPr>
                <w:b/>
                <w:bCs/>
                <w:sz w:val="22"/>
                <w:szCs w:val="22"/>
              </w:rPr>
              <w:t>+</w:t>
            </w:r>
          </w:p>
        </w:tc>
        <w:tc>
          <w:tcPr>
            <w:tcW w:w="1931" w:type="dxa"/>
            <w:vAlign w:val="center"/>
          </w:tcPr>
          <w:p w14:paraId="6C4F20B0" w14:textId="77777777" w:rsidR="00DF03E5" w:rsidRPr="00425BC0" w:rsidRDefault="00DF03E5" w:rsidP="0095010E">
            <w:pPr>
              <w:pStyle w:val="Akapitzlist"/>
              <w:ind w:left="0"/>
              <w:jc w:val="center"/>
              <w:rPr>
                <w:b/>
                <w:bCs/>
                <w:sz w:val="22"/>
                <w:szCs w:val="22"/>
              </w:rPr>
            </w:pPr>
            <w:r w:rsidRPr="00425BC0">
              <w:rPr>
                <w:b/>
                <w:bCs/>
                <w:sz w:val="22"/>
                <w:szCs w:val="22"/>
              </w:rPr>
              <w:t>Wartość pozostała do realizacji</w:t>
            </w:r>
          </w:p>
        </w:tc>
        <w:tc>
          <w:tcPr>
            <w:tcW w:w="326" w:type="dxa"/>
            <w:vAlign w:val="center"/>
          </w:tcPr>
          <w:p w14:paraId="32A5E41E" w14:textId="77777777" w:rsidR="00DF03E5" w:rsidRPr="00425BC0" w:rsidRDefault="00DF03E5" w:rsidP="0095010E">
            <w:pPr>
              <w:pStyle w:val="Akapitzlist"/>
              <w:ind w:left="0"/>
              <w:jc w:val="center"/>
              <w:rPr>
                <w:b/>
                <w:bCs/>
                <w:sz w:val="22"/>
                <w:szCs w:val="22"/>
              </w:rPr>
            </w:pPr>
            <w:r w:rsidRPr="00425BC0">
              <w:rPr>
                <w:b/>
                <w:bCs/>
                <w:sz w:val="22"/>
                <w:szCs w:val="22"/>
              </w:rPr>
              <w:t>x</w:t>
            </w:r>
          </w:p>
        </w:tc>
        <w:tc>
          <w:tcPr>
            <w:tcW w:w="1664" w:type="dxa"/>
            <w:vAlign w:val="center"/>
          </w:tcPr>
          <w:p w14:paraId="212D2732" w14:textId="77777777" w:rsidR="00DF03E5" w:rsidRPr="00425BC0" w:rsidRDefault="00DF03E5" w:rsidP="0095010E">
            <w:pPr>
              <w:pStyle w:val="Akapitzlist"/>
              <w:ind w:left="0"/>
              <w:jc w:val="center"/>
              <w:rPr>
                <w:b/>
                <w:bCs/>
                <w:sz w:val="22"/>
                <w:szCs w:val="22"/>
              </w:rPr>
            </w:pPr>
            <w:r w:rsidRPr="00425BC0">
              <w:rPr>
                <w:b/>
                <w:bCs/>
                <w:sz w:val="22"/>
                <w:szCs w:val="22"/>
              </w:rPr>
              <w:t>Wskaźnik waloryzacyjny</w:t>
            </w:r>
          </w:p>
        </w:tc>
      </w:tr>
    </w:tbl>
    <w:p w14:paraId="6DFC9A5B" w14:textId="77777777" w:rsidR="00DF03E5" w:rsidRPr="00425BC0" w:rsidRDefault="00DF03E5" w:rsidP="00DF03E5">
      <w:pPr>
        <w:pStyle w:val="Akapitzlist"/>
        <w:rPr>
          <w:sz w:val="22"/>
          <w:szCs w:val="22"/>
        </w:rPr>
      </w:pPr>
    </w:p>
    <w:p w14:paraId="0EBA944A" w14:textId="77777777" w:rsidR="00DF03E5" w:rsidRPr="00425BC0" w:rsidRDefault="00DF03E5" w:rsidP="007554AE">
      <w:pPr>
        <w:pStyle w:val="Akapitzlist"/>
        <w:numPr>
          <w:ilvl w:val="0"/>
          <w:numId w:val="92"/>
        </w:numPr>
        <w:contextualSpacing/>
        <w:jc w:val="both"/>
        <w:rPr>
          <w:strike/>
          <w:color w:val="000000" w:themeColor="text1"/>
          <w:sz w:val="22"/>
          <w:szCs w:val="22"/>
        </w:rPr>
      </w:pPr>
      <w:bookmarkStart w:id="129" w:name="_Hlk121482319"/>
      <w:r w:rsidRPr="00425BC0">
        <w:rPr>
          <w:color w:val="000000" w:themeColor="text1"/>
          <w:sz w:val="22"/>
          <w:szCs w:val="22"/>
        </w:rPr>
        <w:t xml:space="preserve">Wykonawca składa wniosek o zmianę wynagrodzenia wraz z dokumentami wskazującymi i udowadniającymi wysokość wpływu ww. okoliczności na koszty </w:t>
      </w:r>
      <w:r w:rsidRPr="00606BD8">
        <w:rPr>
          <w:color w:val="000000" w:themeColor="text1"/>
          <w:sz w:val="22"/>
          <w:szCs w:val="22"/>
        </w:rPr>
        <w:t xml:space="preserve">wykonania Umowy. </w:t>
      </w:r>
      <w:r w:rsidRPr="00606BD8">
        <w:rPr>
          <w:sz w:val="22"/>
          <w:szCs w:val="22"/>
        </w:rPr>
        <w:t xml:space="preserve">Wniosek powinien zostać złożony w okresie obowiązywania umowy. </w:t>
      </w:r>
      <w:r w:rsidRPr="00606BD8">
        <w:rPr>
          <w:color w:val="000000" w:themeColor="text1"/>
          <w:sz w:val="22"/>
          <w:szCs w:val="22"/>
        </w:rPr>
        <w:t>Wskazane przez Wykonawcę okoliczności powinny dotyczyć elementów kosztotwórczych bezpośrednio powiązanych ze wskaźnikiem, o którym mowa powyższym ustępie. Zamawiający zastrzega sobie prawo do weryfikacji dokumentów oraz żądania przedłożenia dodatkowych dokume</w:t>
      </w:r>
      <w:r w:rsidRPr="00425BC0">
        <w:rPr>
          <w:color w:val="000000" w:themeColor="text1"/>
          <w:sz w:val="22"/>
          <w:szCs w:val="22"/>
        </w:rPr>
        <w:t xml:space="preserve">ntów w tym zakresie. </w:t>
      </w:r>
    </w:p>
    <w:p w14:paraId="26D79ED8" w14:textId="77777777" w:rsidR="00DF03E5" w:rsidRPr="00425BC0" w:rsidRDefault="00DF03E5" w:rsidP="00DF03E5">
      <w:pPr>
        <w:pStyle w:val="Akapitzlist"/>
        <w:ind w:left="360"/>
        <w:jc w:val="both"/>
        <w:rPr>
          <w:color w:val="000000" w:themeColor="text1"/>
          <w:sz w:val="22"/>
          <w:szCs w:val="22"/>
        </w:rPr>
      </w:pPr>
      <w:r w:rsidRPr="00425BC0">
        <w:rPr>
          <w:color w:val="000000" w:themeColor="text1"/>
          <w:sz w:val="22"/>
          <w:szCs w:val="22"/>
        </w:rPr>
        <w:t>Wynagrodzenie zostanie zmienione jedynie w zakresie, w jakim udokumentowana zostanie zmiana przedmiotowych kosztów po stronie Wykonawcy z zastrzeżeniem ust. 3 pkt 3)</w:t>
      </w:r>
    </w:p>
    <w:p w14:paraId="38F594A5" w14:textId="77777777" w:rsidR="00DF03E5" w:rsidRPr="00425BC0" w:rsidRDefault="00DF03E5" w:rsidP="00DF03E5">
      <w:pPr>
        <w:pStyle w:val="Akapitzlist"/>
        <w:ind w:left="360"/>
        <w:jc w:val="both"/>
        <w:rPr>
          <w:color w:val="000000" w:themeColor="text1"/>
          <w:sz w:val="22"/>
          <w:szCs w:val="22"/>
        </w:rPr>
      </w:pPr>
      <w:r w:rsidRPr="00425BC0">
        <w:rPr>
          <w:color w:val="000000" w:themeColor="text1"/>
          <w:sz w:val="22"/>
          <w:szCs w:val="22"/>
        </w:rPr>
        <w:t>W przypadku gdy wykazany i udowodniony wzrost kosztów będzie:</w:t>
      </w:r>
    </w:p>
    <w:p w14:paraId="40543F0E" w14:textId="67A94DC1" w:rsidR="00DF03E5" w:rsidRPr="00425BC0" w:rsidRDefault="00DF03E5" w:rsidP="007554AE">
      <w:pPr>
        <w:pStyle w:val="Akapitzlist"/>
        <w:numPr>
          <w:ilvl w:val="0"/>
          <w:numId w:val="109"/>
        </w:numPr>
        <w:ind w:left="709" w:hanging="283"/>
        <w:contextualSpacing/>
        <w:jc w:val="both"/>
        <w:rPr>
          <w:color w:val="000000" w:themeColor="text1"/>
          <w:sz w:val="22"/>
          <w:szCs w:val="22"/>
        </w:rPr>
      </w:pPr>
      <w:r w:rsidRPr="00425BC0">
        <w:rPr>
          <w:color w:val="000000" w:themeColor="text1"/>
          <w:sz w:val="22"/>
          <w:szCs w:val="22"/>
        </w:rPr>
        <w:t xml:space="preserve">niższy niż </w:t>
      </w:r>
      <w:r w:rsidRPr="00425BC0">
        <w:rPr>
          <w:b/>
          <w:bCs/>
          <w:color w:val="000000" w:themeColor="text1"/>
          <w:sz w:val="22"/>
          <w:szCs w:val="22"/>
        </w:rPr>
        <w:t xml:space="preserve">wskaźnik waloryzacyjny </w:t>
      </w:r>
      <w:r w:rsidRPr="00425BC0">
        <w:rPr>
          <w:color w:val="000000" w:themeColor="text1"/>
          <w:sz w:val="22"/>
          <w:szCs w:val="22"/>
        </w:rPr>
        <w:t>ustalony wg zasad określonych w ust.3 pkt 4), obowiązujące ceny jednostkowe zostaną zwaloryzowane o wykazany i udowodniony wzrost kosztów</w:t>
      </w:r>
      <w:bookmarkStart w:id="130" w:name="_Hlk125713876"/>
      <w:r w:rsidRPr="00425BC0">
        <w:rPr>
          <w:color w:val="000000" w:themeColor="text1"/>
          <w:sz w:val="22"/>
          <w:szCs w:val="22"/>
        </w:rPr>
        <w:t>, z</w:t>
      </w:r>
      <w:r>
        <w:rPr>
          <w:color w:val="000000" w:themeColor="text1"/>
          <w:sz w:val="22"/>
          <w:szCs w:val="22"/>
        </w:rPr>
        <w:t> </w:t>
      </w:r>
      <w:r w:rsidRPr="00425BC0">
        <w:rPr>
          <w:color w:val="000000" w:themeColor="text1"/>
          <w:sz w:val="22"/>
          <w:szCs w:val="22"/>
        </w:rPr>
        <w:t>zastrzeżeniem ust. 3 pkt 3)</w:t>
      </w:r>
      <w:bookmarkEnd w:id="130"/>
    </w:p>
    <w:p w14:paraId="7B03D001" w14:textId="77777777" w:rsidR="00DF03E5" w:rsidRPr="00425BC0" w:rsidRDefault="00DF03E5" w:rsidP="007554AE">
      <w:pPr>
        <w:pStyle w:val="Akapitzlist"/>
        <w:numPr>
          <w:ilvl w:val="0"/>
          <w:numId w:val="109"/>
        </w:numPr>
        <w:ind w:left="709" w:hanging="283"/>
        <w:contextualSpacing/>
        <w:jc w:val="both"/>
        <w:rPr>
          <w:color w:val="000000" w:themeColor="text1"/>
          <w:sz w:val="22"/>
          <w:szCs w:val="22"/>
        </w:rPr>
      </w:pPr>
      <w:bookmarkStart w:id="131" w:name="_Hlk125713894"/>
      <w:r w:rsidRPr="00425BC0">
        <w:rPr>
          <w:color w:val="000000" w:themeColor="text1"/>
          <w:sz w:val="22"/>
          <w:szCs w:val="22"/>
        </w:rPr>
        <w:t xml:space="preserve">wyższy niż </w:t>
      </w:r>
      <w:r w:rsidRPr="00425BC0">
        <w:rPr>
          <w:b/>
          <w:bCs/>
          <w:color w:val="000000" w:themeColor="text1"/>
          <w:sz w:val="22"/>
          <w:szCs w:val="22"/>
        </w:rPr>
        <w:t xml:space="preserve">wskaźnik waloryzacyjny </w:t>
      </w:r>
      <w:r w:rsidRPr="00425BC0">
        <w:rPr>
          <w:color w:val="000000" w:themeColor="text1"/>
          <w:sz w:val="22"/>
          <w:szCs w:val="22"/>
        </w:rPr>
        <w:t>ustalony wg zasad określonych w ust. 3 pkt 4), obowiązujące ceny jednostkowe zostaną zwaloryzowane wg zasad określonych w ust. 3 pkt 4).</w:t>
      </w:r>
    </w:p>
    <w:bookmarkEnd w:id="131"/>
    <w:p w14:paraId="5C4FA0FC" w14:textId="77777777" w:rsidR="00DF03E5" w:rsidRPr="00425BC0" w:rsidRDefault="00DF03E5" w:rsidP="007554AE">
      <w:pPr>
        <w:pStyle w:val="Akapitzlist"/>
        <w:numPr>
          <w:ilvl w:val="0"/>
          <w:numId w:val="92"/>
        </w:numPr>
        <w:contextualSpacing/>
        <w:jc w:val="both"/>
        <w:rPr>
          <w:sz w:val="22"/>
          <w:szCs w:val="22"/>
        </w:rPr>
      </w:pPr>
      <w:r w:rsidRPr="00425BC0">
        <w:rPr>
          <w:sz w:val="22"/>
          <w:szCs w:val="22"/>
        </w:rPr>
        <w:t>Za okres zwłoki w wykonaniu umowy, waloryzacja opisana powyżej nie przysługuje.</w:t>
      </w:r>
    </w:p>
    <w:p w14:paraId="75DFCFAA" w14:textId="77777777" w:rsidR="00DF03E5" w:rsidRPr="00425BC0" w:rsidRDefault="00DF03E5" w:rsidP="007554AE">
      <w:pPr>
        <w:pStyle w:val="Akapitzlist"/>
        <w:numPr>
          <w:ilvl w:val="0"/>
          <w:numId w:val="92"/>
        </w:numPr>
        <w:contextualSpacing/>
        <w:jc w:val="both"/>
        <w:rPr>
          <w:sz w:val="22"/>
          <w:szCs w:val="22"/>
        </w:rPr>
      </w:pPr>
      <w:r w:rsidRPr="00425BC0">
        <w:rPr>
          <w:sz w:val="22"/>
          <w:szCs w:val="22"/>
        </w:rPr>
        <w:t xml:space="preserve">Wykonawca jest zobowiązany uwzględnić zasady waloryzacji określone powyżej w umowach </w:t>
      </w:r>
      <w:r w:rsidRPr="00425BC0">
        <w:rPr>
          <w:sz w:val="22"/>
          <w:szCs w:val="22"/>
        </w:rPr>
        <w:br/>
        <w:t>z Podwykonawcami.</w:t>
      </w:r>
    </w:p>
    <w:bookmarkEnd w:id="129"/>
    <w:p w14:paraId="0EF01CAC" w14:textId="77777777" w:rsidR="009326B9" w:rsidRPr="00C20736" w:rsidRDefault="009326B9" w:rsidP="009326B9">
      <w:pPr>
        <w:pStyle w:val="Akapitzlist"/>
        <w:ind w:left="360"/>
        <w:contextualSpacing/>
        <w:jc w:val="both"/>
        <w:rPr>
          <w:sz w:val="22"/>
          <w:szCs w:val="22"/>
        </w:rPr>
      </w:pPr>
    </w:p>
    <w:p w14:paraId="5337CC62" w14:textId="0CE80611" w:rsidR="00802A38" w:rsidRPr="009326B9" w:rsidRDefault="00802A38" w:rsidP="00802A38">
      <w:pPr>
        <w:pStyle w:val="Nagwek1"/>
        <w:numPr>
          <w:ilvl w:val="0"/>
          <w:numId w:val="0"/>
        </w:numPr>
        <w:jc w:val="center"/>
        <w:rPr>
          <w:szCs w:val="24"/>
        </w:rPr>
      </w:pPr>
      <w:bookmarkStart w:id="132" w:name="_Toc227129476"/>
      <w:r w:rsidRPr="009326B9">
        <w:rPr>
          <w:szCs w:val="24"/>
        </w:rPr>
        <w:t>§1</w:t>
      </w:r>
      <w:r w:rsidR="00CE02FE" w:rsidRPr="009326B9">
        <w:rPr>
          <w:szCs w:val="24"/>
          <w:lang w:val="pl-PL"/>
        </w:rPr>
        <w:t>5</w:t>
      </w:r>
      <w:r w:rsidR="00A100B5" w:rsidRPr="009326B9">
        <w:rPr>
          <w:szCs w:val="24"/>
          <w:lang w:val="pl-PL"/>
        </w:rPr>
        <w:t xml:space="preserve"> </w:t>
      </w:r>
      <w:r w:rsidRPr="009326B9">
        <w:rPr>
          <w:szCs w:val="24"/>
        </w:rPr>
        <w:t>OCHRONA DANYCH OSOBOWYCH</w:t>
      </w:r>
      <w:bookmarkEnd w:id="132"/>
    </w:p>
    <w:p w14:paraId="4B939E3B" w14:textId="77777777" w:rsidR="009326B9" w:rsidRPr="009326B9" w:rsidRDefault="009326B9" w:rsidP="009326B9">
      <w:pPr>
        <w:jc w:val="both"/>
        <w:rPr>
          <w:b/>
          <w:bCs/>
          <w:sz w:val="22"/>
          <w:szCs w:val="22"/>
        </w:rPr>
      </w:pPr>
      <w:bookmarkStart w:id="133" w:name="_Hlk107656744"/>
      <w:r w:rsidRPr="009326B9">
        <w:rPr>
          <w:sz w:val="22"/>
          <w:szCs w:val="22"/>
        </w:rPr>
        <w:t xml:space="preserve">Uregulowania dotyczące ochrony danych osobowych zawarte zostały w </w:t>
      </w:r>
      <w:r w:rsidRPr="00015773">
        <w:rPr>
          <w:b/>
          <w:bCs/>
          <w:sz w:val="22"/>
          <w:szCs w:val="22"/>
        </w:rPr>
        <w:t xml:space="preserve">Załączniku nr 3 do </w:t>
      </w:r>
      <w:r w:rsidRPr="009326B9">
        <w:rPr>
          <w:b/>
          <w:bCs/>
          <w:sz w:val="22"/>
          <w:szCs w:val="22"/>
        </w:rPr>
        <w:t>Umowy ramowej.</w:t>
      </w:r>
    </w:p>
    <w:bookmarkEnd w:id="133"/>
    <w:p w14:paraId="50B03607" w14:textId="4FAB05D8" w:rsidR="00FB6A75" w:rsidRDefault="00FB6A75" w:rsidP="00FB6A75">
      <w:pPr>
        <w:rPr>
          <w:lang w:val="x-none" w:eastAsia="x-none"/>
        </w:rPr>
      </w:pPr>
    </w:p>
    <w:p w14:paraId="7682336A" w14:textId="1AC9FB2C" w:rsidR="00802A38" w:rsidRPr="00A100B5" w:rsidRDefault="00802A38" w:rsidP="00A100B5">
      <w:pPr>
        <w:pStyle w:val="Nagwek1"/>
        <w:numPr>
          <w:ilvl w:val="0"/>
          <w:numId w:val="0"/>
        </w:numPr>
        <w:ind w:left="432"/>
        <w:jc w:val="center"/>
        <w:rPr>
          <w:szCs w:val="22"/>
        </w:rPr>
      </w:pPr>
      <w:bookmarkStart w:id="134" w:name="_Toc227129477"/>
      <w:r w:rsidRPr="00D546A8">
        <w:rPr>
          <w:szCs w:val="22"/>
        </w:rPr>
        <w:t>§</w:t>
      </w:r>
      <w:r>
        <w:rPr>
          <w:szCs w:val="22"/>
        </w:rPr>
        <w:t>1</w:t>
      </w:r>
      <w:r w:rsidR="00CE02FE">
        <w:rPr>
          <w:szCs w:val="22"/>
          <w:lang w:val="pl-PL"/>
        </w:rPr>
        <w:t>6</w:t>
      </w:r>
      <w:r w:rsidR="00A100B5">
        <w:rPr>
          <w:szCs w:val="22"/>
        </w:rPr>
        <w:t xml:space="preserve"> </w:t>
      </w:r>
      <w:r w:rsidRPr="00D546A8">
        <w:t>OCHRONA TAJEMNIC PRZEDSIĘBIORCY, ZACHOWANIE POUFNOŚCI</w:t>
      </w:r>
      <w:bookmarkEnd w:id="134"/>
    </w:p>
    <w:p w14:paraId="16D51230" w14:textId="2CCF013E" w:rsidR="00802A38" w:rsidRPr="0066762A" w:rsidRDefault="00802A38" w:rsidP="00775026">
      <w:pPr>
        <w:numPr>
          <w:ilvl w:val="0"/>
          <w:numId w:val="41"/>
        </w:numPr>
        <w:ind w:left="284" w:hanging="284"/>
        <w:jc w:val="both"/>
        <w:rPr>
          <w:sz w:val="22"/>
        </w:rPr>
      </w:pPr>
      <w:r w:rsidRPr="008716CE">
        <w:rPr>
          <w:sz w:val="22"/>
          <w:szCs w:val="22"/>
        </w:rPr>
        <w:t>Strony zobowiązują się do zachowania w tajemnicy informacji technicznych,</w:t>
      </w:r>
      <w:r>
        <w:rPr>
          <w:sz w:val="22"/>
          <w:szCs w:val="22"/>
        </w:rPr>
        <w:t xml:space="preserve"> technologicznych</w:t>
      </w:r>
      <w:r w:rsidRPr="008716CE">
        <w:rPr>
          <w:sz w:val="22"/>
          <w:szCs w:val="22"/>
        </w:rPr>
        <w:t xml:space="preserve">, organizacyjnych, handlowych i innych, udostępnionych wzajemnie w związku z wykonywaniem niniejszej </w:t>
      </w:r>
      <w:r>
        <w:rPr>
          <w:sz w:val="22"/>
          <w:szCs w:val="22"/>
        </w:rPr>
        <w:t>Umowy</w:t>
      </w:r>
      <w:r w:rsidRPr="008716CE">
        <w:rPr>
          <w:sz w:val="22"/>
          <w:szCs w:val="22"/>
        </w:rPr>
        <w:t xml:space="preserve"> i do niewykorzystywania ich w jakimkolwiek innym celu niż określony w niniejszej umowie, a także do zachowania w tajemnicy tych informacji, których ujawnienie osobom trzecim lub wykorzystanie ich przez Strony w innym celu niż przedmiot </w:t>
      </w:r>
      <w:r>
        <w:rPr>
          <w:sz w:val="22"/>
          <w:szCs w:val="22"/>
        </w:rPr>
        <w:t>Umowy</w:t>
      </w:r>
      <w:r w:rsidRPr="008716CE">
        <w:rPr>
          <w:sz w:val="22"/>
          <w:szCs w:val="22"/>
        </w:rPr>
        <w:t>, mogłyby narazić interesy Stron w</w:t>
      </w:r>
      <w:r w:rsidR="001633D7">
        <w:rPr>
          <w:sz w:val="22"/>
          <w:szCs w:val="22"/>
        </w:rPr>
        <w:t> </w:t>
      </w:r>
      <w:r w:rsidRPr="008716CE">
        <w:rPr>
          <w:sz w:val="22"/>
          <w:szCs w:val="22"/>
        </w:rPr>
        <w:t xml:space="preserve">czasie obowiązywania lub po rozwiązaniu niniejszej </w:t>
      </w:r>
      <w:r>
        <w:rPr>
          <w:sz w:val="22"/>
          <w:szCs w:val="22"/>
        </w:rPr>
        <w:t>Umowy</w:t>
      </w:r>
      <w:r w:rsidRPr="008716CE">
        <w:rPr>
          <w:sz w:val="22"/>
          <w:szCs w:val="22"/>
        </w:rPr>
        <w:t xml:space="preserve">. </w:t>
      </w:r>
      <w:r w:rsidRPr="00857E2E">
        <w:rPr>
          <w:sz w:val="22"/>
        </w:rPr>
        <w:t xml:space="preserve">Wykonawca przyjmuje do wiadomości, że </w:t>
      </w:r>
      <w:r w:rsidRPr="0066762A">
        <w:rPr>
          <w:sz w:val="22"/>
        </w:rPr>
        <w:t xml:space="preserve">wszystkie dane będące przedmiotem bądź wynikiem przetwarzania na podstawie niniejszej Umowy są własnością Zamawiającego. </w:t>
      </w:r>
    </w:p>
    <w:p w14:paraId="0727731D" w14:textId="61899D70" w:rsidR="00802A38" w:rsidRPr="008716CE" w:rsidRDefault="00802A38" w:rsidP="00775026">
      <w:pPr>
        <w:numPr>
          <w:ilvl w:val="0"/>
          <w:numId w:val="41"/>
        </w:numPr>
        <w:ind w:left="284" w:hanging="284"/>
        <w:jc w:val="both"/>
        <w:rPr>
          <w:sz w:val="22"/>
          <w:szCs w:val="22"/>
        </w:rPr>
      </w:pPr>
      <w:r w:rsidRPr="0066762A">
        <w:rPr>
          <w:sz w:val="22"/>
        </w:rPr>
        <w:t>Wykonawca zobowiązuje się do usunięcia</w:t>
      </w:r>
      <w:r w:rsidRPr="008716CE">
        <w:rPr>
          <w:sz w:val="22"/>
        </w:rPr>
        <w:t xml:space="preserve"> danych będących własnością Zamawiającego po rozwiązaniu </w:t>
      </w:r>
      <w:r>
        <w:rPr>
          <w:sz w:val="22"/>
        </w:rPr>
        <w:t>Umowy</w:t>
      </w:r>
      <w:r w:rsidRPr="008716CE">
        <w:rPr>
          <w:sz w:val="22"/>
        </w:rPr>
        <w:t>, przy czym Wykonawca ma prawo zachować po jednej kopii wszystkich dokumentów i</w:t>
      </w:r>
      <w:r w:rsidR="001633D7">
        <w:rPr>
          <w:sz w:val="22"/>
        </w:rPr>
        <w:t> </w:t>
      </w:r>
      <w:r w:rsidRPr="008716CE">
        <w:rPr>
          <w:sz w:val="22"/>
        </w:rPr>
        <w:t xml:space="preserve">informacji pozyskanych w związku z niniejszą umową. </w:t>
      </w:r>
    </w:p>
    <w:p w14:paraId="0F77D171" w14:textId="77777777" w:rsidR="00802A38" w:rsidRPr="008716CE" w:rsidRDefault="00802A38" w:rsidP="00775026">
      <w:pPr>
        <w:numPr>
          <w:ilvl w:val="0"/>
          <w:numId w:val="41"/>
        </w:numPr>
        <w:ind w:left="284" w:hanging="284"/>
        <w:jc w:val="both"/>
      </w:pPr>
      <w:r w:rsidRPr="008716CE">
        <w:rPr>
          <w:sz w:val="22"/>
          <w:szCs w:val="22"/>
        </w:rPr>
        <w:t xml:space="preserve">Wykonawca przyjmuje do wiadomości, że wszystkie dane będące przedmiotem bądź wynikiem przetwarzania na podstawie niniejszej </w:t>
      </w:r>
      <w:r>
        <w:rPr>
          <w:sz w:val="22"/>
          <w:szCs w:val="22"/>
        </w:rPr>
        <w:t>Umowy</w:t>
      </w:r>
      <w:r w:rsidRPr="008716CE">
        <w:rPr>
          <w:sz w:val="22"/>
          <w:szCs w:val="22"/>
        </w:rPr>
        <w:t xml:space="preserve"> są prawnie chronioną tajemnicą Zamawiającego i bez wyraźnej zgody Zamawiającego nie mogą być przez Wykonawcę, jego pracowników lub jakiekolwiek osoby, za które Wykonawca ponosi prawną odpowiedzialność, poza zakresem niniejszej </w:t>
      </w:r>
      <w:r>
        <w:rPr>
          <w:sz w:val="22"/>
          <w:szCs w:val="22"/>
        </w:rPr>
        <w:t>Umowy</w:t>
      </w:r>
      <w:r w:rsidRPr="008716CE">
        <w:rPr>
          <w:sz w:val="22"/>
          <w:szCs w:val="22"/>
        </w:rPr>
        <w:t xml:space="preserve"> przetwarzane, ani też korygowane czy udostępnione jakiejkolwiek osobie w jakikolwiek sposób.</w:t>
      </w:r>
    </w:p>
    <w:p w14:paraId="02AA8E7B" w14:textId="77777777" w:rsidR="00802A38" w:rsidRPr="008716CE" w:rsidRDefault="00802A38" w:rsidP="00775026">
      <w:pPr>
        <w:numPr>
          <w:ilvl w:val="0"/>
          <w:numId w:val="41"/>
        </w:numPr>
        <w:ind w:left="284" w:hanging="284"/>
        <w:jc w:val="both"/>
        <w:rPr>
          <w:sz w:val="22"/>
          <w:szCs w:val="22"/>
          <w:lang w:eastAsia="en-US"/>
        </w:rPr>
      </w:pPr>
      <w:r w:rsidRPr="008716CE">
        <w:rPr>
          <w:sz w:val="22"/>
          <w:szCs w:val="22"/>
          <w:lang w:eastAsia="en-US"/>
        </w:rPr>
        <w:t>Wykonawca nie jest zobowiązany traktować, jako poufnej, żadnej informacji ujawnionej mu przez Zamawiającego, która:</w:t>
      </w:r>
    </w:p>
    <w:p w14:paraId="6428C186" w14:textId="77777777" w:rsidR="00802A38" w:rsidRPr="008716CE" w:rsidRDefault="00802A38" w:rsidP="000A611D">
      <w:pPr>
        <w:ind w:left="567" w:hanging="283"/>
        <w:jc w:val="both"/>
        <w:rPr>
          <w:sz w:val="22"/>
          <w:szCs w:val="22"/>
          <w:lang w:eastAsia="en-US"/>
        </w:rPr>
      </w:pPr>
      <w:r w:rsidRPr="008716CE">
        <w:rPr>
          <w:sz w:val="22"/>
          <w:szCs w:val="22"/>
          <w:lang w:eastAsia="en-US"/>
        </w:rPr>
        <w:t>a) była zgodnie z prawem znana Wykonawcy przed jej ujawnieniem przez Zamawiającego, lub</w:t>
      </w:r>
    </w:p>
    <w:p w14:paraId="0A951E68" w14:textId="77777777" w:rsidR="00802A38" w:rsidRPr="008716CE" w:rsidRDefault="00802A38" w:rsidP="000A611D">
      <w:pPr>
        <w:ind w:left="567" w:hanging="283"/>
        <w:jc w:val="both"/>
        <w:rPr>
          <w:sz w:val="22"/>
          <w:szCs w:val="22"/>
          <w:lang w:eastAsia="en-US"/>
        </w:rPr>
      </w:pPr>
      <w:r w:rsidRPr="008716CE">
        <w:rPr>
          <w:sz w:val="22"/>
          <w:szCs w:val="22"/>
          <w:lang w:eastAsia="en-US"/>
        </w:rPr>
        <w:t xml:space="preserve">b) została bez żadnych ograniczeń w zakresie poufności przekazana przez Zamawiającego jakiejkolwiek osobie lub jednostce, lub </w:t>
      </w:r>
    </w:p>
    <w:p w14:paraId="15BC3567" w14:textId="77777777" w:rsidR="00802A38" w:rsidRPr="008716CE" w:rsidRDefault="00802A38" w:rsidP="000A611D">
      <w:pPr>
        <w:ind w:left="567" w:hanging="283"/>
        <w:jc w:val="both"/>
        <w:rPr>
          <w:sz w:val="22"/>
          <w:szCs w:val="22"/>
          <w:lang w:eastAsia="en-US"/>
        </w:rPr>
      </w:pPr>
      <w:r w:rsidRPr="008716CE">
        <w:rPr>
          <w:sz w:val="22"/>
          <w:szCs w:val="22"/>
          <w:lang w:eastAsia="en-US"/>
        </w:rPr>
        <w:t xml:space="preserve">c) jest powszechnie znana lub została ujawniona publiczne bez naruszenia niniejszej klauzuli poufności. </w:t>
      </w:r>
    </w:p>
    <w:p w14:paraId="70597E0B" w14:textId="77777777" w:rsidR="00802A38" w:rsidRPr="00FC455A" w:rsidRDefault="00802A38" w:rsidP="00775026">
      <w:pPr>
        <w:numPr>
          <w:ilvl w:val="0"/>
          <w:numId w:val="41"/>
        </w:numPr>
        <w:ind w:left="284" w:hanging="284"/>
        <w:jc w:val="both"/>
        <w:rPr>
          <w:sz w:val="22"/>
          <w:szCs w:val="22"/>
        </w:rPr>
      </w:pPr>
      <w:r w:rsidRPr="00FC455A">
        <w:rPr>
          <w:sz w:val="22"/>
          <w:szCs w:val="22"/>
        </w:rPr>
        <w:t xml:space="preserve">Ujawnienie informacji stanowiących tajemnicę przedsiębiorstwa jest także dopuszczalne </w:t>
      </w:r>
      <w:r>
        <w:rPr>
          <w:sz w:val="22"/>
          <w:szCs w:val="22"/>
        </w:rPr>
        <w:br/>
      </w:r>
      <w:r w:rsidRPr="00FC455A">
        <w:rPr>
          <w:sz w:val="22"/>
          <w:szCs w:val="22"/>
        </w:rPr>
        <w:t>w następujących sytuacjach:</w:t>
      </w:r>
    </w:p>
    <w:p w14:paraId="34454CBB" w14:textId="0E3FFD10" w:rsidR="00802A38" w:rsidRPr="00FC455A" w:rsidRDefault="00802A38" w:rsidP="00775026">
      <w:pPr>
        <w:numPr>
          <w:ilvl w:val="1"/>
          <w:numId w:val="42"/>
        </w:numPr>
        <w:ind w:left="567" w:hanging="283"/>
        <w:jc w:val="both"/>
        <w:rPr>
          <w:sz w:val="22"/>
          <w:szCs w:val="22"/>
        </w:rPr>
      </w:pPr>
      <w:r w:rsidRPr="00FC455A">
        <w:rPr>
          <w:sz w:val="22"/>
          <w:szCs w:val="22"/>
        </w:rPr>
        <w:t>Wykonawca może w razie potrzeby dzielić się informacjami związanymi z realizacją Umowy z</w:t>
      </w:r>
      <w:r w:rsidR="001633D7">
        <w:rPr>
          <w:sz w:val="22"/>
          <w:szCs w:val="22"/>
        </w:rPr>
        <w:t> </w:t>
      </w:r>
      <w:r w:rsidRPr="00FC455A">
        <w:rPr>
          <w:sz w:val="22"/>
          <w:szCs w:val="22"/>
        </w:rPr>
        <w:t>Podwykonawcami zaangażowanymi w realizację Umowy, z zastrzeżeniem zachowania poufności informacji przez Podwykonawców;</w:t>
      </w:r>
    </w:p>
    <w:p w14:paraId="619D6897" w14:textId="77777777" w:rsidR="00802A38" w:rsidRPr="00FC455A" w:rsidRDefault="00802A38" w:rsidP="00775026">
      <w:pPr>
        <w:numPr>
          <w:ilvl w:val="1"/>
          <w:numId w:val="42"/>
        </w:numPr>
        <w:ind w:left="567" w:hanging="283"/>
        <w:jc w:val="both"/>
        <w:rPr>
          <w:sz w:val="22"/>
          <w:szCs w:val="22"/>
        </w:rPr>
      </w:pPr>
      <w:r w:rsidRPr="00FC455A">
        <w:rPr>
          <w:sz w:val="22"/>
          <w:szCs w:val="22"/>
        </w:rPr>
        <w:t xml:space="preserve">Wykonawca może ujawniać informacje osobom trzecim, takim jak doradcy i/lub ubezpieczyciele zobowiązani ustawowo do zachowania tajemnicy zawodowej. </w:t>
      </w:r>
    </w:p>
    <w:p w14:paraId="6EC24DB5" w14:textId="77777777" w:rsidR="00802A38" w:rsidRPr="00823BD0" w:rsidRDefault="00802A38" w:rsidP="00775026">
      <w:pPr>
        <w:numPr>
          <w:ilvl w:val="1"/>
          <w:numId w:val="42"/>
        </w:numPr>
        <w:ind w:left="567" w:hanging="283"/>
        <w:jc w:val="both"/>
        <w:rPr>
          <w:sz w:val="22"/>
          <w:szCs w:val="22"/>
        </w:rPr>
      </w:pPr>
      <w:r w:rsidRPr="00823BD0">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2F2C0554" w14:textId="77777777" w:rsidR="00802A38" w:rsidRPr="008716CE" w:rsidRDefault="00802A38" w:rsidP="00775026">
      <w:pPr>
        <w:numPr>
          <w:ilvl w:val="0"/>
          <w:numId w:val="41"/>
        </w:numPr>
        <w:ind w:left="284" w:hanging="284"/>
        <w:jc w:val="both"/>
        <w:rPr>
          <w:sz w:val="22"/>
          <w:szCs w:val="22"/>
        </w:rPr>
      </w:pPr>
      <w:r w:rsidRPr="00823BD0">
        <w:rPr>
          <w:sz w:val="22"/>
          <w:szCs w:val="22"/>
        </w:rPr>
        <w:t>W sytuacjach, o których mowa w ust. 5 lit a-b, podmioty które pozyskają informacje, są zobowiązane</w:t>
      </w:r>
      <w:r w:rsidRPr="008716CE">
        <w:rPr>
          <w:sz w:val="22"/>
          <w:szCs w:val="22"/>
        </w:rPr>
        <w:t xml:space="preserve"> do zachowania ich poufności.</w:t>
      </w:r>
    </w:p>
    <w:p w14:paraId="46D522A2" w14:textId="77777777" w:rsidR="00802A38" w:rsidRPr="008716CE" w:rsidRDefault="00802A38" w:rsidP="00775026">
      <w:pPr>
        <w:numPr>
          <w:ilvl w:val="0"/>
          <w:numId w:val="41"/>
        </w:numPr>
        <w:ind w:left="284" w:hanging="284"/>
        <w:jc w:val="both"/>
        <w:rPr>
          <w:sz w:val="22"/>
          <w:szCs w:val="22"/>
        </w:rPr>
      </w:pPr>
      <w:r w:rsidRPr="008716CE">
        <w:rPr>
          <w:sz w:val="22"/>
          <w:szCs w:val="22"/>
        </w:rPr>
        <w:t xml:space="preserve">Wykonawca zobowiązuje się, że wszelkie dane i informacje uzyskane w związku </w:t>
      </w:r>
      <w:r w:rsidRPr="008716CE">
        <w:rPr>
          <w:sz w:val="22"/>
          <w:szCs w:val="22"/>
        </w:rPr>
        <w:br/>
        <w:t xml:space="preserve">z wykonywaniem niniejszej </w:t>
      </w:r>
      <w:r>
        <w:rPr>
          <w:sz w:val="22"/>
          <w:szCs w:val="22"/>
        </w:rPr>
        <w:t>Umowy</w:t>
      </w:r>
      <w:r w:rsidRPr="008716CE">
        <w:rPr>
          <w:sz w:val="22"/>
          <w:szCs w:val="22"/>
        </w:rPr>
        <w:t xml:space="preserve"> na temat stanu, organizacji i interesów Zamawiającego nie zostaną ujawnione, udostępnione lub upublicznione ani w części, ani w całości, o ile nie wynika to z innych postanowień niniejszej </w:t>
      </w:r>
      <w:r>
        <w:rPr>
          <w:sz w:val="22"/>
          <w:szCs w:val="22"/>
        </w:rPr>
        <w:t>Umowy</w:t>
      </w:r>
      <w:r w:rsidRPr="008716CE">
        <w:rPr>
          <w:sz w:val="22"/>
          <w:szCs w:val="22"/>
        </w:rPr>
        <w:t xml:space="preserve">, a jednocześnie nie służy do jej realizacji, </w:t>
      </w:r>
      <w:r w:rsidRPr="008716CE">
        <w:rPr>
          <w:sz w:val="22"/>
          <w:szCs w:val="22"/>
        </w:rPr>
        <w:br/>
        <w:t>z zastrzeżeniem ust. 4 i 5 .</w:t>
      </w:r>
    </w:p>
    <w:p w14:paraId="799E86C0" w14:textId="77777777" w:rsidR="00802A38" w:rsidRPr="008716CE" w:rsidRDefault="00802A38" w:rsidP="00775026">
      <w:pPr>
        <w:numPr>
          <w:ilvl w:val="0"/>
          <w:numId w:val="41"/>
        </w:numPr>
        <w:ind w:left="284" w:hanging="284"/>
        <w:jc w:val="both"/>
        <w:rPr>
          <w:sz w:val="22"/>
          <w:szCs w:val="22"/>
        </w:rPr>
      </w:pPr>
      <w:r w:rsidRPr="008716CE">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51A47527" w14:textId="77777777" w:rsidR="00802A38" w:rsidRPr="00E022BD" w:rsidRDefault="00802A38" w:rsidP="00775026">
      <w:pPr>
        <w:numPr>
          <w:ilvl w:val="0"/>
          <w:numId w:val="41"/>
        </w:numPr>
        <w:ind w:left="284" w:hanging="284"/>
        <w:jc w:val="both"/>
        <w:rPr>
          <w:sz w:val="22"/>
          <w:szCs w:val="22"/>
        </w:rPr>
      </w:pPr>
      <w:r w:rsidRPr="008716CE">
        <w:rPr>
          <w:sz w:val="22"/>
          <w:szCs w:val="22"/>
        </w:rPr>
        <w:t>W przypadku naruszenia przez którąkolwiek ze Stron zasady poufności Strona poszkodowana ma prawo dochodzenia odszkodowania na zasadach ogólnych kodeksu cywilnego</w:t>
      </w:r>
      <w:r>
        <w:rPr>
          <w:sz w:val="22"/>
          <w:szCs w:val="22"/>
        </w:rPr>
        <w:t xml:space="preserve">, zapisów prawa UE o ochronie </w:t>
      </w:r>
      <w:r w:rsidRPr="00E022BD">
        <w:rPr>
          <w:sz w:val="22"/>
          <w:szCs w:val="22"/>
        </w:rPr>
        <w:t>niejawnego know-how przedsiębiorcy oraz zapisów ustawy o zwalczaniu nieuczciwej konkurencji.</w:t>
      </w:r>
    </w:p>
    <w:p w14:paraId="37E7B32A" w14:textId="0F1EB484" w:rsidR="00650C2D" w:rsidRPr="00E022BD" w:rsidRDefault="00650C2D" w:rsidP="00775026">
      <w:pPr>
        <w:numPr>
          <w:ilvl w:val="0"/>
          <w:numId w:val="41"/>
        </w:numPr>
        <w:ind w:left="284" w:hanging="284"/>
        <w:jc w:val="both"/>
        <w:rPr>
          <w:sz w:val="22"/>
          <w:szCs w:val="22"/>
        </w:rPr>
      </w:pPr>
      <w:r w:rsidRPr="00E022BD">
        <w:rPr>
          <w:sz w:val="22"/>
          <w:szCs w:val="22"/>
        </w:rPr>
        <w:t>Za naruszenie zasady poufności przez Podwykonawców, o których mowa w Umowie oraz osoby trzecie, o których mowa w Umowie Wykonawca odpowiada jakby to on dopuścił się naruszenia.</w:t>
      </w:r>
    </w:p>
    <w:p w14:paraId="6F0C057C" w14:textId="7225C377" w:rsidR="00802A38" w:rsidRDefault="00802A38" w:rsidP="00FB6A75">
      <w:pPr>
        <w:rPr>
          <w:lang w:val="x-none" w:eastAsia="x-none"/>
        </w:rPr>
      </w:pPr>
    </w:p>
    <w:p w14:paraId="2C77F938" w14:textId="3B080874" w:rsidR="00802A38" w:rsidRPr="009326B9" w:rsidRDefault="00802A38" w:rsidP="00802A38">
      <w:pPr>
        <w:pStyle w:val="Nagwek1"/>
        <w:numPr>
          <w:ilvl w:val="0"/>
          <w:numId w:val="0"/>
        </w:numPr>
        <w:jc w:val="center"/>
        <w:rPr>
          <w:szCs w:val="24"/>
          <w:u w:val="single"/>
        </w:rPr>
      </w:pPr>
      <w:bookmarkStart w:id="135" w:name="_Toc227129478"/>
      <w:r w:rsidRPr="009326B9">
        <w:rPr>
          <w:szCs w:val="24"/>
        </w:rPr>
        <w:t>§1</w:t>
      </w:r>
      <w:r w:rsidR="00CE02FE" w:rsidRPr="009326B9">
        <w:rPr>
          <w:szCs w:val="24"/>
          <w:lang w:val="pl-PL"/>
        </w:rPr>
        <w:t>7</w:t>
      </w:r>
      <w:r w:rsidR="00A100B5" w:rsidRPr="009326B9">
        <w:rPr>
          <w:szCs w:val="24"/>
          <w:lang w:val="pl-PL"/>
        </w:rPr>
        <w:t xml:space="preserve"> </w:t>
      </w:r>
      <w:r w:rsidRPr="009326B9">
        <w:rPr>
          <w:szCs w:val="24"/>
        </w:rPr>
        <w:t>ZASADY ETYKI</w:t>
      </w:r>
      <w:bookmarkEnd w:id="135"/>
    </w:p>
    <w:p w14:paraId="7BA90FF0" w14:textId="77777777" w:rsidR="001633D7" w:rsidRPr="00F8529D" w:rsidRDefault="001633D7" w:rsidP="001633D7">
      <w:pPr>
        <w:numPr>
          <w:ilvl w:val="0"/>
          <w:numId w:val="43"/>
        </w:numPr>
        <w:spacing w:line="259" w:lineRule="auto"/>
        <w:ind w:hanging="357"/>
        <w:jc w:val="both"/>
        <w:rPr>
          <w:sz w:val="22"/>
          <w:szCs w:val="22"/>
        </w:rPr>
      </w:pPr>
      <w:bookmarkStart w:id="136"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lastRenderedPageBreak/>
        <w:t>działających w ich imieniu lub na ich rzecz i odnosi się w szczególności do zachowań, które mogą prowadzić do:</w:t>
      </w:r>
    </w:p>
    <w:p w14:paraId="1FD5648C" w14:textId="77777777" w:rsidR="001633D7" w:rsidRPr="00F8529D" w:rsidRDefault="001633D7" w:rsidP="001633D7">
      <w:pPr>
        <w:numPr>
          <w:ilvl w:val="1"/>
          <w:numId w:val="43"/>
        </w:numPr>
        <w:spacing w:line="259" w:lineRule="auto"/>
        <w:ind w:hanging="357"/>
        <w:jc w:val="both"/>
        <w:rPr>
          <w:sz w:val="22"/>
          <w:szCs w:val="22"/>
        </w:rPr>
      </w:pPr>
      <w:bookmarkStart w:id="137" w:name="_Hlk156480572"/>
      <w:r w:rsidRPr="00F8529D">
        <w:rPr>
          <w:sz w:val="22"/>
          <w:szCs w:val="22"/>
        </w:rPr>
        <w:t xml:space="preserve">popełnienia przestępstw określonych w art. 16 ustawy z dnia 28 października 2002 r. </w:t>
      </w:r>
      <w:bookmarkStart w:id="138" w:name="_Hlk144468375"/>
      <w:r w:rsidRPr="00F8529D">
        <w:rPr>
          <w:sz w:val="22"/>
          <w:szCs w:val="22"/>
        </w:rPr>
        <w:t>o odpowiedzialności podmiotów zbiorowych za czyny zabronione pod groźbą kary</w:t>
      </w:r>
      <w:bookmarkEnd w:id="138"/>
      <w:r w:rsidRPr="00F8529D">
        <w:rPr>
          <w:sz w:val="22"/>
          <w:szCs w:val="22"/>
        </w:rPr>
        <w:t xml:space="preserve"> (Dz. U. </w:t>
      </w:r>
      <w:r w:rsidRPr="00F8529D">
        <w:rPr>
          <w:sz w:val="22"/>
          <w:szCs w:val="22"/>
        </w:rPr>
        <w:br/>
        <w:t>2002 nr 197 poz.1661 z późn. zm.).</w:t>
      </w:r>
    </w:p>
    <w:p w14:paraId="587F1A29" w14:textId="77777777" w:rsidR="001633D7" w:rsidRPr="00F8529D" w:rsidRDefault="001633D7" w:rsidP="001633D7">
      <w:pPr>
        <w:numPr>
          <w:ilvl w:val="1"/>
          <w:numId w:val="43"/>
        </w:numPr>
        <w:spacing w:line="259" w:lineRule="auto"/>
        <w:ind w:hanging="357"/>
        <w:jc w:val="both"/>
        <w:rPr>
          <w:sz w:val="22"/>
          <w:szCs w:val="22"/>
        </w:rPr>
      </w:pPr>
      <w:r w:rsidRPr="00F8529D">
        <w:rPr>
          <w:sz w:val="22"/>
          <w:szCs w:val="22"/>
        </w:rPr>
        <w:t xml:space="preserve">popełnienia czynów wskazanych w ustawie z dnia 16 kwietnia 1993 roku </w:t>
      </w:r>
      <w:bookmarkStart w:id="139" w:name="_Hlk144468401"/>
      <w:r w:rsidRPr="00F8529D">
        <w:rPr>
          <w:sz w:val="22"/>
          <w:szCs w:val="22"/>
        </w:rPr>
        <w:t>o zwalczaniu nieuczciwej konkurencji</w:t>
      </w:r>
      <w:bookmarkEnd w:id="139"/>
      <w:r w:rsidRPr="00F8529D">
        <w:rPr>
          <w:sz w:val="22"/>
          <w:szCs w:val="22"/>
        </w:rPr>
        <w:t xml:space="preserve"> </w:t>
      </w:r>
      <w:bookmarkStart w:id="140" w:name="_Hlk148611757"/>
      <w:r w:rsidRPr="00F8529D">
        <w:rPr>
          <w:sz w:val="22"/>
          <w:szCs w:val="22"/>
        </w:rPr>
        <w:t>(Dz. U. 1993 nr 47 poz.211. z późn. zm.).</w:t>
      </w:r>
      <w:bookmarkEnd w:id="140"/>
    </w:p>
    <w:bookmarkEnd w:id="137"/>
    <w:p w14:paraId="1F1B85CA" w14:textId="77777777" w:rsidR="001633D7" w:rsidRPr="00D97FA4" w:rsidRDefault="001633D7" w:rsidP="001633D7">
      <w:pPr>
        <w:numPr>
          <w:ilvl w:val="0"/>
          <w:numId w:val="43"/>
        </w:numPr>
        <w:spacing w:line="259" w:lineRule="auto"/>
        <w:ind w:hanging="357"/>
        <w:jc w:val="both"/>
        <w:rPr>
          <w:sz w:val="22"/>
          <w:szCs w:val="22"/>
        </w:rPr>
      </w:pPr>
      <w:r w:rsidRPr="00F8529D">
        <w:rPr>
          <w:sz w:val="22"/>
          <w:szCs w:val="22"/>
        </w:rPr>
        <w:t xml:space="preserve">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w:t>
      </w:r>
      <w:r w:rsidRPr="00D97FA4">
        <w:rPr>
          <w:sz w:val="22"/>
          <w:szCs w:val="22"/>
        </w:rPr>
        <w:t>przedstawicielowi Strony umowy w związku z jej realizacją.</w:t>
      </w:r>
    </w:p>
    <w:p w14:paraId="7DE869A0" w14:textId="77777777" w:rsidR="001633D7" w:rsidRPr="00D97FA4" w:rsidRDefault="001633D7" w:rsidP="001633D7">
      <w:pPr>
        <w:numPr>
          <w:ilvl w:val="0"/>
          <w:numId w:val="43"/>
        </w:numPr>
        <w:spacing w:line="259" w:lineRule="auto"/>
        <w:jc w:val="both"/>
        <w:rPr>
          <w:sz w:val="22"/>
          <w:szCs w:val="22"/>
        </w:rPr>
      </w:pPr>
      <w:bookmarkStart w:id="141" w:name="_Hlk202858702"/>
      <w:bookmarkStart w:id="142" w:name="_Hlk167104771"/>
      <w:r w:rsidRPr="00D97FA4">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35" w:history="1">
        <w:r w:rsidRPr="00D97FA4">
          <w:rPr>
            <w:rStyle w:val="Hipercze"/>
            <w:sz w:val="22"/>
            <w:szCs w:val="22"/>
          </w:rPr>
          <w:t>https://www.pgg.pl/strefa-korporacyjna/firma/inne/polityka-antykorupcyjna</w:t>
        </w:r>
      </w:hyperlink>
    </w:p>
    <w:p w14:paraId="582917C2" w14:textId="77777777" w:rsidR="001633D7" w:rsidRPr="00D97FA4" w:rsidRDefault="001633D7" w:rsidP="001633D7">
      <w:pPr>
        <w:spacing w:line="259" w:lineRule="auto"/>
        <w:ind w:left="360"/>
        <w:jc w:val="both"/>
        <w:rPr>
          <w:sz w:val="22"/>
          <w:szCs w:val="22"/>
        </w:rPr>
      </w:pPr>
      <w:hyperlink r:id="rId36" w:history="1">
        <w:r w:rsidRPr="00D97FA4">
          <w:rPr>
            <w:rStyle w:val="Hipercze"/>
            <w:sz w:val="22"/>
            <w:szCs w:val="22"/>
          </w:rPr>
          <w:t>https://www.pgg.pl/strefa-korporacyjna/firma/inne/kodeks-dla-partnerow-biznesowych</w:t>
        </w:r>
      </w:hyperlink>
      <w:r w:rsidRPr="00D97FA4">
        <w:rPr>
          <w:sz w:val="22"/>
          <w:szCs w:val="22"/>
        </w:rPr>
        <w:t xml:space="preserve"> </w:t>
      </w:r>
    </w:p>
    <w:bookmarkEnd w:id="141"/>
    <w:p w14:paraId="3B815866" w14:textId="77777777" w:rsidR="001633D7" w:rsidRPr="00AB0C78" w:rsidRDefault="001633D7" w:rsidP="001633D7">
      <w:pPr>
        <w:numPr>
          <w:ilvl w:val="0"/>
          <w:numId w:val="43"/>
        </w:numPr>
        <w:spacing w:line="259" w:lineRule="auto"/>
        <w:jc w:val="both"/>
        <w:rPr>
          <w:sz w:val="22"/>
          <w:szCs w:val="22"/>
        </w:rPr>
      </w:pPr>
      <w:r w:rsidRPr="00AB0C78">
        <w:rPr>
          <w:sz w:val="22"/>
          <w:szCs w:val="22"/>
        </w:rPr>
        <w:t xml:space="preserve">Wykonawca oświadcza,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6C29229C" w14:textId="77777777" w:rsidR="001633D7" w:rsidRPr="00AB0C78" w:rsidRDefault="001633D7" w:rsidP="001633D7">
      <w:pPr>
        <w:numPr>
          <w:ilvl w:val="0"/>
          <w:numId w:val="43"/>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121A78C" w14:textId="77777777" w:rsidR="001633D7" w:rsidRPr="00AB0C78" w:rsidRDefault="001633D7" w:rsidP="001633D7">
      <w:pPr>
        <w:numPr>
          <w:ilvl w:val="0"/>
          <w:numId w:val="43"/>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0325567E" w14:textId="77777777" w:rsidR="001633D7" w:rsidRPr="00AB0C78" w:rsidRDefault="001633D7" w:rsidP="001633D7">
      <w:pPr>
        <w:numPr>
          <w:ilvl w:val="0"/>
          <w:numId w:val="43"/>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142"/>
    </w:p>
    <w:bookmarkEnd w:id="136"/>
    <w:p w14:paraId="02CCA3E4" w14:textId="77777777" w:rsidR="00EF4579" w:rsidRDefault="00EF4579" w:rsidP="001633D7">
      <w:pPr>
        <w:jc w:val="both"/>
        <w:rPr>
          <w:sz w:val="22"/>
          <w:szCs w:val="22"/>
        </w:rPr>
      </w:pPr>
    </w:p>
    <w:p w14:paraId="2DC893A2" w14:textId="77777777" w:rsidR="00802A38" w:rsidRPr="00657BF1" w:rsidRDefault="00802A38" w:rsidP="00FB6A75">
      <w:pPr>
        <w:rPr>
          <w:lang w:val="x-none" w:eastAsia="x-none"/>
        </w:rPr>
      </w:pPr>
    </w:p>
    <w:p w14:paraId="243DD866" w14:textId="2EE73FB9" w:rsidR="00C04EE0" w:rsidRPr="009326B9" w:rsidRDefault="00C04EE0" w:rsidP="00A100B5">
      <w:pPr>
        <w:pStyle w:val="Nagwek1"/>
        <w:numPr>
          <w:ilvl w:val="0"/>
          <w:numId w:val="0"/>
        </w:numPr>
        <w:jc w:val="center"/>
        <w:rPr>
          <w:b w:val="0"/>
          <w:szCs w:val="22"/>
        </w:rPr>
      </w:pPr>
      <w:bookmarkStart w:id="143" w:name="_Toc227129479"/>
      <w:r w:rsidRPr="009326B9">
        <w:rPr>
          <w:szCs w:val="24"/>
        </w:rPr>
        <w:t>§</w:t>
      </w:r>
      <w:r w:rsidR="00A100B5" w:rsidRPr="009326B9">
        <w:rPr>
          <w:szCs w:val="24"/>
          <w:lang w:val="pl-PL"/>
        </w:rPr>
        <w:t>1</w:t>
      </w:r>
      <w:r w:rsidR="00CE02FE" w:rsidRPr="009326B9">
        <w:rPr>
          <w:szCs w:val="24"/>
          <w:lang w:val="pl-PL"/>
        </w:rPr>
        <w:t>8</w:t>
      </w:r>
      <w:r w:rsidR="00A100B5" w:rsidRPr="009326B9">
        <w:rPr>
          <w:szCs w:val="24"/>
          <w:lang w:val="pl-PL"/>
        </w:rPr>
        <w:t xml:space="preserve"> </w:t>
      </w:r>
      <w:r w:rsidRPr="009326B9">
        <w:rPr>
          <w:szCs w:val="22"/>
        </w:rPr>
        <w:t>NADZÓR WYNIKAJĄCY Z ZARZĄDZANIA ŚRODOWISKOWEGO</w:t>
      </w:r>
      <w:bookmarkEnd w:id="143"/>
    </w:p>
    <w:p w14:paraId="71D51253" w14:textId="77777777" w:rsidR="00CC71E6" w:rsidRDefault="00802A38" w:rsidP="00775026">
      <w:pPr>
        <w:pStyle w:val="Akapitzlist"/>
        <w:numPr>
          <w:ilvl w:val="6"/>
          <w:numId w:val="56"/>
        </w:numPr>
        <w:ind w:left="284" w:hanging="284"/>
        <w:jc w:val="both"/>
        <w:rPr>
          <w:sz w:val="22"/>
          <w:szCs w:val="22"/>
        </w:rPr>
      </w:pPr>
      <w:r w:rsidRPr="00CC71E6">
        <w:rPr>
          <w:sz w:val="22"/>
          <w:szCs w:val="22"/>
        </w:rPr>
        <w:t>Wykonawca zobowiązuje się do przestrzegania przepisów prawnych w zakresie ochrony środowiska.</w:t>
      </w:r>
    </w:p>
    <w:p w14:paraId="58323FD6" w14:textId="77777777" w:rsidR="00CC71E6" w:rsidRDefault="00802A38" w:rsidP="00775026">
      <w:pPr>
        <w:pStyle w:val="Akapitzlist"/>
        <w:numPr>
          <w:ilvl w:val="6"/>
          <w:numId w:val="56"/>
        </w:numPr>
        <w:ind w:left="284" w:hanging="284"/>
        <w:jc w:val="both"/>
        <w:rPr>
          <w:sz w:val="22"/>
          <w:szCs w:val="22"/>
        </w:rPr>
      </w:pPr>
      <w:r w:rsidRPr="00CC71E6">
        <w:rPr>
          <w:sz w:val="22"/>
          <w:szCs w:val="22"/>
        </w:rPr>
        <w:t xml:space="preserve">Wykonawca oświadcza, że zapoznał się z Instrukcją dla Wykonawców, obowiązującą w trakcie realizacji umowy, zamieszczoną na stronie </w:t>
      </w:r>
      <w:hyperlink r:id="rId37" w:history="1">
        <w:r w:rsidRPr="00CC71E6">
          <w:rPr>
            <w:color w:val="1F497D" w:themeColor="text2"/>
            <w:sz w:val="22"/>
            <w:szCs w:val="22"/>
            <w:u w:val="single"/>
          </w:rPr>
          <w:t>www.pgg.pl</w:t>
        </w:r>
      </w:hyperlink>
      <w:r w:rsidRPr="00CC71E6">
        <w:rPr>
          <w:sz w:val="22"/>
          <w:szCs w:val="22"/>
        </w:rPr>
        <w:t xml:space="preserve"> zakładka </w:t>
      </w:r>
      <w:r w:rsidRPr="00CC71E6">
        <w:rPr>
          <w:i/>
          <w:iCs/>
          <w:sz w:val="22"/>
          <w:szCs w:val="22"/>
        </w:rPr>
        <w:t>Dostawcy/Profil nabywcy/Dokumenty do pobrania</w:t>
      </w:r>
      <w:r w:rsidRPr="00CC71E6">
        <w:rPr>
          <w:sz w:val="22"/>
          <w:szCs w:val="22"/>
        </w:rPr>
        <w:t xml:space="preserve"> oraz oświadcza, że zapoznał i na bieżąco będzie zapoznawał osoby realizujące umowę po stronie Wykonawcy z ww. Instrukcją.</w:t>
      </w:r>
    </w:p>
    <w:p w14:paraId="3423A6DB" w14:textId="78489311" w:rsidR="00802A38" w:rsidRPr="00CC71E6" w:rsidRDefault="00802A38" w:rsidP="00775026">
      <w:pPr>
        <w:pStyle w:val="Akapitzlist"/>
        <w:numPr>
          <w:ilvl w:val="6"/>
          <w:numId w:val="56"/>
        </w:numPr>
        <w:ind w:left="284" w:hanging="284"/>
        <w:jc w:val="both"/>
        <w:rPr>
          <w:sz w:val="22"/>
          <w:szCs w:val="22"/>
        </w:rPr>
      </w:pPr>
      <w:r w:rsidRPr="00CC71E6">
        <w:rPr>
          <w:sz w:val="22"/>
          <w:szCs w:val="22"/>
        </w:rPr>
        <w:t>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Wytwarzającym i Posiadaczem tych odpadów i zobowiązuje się do postępowania z nimi zgodnie z obowiązującymi przepisami prawa w sposób gwarantujący poszanowanie środowiska naturalnego</w:t>
      </w:r>
      <w:r w:rsidR="000A611D">
        <w:rPr>
          <w:sz w:val="22"/>
          <w:szCs w:val="22"/>
        </w:rPr>
        <w:t>.</w:t>
      </w:r>
    </w:p>
    <w:p w14:paraId="56C4F101" w14:textId="77777777" w:rsidR="00802A38" w:rsidRDefault="00802A38" w:rsidP="00802A38">
      <w:pPr>
        <w:jc w:val="center"/>
        <w:rPr>
          <w:b/>
          <w:sz w:val="22"/>
        </w:rPr>
      </w:pPr>
    </w:p>
    <w:p w14:paraId="146FBF8D" w14:textId="09A95EF4" w:rsidR="00802A38" w:rsidRPr="005532B9" w:rsidRDefault="00802A38" w:rsidP="00A100B5">
      <w:pPr>
        <w:pStyle w:val="Nagwek1"/>
        <w:numPr>
          <w:ilvl w:val="0"/>
          <w:numId w:val="0"/>
        </w:numPr>
        <w:ind w:left="432"/>
        <w:jc w:val="center"/>
      </w:pPr>
      <w:bookmarkStart w:id="144" w:name="_Toc227129480"/>
      <w:r w:rsidRPr="00D546A8">
        <w:t>§</w:t>
      </w:r>
      <w:r w:rsidR="00A100B5">
        <w:t>1</w:t>
      </w:r>
      <w:r w:rsidR="00CE02FE">
        <w:rPr>
          <w:lang w:val="pl-PL"/>
        </w:rPr>
        <w:t>9</w:t>
      </w:r>
      <w:r w:rsidR="00A100B5">
        <w:t xml:space="preserve"> </w:t>
      </w:r>
      <w:r w:rsidRPr="005532B9">
        <w:t xml:space="preserve">SIŁA </w:t>
      </w:r>
      <w:r>
        <w:t>W</w:t>
      </w:r>
      <w:r w:rsidRPr="005532B9">
        <w:t>YŻSZA</w:t>
      </w:r>
      <w:bookmarkEnd w:id="144"/>
    </w:p>
    <w:p w14:paraId="1E39CD54" w14:textId="77777777" w:rsidR="00802A38" w:rsidRPr="00E66F78" w:rsidRDefault="00802A38" w:rsidP="00775026">
      <w:pPr>
        <w:numPr>
          <w:ilvl w:val="0"/>
          <w:numId w:val="44"/>
        </w:numPr>
        <w:ind w:left="284" w:hanging="284"/>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2A86DAAC" w14:textId="77777777" w:rsidR="00802A38" w:rsidRPr="00E66F78" w:rsidRDefault="00802A38" w:rsidP="00775026">
      <w:pPr>
        <w:numPr>
          <w:ilvl w:val="0"/>
          <w:numId w:val="44"/>
        </w:numPr>
        <w:ind w:left="284" w:hanging="284"/>
        <w:jc w:val="both"/>
        <w:rPr>
          <w:sz w:val="22"/>
          <w:szCs w:val="22"/>
        </w:rPr>
      </w:pPr>
      <w:r w:rsidRPr="00E66F78">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w:t>
      </w:r>
      <w:r>
        <w:rPr>
          <w:sz w:val="22"/>
          <w:szCs w:val="22"/>
        </w:rPr>
        <w:t> </w:t>
      </w:r>
      <w:r w:rsidRPr="00E66F78">
        <w:rPr>
          <w:sz w:val="22"/>
          <w:szCs w:val="22"/>
        </w:rPr>
        <w:t>szczególności:</w:t>
      </w:r>
    </w:p>
    <w:p w14:paraId="127FB315" w14:textId="77777777" w:rsidR="00802A38" w:rsidRPr="00E66F78" w:rsidRDefault="00802A38" w:rsidP="00775026">
      <w:pPr>
        <w:numPr>
          <w:ilvl w:val="1"/>
          <w:numId w:val="44"/>
        </w:numPr>
        <w:ind w:left="567" w:hanging="283"/>
        <w:jc w:val="both"/>
        <w:rPr>
          <w:sz w:val="22"/>
          <w:szCs w:val="22"/>
        </w:rPr>
      </w:pPr>
      <w:r w:rsidRPr="00E66F78">
        <w:rPr>
          <w:sz w:val="22"/>
          <w:szCs w:val="22"/>
        </w:rPr>
        <w:t>klęski żywiołowe np. pożar, powódź, trzęsienie ziemi itp.,</w:t>
      </w:r>
    </w:p>
    <w:p w14:paraId="4805E1C1" w14:textId="77777777" w:rsidR="00802A38" w:rsidRPr="00E66F78" w:rsidRDefault="00802A38" w:rsidP="00775026">
      <w:pPr>
        <w:numPr>
          <w:ilvl w:val="1"/>
          <w:numId w:val="44"/>
        </w:numPr>
        <w:ind w:left="567" w:hanging="283"/>
        <w:jc w:val="both"/>
        <w:rPr>
          <w:sz w:val="22"/>
          <w:szCs w:val="22"/>
        </w:rPr>
      </w:pPr>
      <w:r w:rsidRPr="00E66F78">
        <w:rPr>
          <w:sz w:val="22"/>
          <w:szCs w:val="22"/>
        </w:rPr>
        <w:t>akty władzy państwowej np. stan wojenny, stan wyjątkowy, itp.,</w:t>
      </w:r>
    </w:p>
    <w:p w14:paraId="24B27AA3" w14:textId="77777777" w:rsidR="00802A38" w:rsidRPr="00E66F78" w:rsidRDefault="00802A38" w:rsidP="00775026">
      <w:pPr>
        <w:numPr>
          <w:ilvl w:val="1"/>
          <w:numId w:val="44"/>
        </w:numPr>
        <w:ind w:left="567" w:hanging="283"/>
        <w:jc w:val="both"/>
        <w:rPr>
          <w:sz w:val="22"/>
          <w:szCs w:val="22"/>
        </w:rPr>
      </w:pPr>
      <w:r w:rsidRPr="00E66F78">
        <w:rPr>
          <w:sz w:val="22"/>
          <w:szCs w:val="22"/>
        </w:rPr>
        <w:t>poważne zakłócenia w funkcjonowaniu transportu.</w:t>
      </w:r>
    </w:p>
    <w:p w14:paraId="3AEE0075" w14:textId="77777777" w:rsidR="00091039" w:rsidRPr="00CC71E6" w:rsidRDefault="00802A38" w:rsidP="00775026">
      <w:pPr>
        <w:numPr>
          <w:ilvl w:val="0"/>
          <w:numId w:val="44"/>
        </w:numPr>
        <w:ind w:left="284" w:hanging="284"/>
        <w:jc w:val="both"/>
        <w:rPr>
          <w:sz w:val="22"/>
          <w:szCs w:val="22"/>
        </w:rPr>
      </w:pPr>
      <w:r w:rsidRPr="00CC71E6">
        <w:rPr>
          <w:sz w:val="22"/>
          <w:szCs w:val="22"/>
        </w:rPr>
        <w:t xml:space="preserve">Strony </w:t>
      </w:r>
      <w:r w:rsidR="00091039" w:rsidRPr="00CC71E6">
        <w:rPr>
          <w:sz w:val="22"/>
          <w:szCs w:val="22"/>
        </w:rPr>
        <w:t>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182F9897" w14:textId="5794608B" w:rsidR="00802A38" w:rsidRDefault="00802A38" w:rsidP="00775026">
      <w:pPr>
        <w:numPr>
          <w:ilvl w:val="0"/>
          <w:numId w:val="44"/>
        </w:numPr>
        <w:ind w:left="284" w:hanging="284"/>
        <w:jc w:val="both"/>
        <w:rPr>
          <w:sz w:val="22"/>
          <w:szCs w:val="22"/>
        </w:rPr>
      </w:pPr>
      <w:r w:rsidRPr="00CC71E6">
        <w:rPr>
          <w:sz w:val="22"/>
          <w:szCs w:val="22"/>
        </w:rPr>
        <w:lastRenderedPageBreak/>
        <w:t>Jeżeli okoliczność siły wyższej ma charakter czasowy, jednak nie dłuższy niż 7 dni, realizacja zobowiązań wynikających z Umowy ulega przesunięciu o okres trwania przeszkody. Zmiana terminu realizacji Umowy w tym przypadku nie wymaga formy aneksu.</w:t>
      </w:r>
    </w:p>
    <w:p w14:paraId="5551FE4C" w14:textId="77777777" w:rsidR="00CC71E6" w:rsidRPr="00CC71E6" w:rsidRDefault="00CC71E6" w:rsidP="00CC71E6">
      <w:pPr>
        <w:ind w:left="357"/>
        <w:jc w:val="both"/>
        <w:rPr>
          <w:sz w:val="22"/>
          <w:szCs w:val="22"/>
        </w:rPr>
      </w:pPr>
    </w:p>
    <w:p w14:paraId="7A48A2BA" w14:textId="22FB7D61" w:rsidR="00802A38" w:rsidRPr="009326B9" w:rsidRDefault="00802A38" w:rsidP="00802A38">
      <w:pPr>
        <w:pStyle w:val="Nagwek1"/>
        <w:numPr>
          <w:ilvl w:val="0"/>
          <w:numId w:val="0"/>
        </w:numPr>
        <w:jc w:val="center"/>
        <w:rPr>
          <w:szCs w:val="24"/>
          <w:u w:val="single"/>
        </w:rPr>
      </w:pPr>
      <w:bookmarkStart w:id="145" w:name="_Toc227129481"/>
      <w:r w:rsidRPr="009326B9">
        <w:rPr>
          <w:szCs w:val="24"/>
        </w:rPr>
        <w:t>§</w:t>
      </w:r>
      <w:r w:rsidR="00CE02FE" w:rsidRPr="009326B9">
        <w:rPr>
          <w:szCs w:val="24"/>
          <w:lang w:val="pl-PL"/>
        </w:rPr>
        <w:t>20</w:t>
      </w:r>
      <w:r w:rsidR="00A100B5" w:rsidRPr="009326B9">
        <w:rPr>
          <w:szCs w:val="24"/>
          <w:lang w:val="pl-PL"/>
        </w:rPr>
        <w:t xml:space="preserve"> </w:t>
      </w:r>
      <w:r w:rsidRPr="009326B9">
        <w:rPr>
          <w:szCs w:val="24"/>
        </w:rPr>
        <w:t>POSTANOWIENIA KOŃCOWE</w:t>
      </w:r>
      <w:bookmarkEnd w:id="145"/>
    </w:p>
    <w:p w14:paraId="1A454AD8" w14:textId="6088B872" w:rsidR="00B964BE" w:rsidRPr="00B90A07" w:rsidRDefault="00B964BE" w:rsidP="00775026">
      <w:pPr>
        <w:numPr>
          <w:ilvl w:val="0"/>
          <w:numId w:val="45"/>
        </w:numPr>
        <w:spacing w:line="259" w:lineRule="auto"/>
        <w:ind w:left="357" w:hanging="357"/>
        <w:jc w:val="both"/>
        <w:rPr>
          <w:sz w:val="22"/>
          <w:szCs w:val="22"/>
        </w:rPr>
      </w:pPr>
      <w:bookmarkStart w:id="146" w:name="_Hlk162291646"/>
      <w:r w:rsidRPr="00B90A07">
        <w:rPr>
          <w:sz w:val="22"/>
          <w:szCs w:val="22"/>
        </w:rPr>
        <w:t>W sprawach nieuregulowanych niniejszą Umową stosuje się odpowiednie  przepisy prawa polskiego a</w:t>
      </w:r>
      <w:r w:rsidR="00034807">
        <w:rPr>
          <w:sz w:val="22"/>
          <w:szCs w:val="22"/>
        </w:rPr>
        <w:t> </w:t>
      </w:r>
      <w:r w:rsidRPr="00B90A07">
        <w:rPr>
          <w:sz w:val="22"/>
          <w:szCs w:val="22"/>
        </w:rPr>
        <w:t>w szczególności Kodeksu cywilnego oraz innych powszechnie obowiązujących aktów prawnych. W</w:t>
      </w:r>
      <w:r w:rsidR="00034807">
        <w:rPr>
          <w:sz w:val="22"/>
          <w:szCs w:val="22"/>
        </w:rPr>
        <w:t> </w:t>
      </w:r>
      <w:r w:rsidRPr="00B90A07">
        <w:rPr>
          <w:sz w:val="22"/>
          <w:szCs w:val="22"/>
        </w:rPr>
        <w:t xml:space="preserve">ww. zakresie wyłączna jest także jurysdykcja krajowa sądów polskich. </w:t>
      </w:r>
    </w:p>
    <w:p w14:paraId="6F54F9DC" w14:textId="77777777" w:rsidR="00B964BE" w:rsidRPr="00B90A07" w:rsidRDefault="00B964BE" w:rsidP="00775026">
      <w:pPr>
        <w:numPr>
          <w:ilvl w:val="0"/>
          <w:numId w:val="45"/>
        </w:numPr>
        <w:spacing w:line="259" w:lineRule="auto"/>
        <w:ind w:left="357" w:hanging="357"/>
        <w:jc w:val="both"/>
        <w:rPr>
          <w:sz w:val="22"/>
          <w:szCs w:val="22"/>
        </w:rPr>
      </w:pPr>
      <w:r w:rsidRPr="00B90A07">
        <w:rPr>
          <w:sz w:val="22"/>
          <w:szCs w:val="22"/>
        </w:rPr>
        <w:t>Wszelkie spory powstałe pomiędzy Stronami na tle wykładni lub realizacji Umowy rozstrzygane będą przez sąd powszechny właściwy dla siedziby Zamawiającego.</w:t>
      </w:r>
    </w:p>
    <w:p w14:paraId="28BDBC7F" w14:textId="77777777" w:rsidR="00802A38" w:rsidRPr="00E022BD" w:rsidRDefault="00802A38" w:rsidP="00775026">
      <w:pPr>
        <w:numPr>
          <w:ilvl w:val="0"/>
          <w:numId w:val="45"/>
        </w:numPr>
        <w:ind w:left="357" w:hanging="357"/>
        <w:jc w:val="both"/>
        <w:rPr>
          <w:sz w:val="22"/>
          <w:szCs w:val="22"/>
        </w:rPr>
      </w:pPr>
      <w:r w:rsidRPr="00B90A07">
        <w:rPr>
          <w:sz w:val="22"/>
          <w:szCs w:val="22"/>
        </w:rPr>
        <w:t>Wszelkie zmiany i uzupełnienia Umowy wymagają dla swej ważności formy pisemnej w postaci</w:t>
      </w:r>
      <w:r w:rsidRPr="00E022BD">
        <w:rPr>
          <w:sz w:val="22"/>
          <w:szCs w:val="22"/>
        </w:rPr>
        <w:t xml:space="preserve"> aneksu do Umowy. </w:t>
      </w:r>
    </w:p>
    <w:bookmarkEnd w:id="146"/>
    <w:p w14:paraId="243DD8F1" w14:textId="77777777" w:rsidR="008622D6" w:rsidRDefault="008622D6" w:rsidP="00E66FA0">
      <w:pPr>
        <w:rPr>
          <w:sz w:val="22"/>
          <w:szCs w:val="22"/>
        </w:rPr>
      </w:pPr>
    </w:p>
    <w:p w14:paraId="6BD2EA4E" w14:textId="77777777" w:rsidR="00CC71E6" w:rsidRDefault="00CC71E6" w:rsidP="00E66FA0">
      <w:pPr>
        <w:rPr>
          <w:sz w:val="22"/>
          <w:szCs w:val="22"/>
        </w:rPr>
      </w:pPr>
    </w:p>
    <w:p w14:paraId="12758B3B" w14:textId="77777777" w:rsidR="00CC71E6" w:rsidRPr="00DF5E32" w:rsidRDefault="00CC71E6" w:rsidP="00E66FA0">
      <w:pPr>
        <w:rPr>
          <w:sz w:val="22"/>
          <w:szCs w:val="22"/>
        </w:rPr>
      </w:pPr>
    </w:p>
    <w:p w14:paraId="243DD8F2" w14:textId="7E568D2E" w:rsidR="00E66FA0" w:rsidRPr="00DF5E32" w:rsidRDefault="00E66FA0" w:rsidP="00E66FA0">
      <w:pPr>
        <w:ind w:left="357" w:hanging="357"/>
        <w:jc w:val="both"/>
        <w:rPr>
          <w:sz w:val="22"/>
          <w:szCs w:val="22"/>
          <w:u w:val="single"/>
        </w:rPr>
      </w:pPr>
      <w:r w:rsidRPr="00DF5E32">
        <w:rPr>
          <w:sz w:val="22"/>
          <w:szCs w:val="22"/>
          <w:u w:val="single"/>
        </w:rPr>
        <w:t xml:space="preserve">Załączniki do </w:t>
      </w:r>
      <w:r w:rsidR="00CC71E6">
        <w:rPr>
          <w:sz w:val="22"/>
          <w:szCs w:val="22"/>
          <w:u w:val="single"/>
        </w:rPr>
        <w:t>U</w:t>
      </w:r>
      <w:r w:rsidRPr="00DF5E32">
        <w:rPr>
          <w:sz w:val="22"/>
          <w:szCs w:val="22"/>
          <w:u w:val="single"/>
        </w:rPr>
        <w:t>mowy</w:t>
      </w:r>
      <w:r w:rsidR="00034807">
        <w:rPr>
          <w:sz w:val="22"/>
          <w:szCs w:val="22"/>
          <w:u w:val="single"/>
        </w:rPr>
        <w:t xml:space="preserve"> ramowej</w:t>
      </w:r>
      <w:r w:rsidRPr="00DF5E32">
        <w:rPr>
          <w:sz w:val="22"/>
          <w:szCs w:val="22"/>
          <w:u w:val="single"/>
        </w:rPr>
        <w:t>:</w:t>
      </w:r>
    </w:p>
    <w:p w14:paraId="243DD8F3" w14:textId="61A20FF8" w:rsidR="00E66FA0" w:rsidRPr="00DF5E32" w:rsidRDefault="00F579B3" w:rsidP="00775026">
      <w:pPr>
        <w:numPr>
          <w:ilvl w:val="0"/>
          <w:numId w:val="7"/>
        </w:numPr>
        <w:tabs>
          <w:tab w:val="clear" w:pos="2880"/>
          <w:tab w:val="num" w:pos="1560"/>
        </w:tabs>
        <w:ind w:hanging="1440"/>
        <w:jc w:val="both"/>
        <w:rPr>
          <w:sz w:val="22"/>
          <w:szCs w:val="22"/>
        </w:rPr>
      </w:pPr>
      <w:r>
        <w:rPr>
          <w:sz w:val="22"/>
          <w:szCs w:val="22"/>
        </w:rPr>
        <w:t xml:space="preserve">Szczegółowy </w:t>
      </w:r>
      <w:r w:rsidR="00CC71E6">
        <w:rPr>
          <w:sz w:val="22"/>
          <w:szCs w:val="22"/>
        </w:rPr>
        <w:t>opis przedmiotu</w:t>
      </w:r>
      <w:r>
        <w:rPr>
          <w:sz w:val="22"/>
          <w:szCs w:val="22"/>
        </w:rPr>
        <w:t xml:space="preserve"> zamówienia </w:t>
      </w:r>
      <w:r w:rsidR="00CC71E6">
        <w:rPr>
          <w:sz w:val="22"/>
          <w:szCs w:val="22"/>
        </w:rPr>
        <w:t>(zgodny z Załącznikiem nr 1 do SWZ)</w:t>
      </w:r>
    </w:p>
    <w:p w14:paraId="6A19ABE5" w14:textId="77777777" w:rsidR="00034807" w:rsidRPr="00034807" w:rsidRDefault="00034807" w:rsidP="00775026">
      <w:pPr>
        <w:pStyle w:val="Akapitzlist"/>
        <w:numPr>
          <w:ilvl w:val="0"/>
          <w:numId w:val="7"/>
        </w:numPr>
        <w:tabs>
          <w:tab w:val="clear" w:pos="2880"/>
        </w:tabs>
        <w:ind w:left="1560" w:hanging="1560"/>
        <w:jc w:val="both"/>
        <w:rPr>
          <w:sz w:val="22"/>
          <w:szCs w:val="22"/>
        </w:rPr>
      </w:pPr>
      <w:r w:rsidRPr="00034807">
        <w:rPr>
          <w:sz w:val="22"/>
          <w:szCs w:val="22"/>
        </w:rPr>
        <w:t>Ceny jednostkowe netto pozycji niezbędnych do wykonania remontu w zakresie podstawowym i rozszerzonym.</w:t>
      </w:r>
    </w:p>
    <w:p w14:paraId="243DD8F5" w14:textId="441AC513" w:rsidR="00E66FA0" w:rsidRDefault="00034807" w:rsidP="00775026">
      <w:pPr>
        <w:numPr>
          <w:ilvl w:val="0"/>
          <w:numId w:val="7"/>
        </w:numPr>
        <w:tabs>
          <w:tab w:val="clear" w:pos="2880"/>
          <w:tab w:val="num" w:pos="1560"/>
        </w:tabs>
        <w:ind w:left="1560" w:hanging="1560"/>
        <w:jc w:val="both"/>
        <w:rPr>
          <w:sz w:val="22"/>
          <w:szCs w:val="22"/>
        </w:rPr>
      </w:pPr>
      <w:r>
        <w:rPr>
          <w:sz w:val="22"/>
          <w:szCs w:val="22"/>
        </w:rPr>
        <w:t>Ochrona danych osobowych</w:t>
      </w:r>
    </w:p>
    <w:p w14:paraId="243DD8F6" w14:textId="078FE57C" w:rsidR="0046210C" w:rsidRDefault="00034807" w:rsidP="00775026">
      <w:pPr>
        <w:numPr>
          <w:ilvl w:val="0"/>
          <w:numId w:val="7"/>
        </w:numPr>
        <w:tabs>
          <w:tab w:val="clear" w:pos="2880"/>
          <w:tab w:val="num" w:pos="1560"/>
        </w:tabs>
        <w:ind w:hanging="1440"/>
        <w:jc w:val="both"/>
        <w:rPr>
          <w:sz w:val="22"/>
          <w:szCs w:val="22"/>
        </w:rPr>
      </w:pPr>
      <w:r>
        <w:rPr>
          <w:sz w:val="22"/>
          <w:szCs w:val="22"/>
        </w:rPr>
        <w:t xml:space="preserve">Ogólne warunki umowy wykonawczej </w:t>
      </w:r>
    </w:p>
    <w:p w14:paraId="489A39CA" w14:textId="77777777" w:rsidR="003C16E1" w:rsidRDefault="003C16E1" w:rsidP="003C16E1">
      <w:pPr>
        <w:jc w:val="center"/>
        <w:rPr>
          <w:i/>
          <w:sz w:val="22"/>
          <w:szCs w:val="22"/>
        </w:rPr>
      </w:pPr>
    </w:p>
    <w:p w14:paraId="5FA7C3BD" w14:textId="77777777" w:rsidR="003C16E1" w:rsidRPr="00792EBB" w:rsidRDefault="003C16E1" w:rsidP="003C16E1">
      <w:pPr>
        <w:jc w:val="center"/>
        <w:rPr>
          <w:i/>
          <w:sz w:val="22"/>
          <w:szCs w:val="22"/>
        </w:rPr>
      </w:pPr>
    </w:p>
    <w:p w14:paraId="243DD904" w14:textId="52D543C4" w:rsidR="00E87A39" w:rsidRPr="00947690" w:rsidRDefault="00B141F9" w:rsidP="00947690">
      <w:pPr>
        <w:jc w:val="right"/>
        <w:rPr>
          <w:b/>
          <w:bCs/>
          <w:color w:val="000000"/>
          <w:sz w:val="22"/>
          <w:szCs w:val="22"/>
        </w:rPr>
      </w:pPr>
      <w:r w:rsidRPr="00B141F9">
        <w:rPr>
          <w:b/>
          <w:bCs/>
          <w:color w:val="000000"/>
          <w:sz w:val="22"/>
          <w:szCs w:val="22"/>
        </w:rPr>
        <w:t xml:space="preserve"> </w:t>
      </w:r>
    </w:p>
    <w:p w14:paraId="75D47F84" w14:textId="1EE9BCF9" w:rsidR="00B350D9" w:rsidRDefault="00B350D9">
      <w:pPr>
        <w:rPr>
          <w:b/>
          <w:bCs/>
          <w:sz w:val="24"/>
          <w:szCs w:val="24"/>
        </w:rPr>
      </w:pPr>
      <w:r>
        <w:rPr>
          <w:b/>
          <w:bCs/>
          <w:sz w:val="24"/>
          <w:szCs w:val="24"/>
        </w:rPr>
        <w:br w:type="page"/>
      </w:r>
    </w:p>
    <w:p w14:paraId="08036B36" w14:textId="77777777" w:rsidR="003C16E1" w:rsidRDefault="003C16E1">
      <w:pPr>
        <w:rPr>
          <w:b/>
          <w:bCs/>
          <w:sz w:val="24"/>
          <w:szCs w:val="24"/>
        </w:rPr>
      </w:pPr>
    </w:p>
    <w:p w14:paraId="3F8AFA39" w14:textId="77777777" w:rsidR="00B350D9" w:rsidRDefault="00B350D9" w:rsidP="00B350D9">
      <w:pPr>
        <w:ind w:left="4248"/>
        <w:jc w:val="right"/>
        <w:rPr>
          <w:b/>
          <w:bCs/>
          <w:sz w:val="24"/>
          <w:szCs w:val="24"/>
        </w:rPr>
      </w:pPr>
      <w:r w:rsidRPr="00CC620C">
        <w:rPr>
          <w:b/>
          <w:bCs/>
          <w:sz w:val="24"/>
          <w:szCs w:val="24"/>
        </w:rPr>
        <w:t xml:space="preserve">Załącznik </w:t>
      </w:r>
      <w:r>
        <w:rPr>
          <w:b/>
          <w:bCs/>
          <w:sz w:val="24"/>
          <w:szCs w:val="24"/>
        </w:rPr>
        <w:t>nr 1 do Umowy</w:t>
      </w:r>
    </w:p>
    <w:p w14:paraId="0B921D3C" w14:textId="77777777" w:rsidR="00B350D9" w:rsidRDefault="00B350D9" w:rsidP="00B350D9">
      <w:pPr>
        <w:rPr>
          <w:b/>
          <w:bCs/>
          <w:sz w:val="24"/>
          <w:szCs w:val="24"/>
        </w:rPr>
      </w:pPr>
    </w:p>
    <w:p w14:paraId="4041198B" w14:textId="77777777" w:rsidR="00B350D9" w:rsidRDefault="00B350D9" w:rsidP="00B350D9">
      <w:pPr>
        <w:rPr>
          <w:b/>
          <w:bCs/>
          <w:sz w:val="24"/>
          <w:szCs w:val="24"/>
        </w:rPr>
      </w:pPr>
    </w:p>
    <w:p w14:paraId="0ABBDAC7" w14:textId="6446E120" w:rsidR="00B350D9" w:rsidRDefault="00B350D9" w:rsidP="00B350D9">
      <w:pPr>
        <w:jc w:val="center"/>
        <w:rPr>
          <w:b/>
          <w:bCs/>
          <w:sz w:val="24"/>
          <w:szCs w:val="24"/>
        </w:rPr>
      </w:pPr>
      <w:r>
        <w:rPr>
          <w:b/>
          <w:bCs/>
          <w:sz w:val="24"/>
          <w:szCs w:val="24"/>
        </w:rPr>
        <w:t>SZCZEGÓŁOWY OPIS PRZEDMIOTU ZAMÓWIENIA</w:t>
      </w:r>
      <w:r w:rsidR="00F864DA">
        <w:rPr>
          <w:b/>
          <w:bCs/>
          <w:sz w:val="24"/>
          <w:szCs w:val="24"/>
        </w:rPr>
        <w:t xml:space="preserve"> (SOPZ)</w:t>
      </w:r>
    </w:p>
    <w:p w14:paraId="1EA77BEC" w14:textId="77777777" w:rsidR="00B350D9" w:rsidRDefault="00B350D9" w:rsidP="00B350D9">
      <w:pPr>
        <w:jc w:val="center"/>
        <w:rPr>
          <w:b/>
          <w:bCs/>
          <w:sz w:val="24"/>
          <w:szCs w:val="24"/>
        </w:rPr>
      </w:pPr>
    </w:p>
    <w:p w14:paraId="676256D0" w14:textId="56490103" w:rsidR="00B350D9" w:rsidRPr="00B350D9" w:rsidRDefault="00B350D9" w:rsidP="00B350D9">
      <w:pPr>
        <w:jc w:val="center"/>
        <w:rPr>
          <w:sz w:val="24"/>
          <w:szCs w:val="24"/>
        </w:rPr>
      </w:pPr>
      <w:r w:rsidRPr="00B350D9">
        <w:rPr>
          <w:color w:val="FF0000"/>
          <w:sz w:val="24"/>
          <w:szCs w:val="24"/>
        </w:rPr>
        <w:t>(zgodny z Załącznikiem nr 1 do SWZ)</w:t>
      </w:r>
      <w:r w:rsidRPr="00B350D9">
        <w:rPr>
          <w:sz w:val="24"/>
          <w:szCs w:val="24"/>
        </w:rPr>
        <w:br w:type="page"/>
      </w:r>
    </w:p>
    <w:p w14:paraId="7CE9C797" w14:textId="42A9510A" w:rsidR="00B350D9" w:rsidRDefault="00B350D9">
      <w:pPr>
        <w:rPr>
          <w:b/>
          <w:bCs/>
          <w:sz w:val="24"/>
          <w:szCs w:val="24"/>
        </w:rPr>
      </w:pPr>
    </w:p>
    <w:p w14:paraId="39E2B61B" w14:textId="42CD3EDC" w:rsidR="00B350D9" w:rsidRDefault="00B350D9" w:rsidP="00034807">
      <w:pPr>
        <w:ind w:left="4248" w:hanging="4248"/>
        <w:jc w:val="right"/>
        <w:rPr>
          <w:b/>
          <w:bCs/>
          <w:sz w:val="24"/>
          <w:szCs w:val="24"/>
        </w:rPr>
      </w:pPr>
      <w:r w:rsidRPr="00CC620C">
        <w:rPr>
          <w:b/>
          <w:bCs/>
          <w:sz w:val="24"/>
          <w:szCs w:val="24"/>
        </w:rPr>
        <w:t xml:space="preserve">Załącznik </w:t>
      </w:r>
      <w:r>
        <w:rPr>
          <w:b/>
          <w:bCs/>
          <w:sz w:val="24"/>
          <w:szCs w:val="24"/>
        </w:rPr>
        <w:t>nr 2 do Umowy</w:t>
      </w:r>
      <w:r w:rsidR="00034807">
        <w:rPr>
          <w:b/>
          <w:bCs/>
          <w:sz w:val="24"/>
          <w:szCs w:val="24"/>
        </w:rPr>
        <w:t xml:space="preserve"> ramowej</w:t>
      </w:r>
    </w:p>
    <w:p w14:paraId="55B8DA5A" w14:textId="77777777" w:rsidR="00B350D9" w:rsidRDefault="00B350D9" w:rsidP="00B350D9">
      <w:pPr>
        <w:rPr>
          <w:b/>
          <w:bCs/>
          <w:sz w:val="24"/>
          <w:szCs w:val="24"/>
        </w:rPr>
      </w:pPr>
    </w:p>
    <w:p w14:paraId="691DE02B" w14:textId="77777777" w:rsidR="00034807" w:rsidRPr="00E629EE" w:rsidRDefault="00034807" w:rsidP="00034807">
      <w:pPr>
        <w:tabs>
          <w:tab w:val="left" w:pos="-142"/>
        </w:tabs>
        <w:suppressAutoHyphens/>
        <w:spacing w:line="300" w:lineRule="exact"/>
        <w:ind w:left="645"/>
        <w:jc w:val="center"/>
        <w:rPr>
          <w:b/>
          <w:bCs/>
          <w:sz w:val="22"/>
          <w:szCs w:val="22"/>
        </w:rPr>
      </w:pPr>
      <w:r w:rsidRPr="00E629EE">
        <w:rPr>
          <w:b/>
          <w:bCs/>
          <w:sz w:val="22"/>
          <w:szCs w:val="22"/>
        </w:rPr>
        <w:t>Ceny jednostkowe netto – stanowi</w:t>
      </w:r>
      <w:r>
        <w:rPr>
          <w:b/>
          <w:bCs/>
          <w:sz w:val="22"/>
          <w:szCs w:val="22"/>
        </w:rPr>
        <w:t>ą</w:t>
      </w:r>
      <w:r w:rsidRPr="00E629EE">
        <w:rPr>
          <w:b/>
          <w:bCs/>
          <w:sz w:val="22"/>
          <w:szCs w:val="22"/>
        </w:rPr>
        <w:t xml:space="preserve"> odrębn</w:t>
      </w:r>
      <w:r>
        <w:rPr>
          <w:b/>
          <w:bCs/>
          <w:sz w:val="22"/>
          <w:szCs w:val="22"/>
        </w:rPr>
        <w:t>e</w:t>
      </w:r>
      <w:r w:rsidRPr="00E629EE">
        <w:rPr>
          <w:b/>
          <w:bCs/>
          <w:sz w:val="22"/>
          <w:szCs w:val="22"/>
        </w:rPr>
        <w:t xml:space="preserve"> plik</w:t>
      </w:r>
      <w:r>
        <w:rPr>
          <w:b/>
          <w:bCs/>
          <w:sz w:val="22"/>
          <w:szCs w:val="22"/>
        </w:rPr>
        <w:t>i</w:t>
      </w:r>
      <w:r w:rsidRPr="00E629EE">
        <w:rPr>
          <w:b/>
          <w:bCs/>
          <w:sz w:val="22"/>
          <w:szCs w:val="22"/>
        </w:rPr>
        <w:t xml:space="preserve"> w formacie </w:t>
      </w:r>
      <w:proofErr w:type="spellStart"/>
      <w:r w:rsidRPr="00E629EE">
        <w:rPr>
          <w:b/>
          <w:bCs/>
          <w:sz w:val="22"/>
          <w:szCs w:val="22"/>
        </w:rPr>
        <w:t>excel</w:t>
      </w:r>
      <w:proofErr w:type="spellEnd"/>
      <w:r w:rsidRPr="00E629EE">
        <w:rPr>
          <w:b/>
          <w:bCs/>
          <w:sz w:val="22"/>
          <w:szCs w:val="22"/>
        </w:rPr>
        <w:t>.</w:t>
      </w:r>
    </w:p>
    <w:p w14:paraId="4DCFB862" w14:textId="423AE988" w:rsidR="00B350D9" w:rsidRDefault="00B350D9" w:rsidP="001757D6">
      <w:pPr>
        <w:jc w:val="center"/>
        <w:rPr>
          <w:b/>
          <w:bCs/>
          <w:sz w:val="24"/>
          <w:szCs w:val="24"/>
        </w:rPr>
      </w:pPr>
      <w:r>
        <w:rPr>
          <w:b/>
          <w:bCs/>
          <w:sz w:val="24"/>
          <w:szCs w:val="24"/>
        </w:rPr>
        <w:br w:type="page"/>
      </w:r>
    </w:p>
    <w:p w14:paraId="7124DD9F" w14:textId="34E153E1" w:rsidR="00B350D9" w:rsidRDefault="00B350D9">
      <w:pPr>
        <w:rPr>
          <w:b/>
          <w:bCs/>
          <w:sz w:val="24"/>
          <w:szCs w:val="24"/>
        </w:rPr>
      </w:pPr>
    </w:p>
    <w:p w14:paraId="243DD905" w14:textId="779489AE" w:rsidR="00554A1E" w:rsidRDefault="00554A1E" w:rsidP="00554A1E">
      <w:pPr>
        <w:ind w:left="4248"/>
        <w:jc w:val="right"/>
        <w:rPr>
          <w:b/>
          <w:bCs/>
          <w:sz w:val="24"/>
          <w:szCs w:val="24"/>
        </w:rPr>
      </w:pPr>
      <w:r w:rsidRPr="00CC620C">
        <w:rPr>
          <w:b/>
          <w:bCs/>
          <w:sz w:val="24"/>
          <w:szCs w:val="24"/>
        </w:rPr>
        <w:t xml:space="preserve">Załącznik </w:t>
      </w:r>
      <w:r>
        <w:rPr>
          <w:b/>
          <w:bCs/>
          <w:sz w:val="24"/>
          <w:szCs w:val="24"/>
        </w:rPr>
        <w:t xml:space="preserve">nr 3 do </w:t>
      </w:r>
      <w:r w:rsidR="00B350D9">
        <w:rPr>
          <w:b/>
          <w:bCs/>
          <w:sz w:val="24"/>
          <w:szCs w:val="24"/>
        </w:rPr>
        <w:t>U</w:t>
      </w:r>
      <w:r>
        <w:rPr>
          <w:b/>
          <w:bCs/>
          <w:sz w:val="24"/>
          <w:szCs w:val="24"/>
        </w:rPr>
        <w:t>mowy</w:t>
      </w:r>
      <w:r w:rsidR="00034807">
        <w:rPr>
          <w:b/>
          <w:bCs/>
          <w:sz w:val="24"/>
          <w:szCs w:val="24"/>
        </w:rPr>
        <w:t xml:space="preserve"> ramowej</w:t>
      </w:r>
    </w:p>
    <w:p w14:paraId="04E2FA81" w14:textId="77777777" w:rsidR="00034807" w:rsidRDefault="00034807" w:rsidP="00554A1E">
      <w:pPr>
        <w:ind w:left="4248"/>
        <w:jc w:val="right"/>
        <w:rPr>
          <w:b/>
          <w:bCs/>
          <w:sz w:val="24"/>
          <w:szCs w:val="24"/>
        </w:rPr>
      </w:pPr>
    </w:p>
    <w:p w14:paraId="35D50DD8" w14:textId="77777777" w:rsidR="00034807" w:rsidRPr="00833BBE" w:rsidRDefault="00034807" w:rsidP="00034807">
      <w:pPr>
        <w:spacing w:after="160" w:line="259" w:lineRule="auto"/>
        <w:jc w:val="center"/>
        <w:rPr>
          <w:b/>
          <w:sz w:val="24"/>
          <w:szCs w:val="24"/>
        </w:rPr>
      </w:pPr>
      <w:r w:rsidRPr="00833BBE">
        <w:rPr>
          <w:b/>
          <w:sz w:val="24"/>
          <w:szCs w:val="24"/>
        </w:rPr>
        <w:t>OCHRONA DANYCH OSOBOWYCH</w:t>
      </w:r>
    </w:p>
    <w:p w14:paraId="4980DC41" w14:textId="77777777" w:rsidR="00034807" w:rsidRDefault="00034807" w:rsidP="00034807">
      <w:pPr>
        <w:spacing w:after="160" w:line="259" w:lineRule="auto"/>
        <w:rPr>
          <w:b/>
          <w:sz w:val="22"/>
          <w:szCs w:val="22"/>
          <w:u w:val="single"/>
        </w:rPr>
      </w:pPr>
      <w:r>
        <w:rPr>
          <w:b/>
          <w:sz w:val="22"/>
          <w:szCs w:val="22"/>
          <w:u w:val="single"/>
        </w:rPr>
        <w:t>Udostępnienie danych osobowych.</w:t>
      </w:r>
    </w:p>
    <w:p w14:paraId="6F8E79B6" w14:textId="77777777" w:rsidR="00034807" w:rsidRPr="00C94ECA" w:rsidRDefault="00034807" w:rsidP="007554AE">
      <w:pPr>
        <w:pStyle w:val="Akapitzlist"/>
        <w:numPr>
          <w:ilvl w:val="0"/>
          <w:numId w:val="94"/>
        </w:numPr>
        <w:overflowPunct w:val="0"/>
        <w:autoSpaceDE w:val="0"/>
        <w:autoSpaceDN w:val="0"/>
        <w:ind w:left="709" w:hanging="349"/>
        <w:contextualSpacing/>
        <w:jc w:val="both"/>
        <w:rPr>
          <w:color w:val="000000"/>
          <w:sz w:val="22"/>
          <w:szCs w:val="22"/>
        </w:rPr>
      </w:pPr>
      <w:r w:rsidRPr="00C94ECA">
        <w:rPr>
          <w:color w:val="000000"/>
          <w:sz w:val="22"/>
          <w:szCs w:val="22"/>
        </w:rPr>
        <w:t xml:space="preserve">W związku z wykonywaniem niniejszej Umowy dochodzi do udostępnienia przez jedną ze Stron drugiej Stronie danych osobowych osób zaangażowanych w zawarcie oraz wykonywanie Umowy (dalej jako „dane osobowe”). </w:t>
      </w:r>
    </w:p>
    <w:p w14:paraId="47E01BA0" w14:textId="77777777" w:rsidR="00034807" w:rsidRPr="00C94ECA" w:rsidRDefault="00034807" w:rsidP="007554AE">
      <w:pPr>
        <w:pStyle w:val="Akapitzlist"/>
        <w:numPr>
          <w:ilvl w:val="0"/>
          <w:numId w:val="94"/>
        </w:numPr>
        <w:overflowPunct w:val="0"/>
        <w:autoSpaceDE w:val="0"/>
        <w:autoSpaceDN w:val="0"/>
        <w:ind w:left="709" w:hanging="349"/>
        <w:contextualSpacing/>
        <w:jc w:val="both"/>
        <w:rPr>
          <w:color w:val="000000"/>
          <w:sz w:val="22"/>
          <w:szCs w:val="22"/>
        </w:rPr>
      </w:pPr>
      <w:r w:rsidRPr="00C94ECA">
        <w:rPr>
          <w:color w:val="000000"/>
          <w:sz w:val="22"/>
          <w:szCs w:val="22"/>
        </w:rPr>
        <w:t xml:space="preserve">Celem przetwarzania danych osobowych udostępnionych  przez Strony jest zawarcie oraz wykonanie niniejszej Umowy. Przez wykonanie niniejszej Umowy Strony rozumieją </w:t>
      </w:r>
      <w:r w:rsidRPr="00C94EC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C94ECA">
        <w:rPr>
          <w:color w:val="000000"/>
          <w:sz w:val="22"/>
          <w:szCs w:val="22"/>
        </w:rPr>
        <w:br/>
        <w:t>z Umowy; jeżeli to potrzebne: udostępnienie danych osobowych podwykonawcom i innym partnerom handlowym zaangażowanym w wykonanie Umowy.</w:t>
      </w:r>
    </w:p>
    <w:p w14:paraId="7B90A12A" w14:textId="77777777" w:rsidR="00034807" w:rsidRPr="00C94ECA" w:rsidRDefault="00034807" w:rsidP="007554AE">
      <w:pPr>
        <w:pStyle w:val="Akapitzlist"/>
        <w:numPr>
          <w:ilvl w:val="0"/>
          <w:numId w:val="94"/>
        </w:numPr>
        <w:overflowPunct w:val="0"/>
        <w:autoSpaceDE w:val="0"/>
        <w:autoSpaceDN w:val="0"/>
        <w:ind w:left="709" w:hanging="349"/>
        <w:contextualSpacing/>
        <w:jc w:val="both"/>
        <w:rPr>
          <w:color w:val="000000"/>
          <w:sz w:val="22"/>
          <w:szCs w:val="22"/>
        </w:rPr>
      </w:pPr>
      <w:r w:rsidRPr="00C94ECA">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7683B281" w14:textId="77777777" w:rsidR="00034807" w:rsidRPr="00C94ECA" w:rsidRDefault="00034807" w:rsidP="007554AE">
      <w:pPr>
        <w:pStyle w:val="Akapitzlist"/>
        <w:numPr>
          <w:ilvl w:val="0"/>
          <w:numId w:val="94"/>
        </w:numPr>
        <w:overflowPunct w:val="0"/>
        <w:autoSpaceDE w:val="0"/>
        <w:autoSpaceDN w:val="0"/>
        <w:ind w:left="709" w:hanging="349"/>
        <w:contextualSpacing/>
        <w:jc w:val="both"/>
        <w:rPr>
          <w:color w:val="000000"/>
          <w:sz w:val="22"/>
          <w:szCs w:val="22"/>
        </w:rPr>
      </w:pPr>
      <w:r w:rsidRPr="00C94ECA">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3563EE95" w14:textId="77777777" w:rsidR="00034807" w:rsidRPr="00C94ECA" w:rsidRDefault="00034807" w:rsidP="007554AE">
      <w:pPr>
        <w:pStyle w:val="Akapitzlist"/>
        <w:numPr>
          <w:ilvl w:val="0"/>
          <w:numId w:val="94"/>
        </w:numPr>
        <w:autoSpaceDN w:val="0"/>
        <w:ind w:left="709" w:hanging="349"/>
        <w:contextualSpacing/>
        <w:jc w:val="both"/>
        <w:rPr>
          <w:color w:val="000000"/>
          <w:sz w:val="22"/>
          <w:szCs w:val="22"/>
        </w:rPr>
      </w:pPr>
      <w:r w:rsidRPr="00C94EC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55C49D60" w14:textId="77777777" w:rsidR="00034807" w:rsidRPr="00C94ECA" w:rsidRDefault="00034807" w:rsidP="007554AE">
      <w:pPr>
        <w:pStyle w:val="Akapitzlist"/>
        <w:numPr>
          <w:ilvl w:val="0"/>
          <w:numId w:val="94"/>
        </w:numPr>
        <w:autoSpaceDN w:val="0"/>
        <w:ind w:left="709" w:hanging="349"/>
        <w:contextualSpacing/>
        <w:jc w:val="both"/>
        <w:rPr>
          <w:color w:val="000000"/>
          <w:sz w:val="22"/>
          <w:szCs w:val="22"/>
        </w:rPr>
      </w:pPr>
      <w:r w:rsidRPr="00C94ECA">
        <w:rPr>
          <w:color w:val="000000"/>
          <w:sz w:val="22"/>
          <w:szCs w:val="22"/>
        </w:rPr>
        <w:t xml:space="preserve">Strony Umowy w związku z udostępnieniem danych osobowych zobowiązane są do spełnienia obowiązku informacyjnego wobec osób, których dane pozyskują. </w:t>
      </w:r>
    </w:p>
    <w:p w14:paraId="72D63E25" w14:textId="77777777" w:rsidR="00034807" w:rsidRPr="00C94ECA" w:rsidRDefault="00034807" w:rsidP="007554AE">
      <w:pPr>
        <w:pStyle w:val="Akapitzlist"/>
        <w:numPr>
          <w:ilvl w:val="0"/>
          <w:numId w:val="94"/>
        </w:numPr>
        <w:autoSpaceDN w:val="0"/>
        <w:ind w:left="709" w:hanging="349"/>
        <w:contextualSpacing/>
        <w:jc w:val="both"/>
        <w:rPr>
          <w:color w:val="000000"/>
          <w:sz w:val="22"/>
          <w:szCs w:val="22"/>
        </w:rPr>
      </w:pPr>
      <w:r w:rsidRPr="00C94EC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201AFC37" w14:textId="77777777" w:rsidR="00034807" w:rsidRDefault="00034807" w:rsidP="00034807">
      <w:pPr>
        <w:autoSpaceDN w:val="0"/>
        <w:jc w:val="both"/>
        <w:rPr>
          <w:i/>
          <w:color w:val="FF0000"/>
          <w:sz w:val="18"/>
          <w:szCs w:val="18"/>
        </w:rPr>
      </w:pPr>
    </w:p>
    <w:p w14:paraId="243DD906" w14:textId="464A9DAD" w:rsidR="00554A1E" w:rsidRDefault="00034807" w:rsidP="00034807">
      <w:pPr>
        <w:tabs>
          <w:tab w:val="left" w:pos="7050"/>
        </w:tabs>
        <w:rPr>
          <w:sz w:val="18"/>
          <w:szCs w:val="18"/>
        </w:rPr>
      </w:pPr>
      <w:r>
        <w:rPr>
          <w:i/>
          <w:color w:val="FF0000"/>
          <w:sz w:val="18"/>
          <w:szCs w:val="18"/>
        </w:rPr>
        <w:t>(Kontrahent w razie potrzeby określa spełnienie obowiązku informacyjnego wobec osób których dane pozyskuje)</w:t>
      </w:r>
    </w:p>
    <w:p w14:paraId="141CE9DD" w14:textId="77777777" w:rsidR="00034807" w:rsidRDefault="00034807">
      <w:pPr>
        <w:rPr>
          <w:b/>
          <w:bCs/>
          <w:iCs/>
          <w:sz w:val="22"/>
          <w:szCs w:val="22"/>
        </w:rPr>
      </w:pPr>
      <w:r>
        <w:rPr>
          <w:b/>
          <w:bCs/>
          <w:iCs/>
          <w:sz w:val="22"/>
          <w:szCs w:val="22"/>
        </w:rPr>
        <w:br w:type="page"/>
      </w:r>
    </w:p>
    <w:p w14:paraId="243DD96E" w14:textId="2DAC9FD7" w:rsidR="00BC2036" w:rsidRDefault="00BC2036" w:rsidP="00BC2036">
      <w:pPr>
        <w:ind w:left="4248"/>
        <w:jc w:val="right"/>
        <w:rPr>
          <w:b/>
          <w:bCs/>
          <w:iCs/>
          <w:sz w:val="22"/>
          <w:szCs w:val="22"/>
        </w:rPr>
      </w:pPr>
      <w:r w:rsidRPr="00B350D9">
        <w:rPr>
          <w:b/>
          <w:bCs/>
          <w:iCs/>
          <w:sz w:val="22"/>
          <w:szCs w:val="22"/>
        </w:rPr>
        <w:lastRenderedPageBreak/>
        <w:t xml:space="preserve">Załącznik nr 4 do </w:t>
      </w:r>
      <w:r w:rsidR="00B350D9" w:rsidRPr="00B350D9">
        <w:rPr>
          <w:b/>
          <w:bCs/>
          <w:iCs/>
          <w:sz w:val="22"/>
          <w:szCs w:val="22"/>
        </w:rPr>
        <w:t>U</w:t>
      </w:r>
      <w:r w:rsidRPr="00B350D9">
        <w:rPr>
          <w:b/>
          <w:bCs/>
          <w:iCs/>
          <w:sz w:val="22"/>
          <w:szCs w:val="22"/>
        </w:rPr>
        <w:t>mowy</w:t>
      </w:r>
      <w:r w:rsidR="00034807">
        <w:rPr>
          <w:b/>
          <w:bCs/>
          <w:iCs/>
          <w:sz w:val="22"/>
          <w:szCs w:val="22"/>
        </w:rPr>
        <w:t xml:space="preserve"> ramowej</w:t>
      </w:r>
    </w:p>
    <w:p w14:paraId="1661A35C" w14:textId="77777777" w:rsidR="00034807" w:rsidRDefault="00034807" w:rsidP="00BC2036">
      <w:pPr>
        <w:ind w:left="4248"/>
        <w:jc w:val="right"/>
        <w:rPr>
          <w:b/>
          <w:bCs/>
          <w:iCs/>
          <w:sz w:val="22"/>
          <w:szCs w:val="22"/>
        </w:rPr>
      </w:pPr>
    </w:p>
    <w:p w14:paraId="74854505" w14:textId="6CA7E2E3" w:rsidR="00034807" w:rsidRPr="000342EB" w:rsidRDefault="00034807" w:rsidP="000342EB">
      <w:pPr>
        <w:pStyle w:val="Nagwek1"/>
        <w:numPr>
          <w:ilvl w:val="0"/>
          <w:numId w:val="0"/>
        </w:numPr>
        <w:shd w:val="clear" w:color="auto" w:fill="D9D9D9" w:themeFill="background1" w:themeFillShade="D9"/>
        <w:spacing w:before="120" w:line="312" w:lineRule="auto"/>
        <w:jc w:val="center"/>
        <w:rPr>
          <w:b w:val="0"/>
          <w:szCs w:val="24"/>
        </w:rPr>
      </w:pPr>
      <w:bookmarkStart w:id="147" w:name="_Toc205206500"/>
      <w:bookmarkStart w:id="148" w:name="_Toc227129482"/>
      <w:r>
        <w:rPr>
          <w:szCs w:val="24"/>
        </w:rPr>
        <w:t xml:space="preserve">OGÓLNE WARUNKI </w:t>
      </w:r>
      <w:r w:rsidRPr="008F60BD">
        <w:rPr>
          <w:szCs w:val="24"/>
        </w:rPr>
        <w:t>UMOW</w:t>
      </w:r>
      <w:r>
        <w:rPr>
          <w:szCs w:val="24"/>
        </w:rPr>
        <w:t>Y</w:t>
      </w:r>
      <w:r w:rsidRPr="008F60BD">
        <w:rPr>
          <w:szCs w:val="24"/>
        </w:rPr>
        <w:t xml:space="preserve"> WYKONAWCZ</w:t>
      </w:r>
      <w:r>
        <w:rPr>
          <w:szCs w:val="24"/>
        </w:rPr>
        <w:t>EJ</w:t>
      </w:r>
      <w:bookmarkEnd w:id="147"/>
      <w:bookmarkEnd w:id="148"/>
    </w:p>
    <w:p w14:paraId="50FBCE5C" w14:textId="77777777" w:rsidR="00034807" w:rsidRPr="004177BA" w:rsidRDefault="00034807" w:rsidP="00034807">
      <w:pPr>
        <w:pStyle w:val="Nagwek1"/>
        <w:numPr>
          <w:ilvl w:val="0"/>
          <w:numId w:val="0"/>
        </w:numPr>
        <w:spacing w:before="120" w:line="276" w:lineRule="auto"/>
        <w:jc w:val="center"/>
        <w:rPr>
          <w:sz w:val="22"/>
          <w:szCs w:val="22"/>
        </w:rPr>
      </w:pPr>
      <w:bookmarkStart w:id="149" w:name="_Toc66971796"/>
      <w:bookmarkStart w:id="150" w:name="_Toc205206501"/>
      <w:bookmarkStart w:id="151" w:name="_Toc227129483"/>
      <w:r w:rsidRPr="004177BA">
        <w:rPr>
          <w:sz w:val="22"/>
          <w:szCs w:val="22"/>
        </w:rPr>
        <w:t>§1. Podstawa zawarcia Umowy</w:t>
      </w:r>
      <w:bookmarkEnd w:id="149"/>
      <w:bookmarkEnd w:id="150"/>
      <w:bookmarkEnd w:id="151"/>
    </w:p>
    <w:p w14:paraId="672878E2" w14:textId="77777777" w:rsidR="00034807" w:rsidRPr="00F67B5A" w:rsidRDefault="00034807" w:rsidP="00034807">
      <w:pPr>
        <w:rPr>
          <w:sz w:val="22"/>
          <w:szCs w:val="22"/>
        </w:rPr>
      </w:pPr>
      <w:bookmarkStart w:id="152" w:name="_Toc66971797"/>
      <w:r w:rsidRPr="00F67B5A">
        <w:rPr>
          <w:sz w:val="22"/>
          <w:szCs w:val="22"/>
        </w:rPr>
        <w:t>Podstawę zawarcia umowy stanowią:</w:t>
      </w:r>
    </w:p>
    <w:p w14:paraId="16B271A9" w14:textId="77777777" w:rsidR="00034807" w:rsidRPr="00F67B5A" w:rsidRDefault="00034807" w:rsidP="007554AE">
      <w:pPr>
        <w:numPr>
          <w:ilvl w:val="1"/>
          <w:numId w:val="105"/>
        </w:numPr>
        <w:tabs>
          <w:tab w:val="clear" w:pos="1080"/>
        </w:tabs>
        <w:ind w:left="426" w:firstLine="0"/>
        <w:jc w:val="both"/>
        <w:rPr>
          <w:sz w:val="22"/>
          <w:szCs w:val="22"/>
        </w:rPr>
      </w:pPr>
      <w:r w:rsidRPr="00F67B5A">
        <w:rPr>
          <w:sz w:val="22"/>
          <w:szCs w:val="22"/>
        </w:rPr>
        <w:t xml:space="preserve">Umowa ramowa nr ……….. z dnia ………...…………… r. </w:t>
      </w:r>
    </w:p>
    <w:p w14:paraId="7E6F60E4" w14:textId="77777777" w:rsidR="00034807" w:rsidRPr="004177BA" w:rsidRDefault="00034807" w:rsidP="00034807">
      <w:pPr>
        <w:pStyle w:val="Nagwek1"/>
        <w:numPr>
          <w:ilvl w:val="0"/>
          <w:numId w:val="0"/>
        </w:numPr>
        <w:spacing w:before="120" w:line="276" w:lineRule="auto"/>
        <w:jc w:val="center"/>
        <w:rPr>
          <w:sz w:val="22"/>
          <w:szCs w:val="22"/>
        </w:rPr>
      </w:pPr>
      <w:bookmarkStart w:id="153" w:name="_Toc205206502"/>
      <w:bookmarkStart w:id="154" w:name="_Toc227129484"/>
      <w:r w:rsidRPr="004177BA">
        <w:rPr>
          <w:sz w:val="22"/>
          <w:szCs w:val="22"/>
        </w:rPr>
        <w:t>§2. Przedmiot Umowy</w:t>
      </w:r>
      <w:bookmarkEnd w:id="152"/>
      <w:bookmarkEnd w:id="153"/>
      <w:bookmarkEnd w:id="154"/>
    </w:p>
    <w:p w14:paraId="11E50E8E" w14:textId="7511BE95" w:rsidR="00034807" w:rsidRPr="004177BA" w:rsidRDefault="00034807" w:rsidP="007554AE">
      <w:pPr>
        <w:numPr>
          <w:ilvl w:val="0"/>
          <w:numId w:val="96"/>
        </w:numPr>
        <w:suppressAutoHyphens/>
        <w:ind w:left="357"/>
        <w:jc w:val="both"/>
        <w:rPr>
          <w:sz w:val="22"/>
          <w:szCs w:val="22"/>
        </w:rPr>
      </w:pPr>
      <w:r w:rsidRPr="004177BA">
        <w:rPr>
          <w:sz w:val="22"/>
          <w:szCs w:val="22"/>
        </w:rPr>
        <w:t xml:space="preserve">Przedmiotem niniejszej umowy jest ustalenie zasad i warunków realizacji Zamówień wykonawczych udzielonych przez Zamawiającego na ………………………….. w ramach  zadania nr ………………. w trakcie obowiązywania Umowy </w:t>
      </w:r>
      <w:r w:rsidRPr="000342EB">
        <w:rPr>
          <w:sz w:val="22"/>
          <w:szCs w:val="22"/>
        </w:rPr>
        <w:t>ramowej</w:t>
      </w:r>
      <w:r w:rsidR="007522F3" w:rsidRPr="000342EB">
        <w:rPr>
          <w:sz w:val="22"/>
          <w:szCs w:val="22"/>
        </w:rPr>
        <w:t xml:space="preserve"> nr………</w:t>
      </w:r>
    </w:p>
    <w:p w14:paraId="1B6C1DA7" w14:textId="77777777" w:rsidR="00034807" w:rsidRPr="004177BA" w:rsidRDefault="00034807" w:rsidP="007554AE">
      <w:pPr>
        <w:numPr>
          <w:ilvl w:val="0"/>
          <w:numId w:val="96"/>
        </w:numPr>
        <w:suppressAutoHyphens/>
        <w:ind w:left="357"/>
        <w:jc w:val="both"/>
        <w:rPr>
          <w:sz w:val="22"/>
          <w:szCs w:val="22"/>
        </w:rPr>
      </w:pPr>
      <w:r w:rsidRPr="004177BA">
        <w:rPr>
          <w:sz w:val="22"/>
          <w:szCs w:val="22"/>
        </w:rPr>
        <w:t xml:space="preserve">Szczegółowy opis przedmiotu zamówień wykonawczych oraz ceny jednostkowe maksymalne zostały określone w </w:t>
      </w:r>
      <w:r w:rsidRPr="008864F9">
        <w:rPr>
          <w:b/>
          <w:bCs/>
          <w:sz w:val="22"/>
          <w:szCs w:val="22"/>
        </w:rPr>
        <w:t>Załącznikach nr 1 i 2</w:t>
      </w:r>
      <w:r w:rsidRPr="004177BA">
        <w:rPr>
          <w:sz w:val="22"/>
          <w:szCs w:val="22"/>
        </w:rPr>
        <w:t xml:space="preserve"> do Umowy ramowej. </w:t>
      </w:r>
    </w:p>
    <w:p w14:paraId="1DBA4EC3" w14:textId="77777777" w:rsidR="00034807" w:rsidRPr="004177BA" w:rsidRDefault="00034807" w:rsidP="007554AE">
      <w:pPr>
        <w:numPr>
          <w:ilvl w:val="0"/>
          <w:numId w:val="96"/>
        </w:numPr>
        <w:suppressAutoHyphens/>
        <w:ind w:left="357"/>
        <w:jc w:val="both"/>
        <w:rPr>
          <w:sz w:val="22"/>
          <w:szCs w:val="22"/>
        </w:rPr>
      </w:pPr>
      <w:r w:rsidRPr="004177BA">
        <w:rPr>
          <w:sz w:val="22"/>
          <w:szCs w:val="22"/>
        </w:rPr>
        <w:t>Wykonawca odpowiada za wykonanie usługi zgodnie z wymaganiami określonymi w Umowie wykonawczej oraz ofercie złożonej w postępowaniu wykonawczym.</w:t>
      </w:r>
    </w:p>
    <w:p w14:paraId="0F6C4012" w14:textId="77777777" w:rsidR="00034807" w:rsidRPr="004177BA" w:rsidRDefault="00034807" w:rsidP="007554AE">
      <w:pPr>
        <w:numPr>
          <w:ilvl w:val="0"/>
          <w:numId w:val="96"/>
        </w:numPr>
        <w:suppressAutoHyphens/>
        <w:ind w:left="357"/>
        <w:jc w:val="both"/>
        <w:rPr>
          <w:sz w:val="22"/>
          <w:szCs w:val="22"/>
        </w:rPr>
      </w:pPr>
      <w:r w:rsidRPr="004177BA">
        <w:rPr>
          <w:sz w:val="22"/>
          <w:szCs w:val="22"/>
        </w:rPr>
        <w:t>Wykonawca oświadcza, że Przedmiot Umowy spełnia wszystkie wymagania określone przez Zamawiającego w postępowaniu o udzielenie zamówienia, w wyniku którego zawarto Umowę wykonawczą.</w:t>
      </w:r>
    </w:p>
    <w:p w14:paraId="46E2B2FA" w14:textId="709FF6FB" w:rsidR="00034807" w:rsidRPr="00172A2B" w:rsidRDefault="00034807" w:rsidP="007554AE">
      <w:pPr>
        <w:numPr>
          <w:ilvl w:val="0"/>
          <w:numId w:val="96"/>
        </w:numPr>
        <w:spacing w:line="276" w:lineRule="auto"/>
        <w:jc w:val="both"/>
        <w:rPr>
          <w:sz w:val="22"/>
          <w:szCs w:val="22"/>
        </w:rPr>
      </w:pPr>
      <w:r w:rsidRPr="00172A2B">
        <w:rPr>
          <w:iCs/>
          <w:sz w:val="22"/>
        </w:rPr>
        <w:t xml:space="preserve">Usługi </w:t>
      </w:r>
      <w:r w:rsidRPr="00172A2B">
        <w:rPr>
          <w:sz w:val="22"/>
          <w:szCs w:val="22"/>
        </w:rPr>
        <w:t>objęte niniejszą umową mogą być realizowane dla dowolnego Oddziału/Kopalni Polskiej Grupy Górniczej S.A.</w:t>
      </w:r>
    </w:p>
    <w:p w14:paraId="01F902C1" w14:textId="77777777" w:rsidR="00034807" w:rsidRPr="004177BA" w:rsidRDefault="00034807" w:rsidP="007554AE">
      <w:pPr>
        <w:numPr>
          <w:ilvl w:val="0"/>
          <w:numId w:val="96"/>
        </w:numPr>
        <w:suppressAutoHyphens/>
        <w:ind w:left="357"/>
        <w:jc w:val="both"/>
        <w:rPr>
          <w:sz w:val="22"/>
          <w:szCs w:val="22"/>
        </w:rPr>
      </w:pPr>
      <w:r w:rsidRPr="004177BA">
        <w:rPr>
          <w:sz w:val="22"/>
          <w:szCs w:val="22"/>
        </w:rPr>
        <w:t>Wykonawca oświadcza, że przedmiot Umowy wykonawczej jest wolny od wad prawnych i</w:t>
      </w:r>
      <w:r>
        <w:rPr>
          <w:sz w:val="22"/>
          <w:szCs w:val="22"/>
        </w:rPr>
        <w:t> </w:t>
      </w:r>
      <w:r w:rsidRPr="004177BA">
        <w:rPr>
          <w:sz w:val="22"/>
          <w:szCs w:val="22"/>
        </w:rPr>
        <w:t xml:space="preserve">fizycznych i nie narusza praw majątkowych i niemajątkowych, znaków handlowych, patentów, praw autorskich osób trzecich oraz jest zgodny ze złożoną ofertą. </w:t>
      </w:r>
    </w:p>
    <w:p w14:paraId="48EB6919" w14:textId="30D330CE" w:rsidR="00034807" w:rsidRPr="004177BA" w:rsidRDefault="00034807" w:rsidP="007554AE">
      <w:pPr>
        <w:numPr>
          <w:ilvl w:val="0"/>
          <w:numId w:val="96"/>
        </w:numPr>
        <w:suppressAutoHyphens/>
        <w:ind w:left="357"/>
        <w:jc w:val="both"/>
        <w:rPr>
          <w:sz w:val="22"/>
          <w:szCs w:val="22"/>
        </w:rPr>
      </w:pPr>
      <w:r w:rsidRPr="004177BA">
        <w:rPr>
          <w:sz w:val="22"/>
          <w:szCs w:val="22"/>
        </w:rPr>
        <w:t>W przypadku wystąpienia przez osobę trzecią z jakimkolwiek roszczeniem przeciwko Zamawiającemu wynikającym z naruszenia praw autorskich, praw własności przemysłowej lub know-how przez przedmiot zamówienia, Wykonawca poniesie (zwróci Zamawiającemu) wszystkie koszty i wydatki z</w:t>
      </w:r>
      <w:r w:rsidR="001633D7">
        <w:rPr>
          <w:sz w:val="22"/>
          <w:szCs w:val="22"/>
        </w:rPr>
        <w:t> </w:t>
      </w:r>
      <w:r w:rsidRPr="004177BA">
        <w:rPr>
          <w:sz w:val="22"/>
          <w:szCs w:val="22"/>
        </w:rPr>
        <w:t>tym związane, wliczając w to koszty zapłacone przez Zamawiającego na rzecz osób trzecich, których prawa zostały naruszone.</w:t>
      </w:r>
    </w:p>
    <w:p w14:paraId="0A2BCCC3" w14:textId="77777777" w:rsidR="00034807" w:rsidRPr="004177BA" w:rsidRDefault="00034807" w:rsidP="007554AE">
      <w:pPr>
        <w:numPr>
          <w:ilvl w:val="0"/>
          <w:numId w:val="96"/>
        </w:numPr>
        <w:suppressAutoHyphens/>
        <w:ind w:left="357"/>
        <w:jc w:val="both"/>
        <w:rPr>
          <w:sz w:val="22"/>
          <w:szCs w:val="22"/>
        </w:rPr>
      </w:pPr>
      <w:r w:rsidRPr="004177BA">
        <w:rPr>
          <w:sz w:val="22"/>
          <w:szCs w:val="22"/>
        </w:rPr>
        <w:t xml:space="preserve">Realizacja Umowy wykonawczej </w:t>
      </w:r>
      <w:r w:rsidRPr="002F04DC">
        <w:rPr>
          <w:sz w:val="22"/>
          <w:szCs w:val="22"/>
        </w:rPr>
        <w:t>nie wymaga</w:t>
      </w:r>
      <w:r w:rsidRPr="004177BA">
        <w:rPr>
          <w:sz w:val="22"/>
          <w:szCs w:val="22"/>
        </w:rPr>
        <w:t xml:space="preserve"> świadczenia usług przez Zamawiającego na rzecz Wykonawcy na podstawie odrębnej umowy (Umowa Przychodowa). W przypadku konieczności korzystania z usług łaźni, lampowni, ECP (markowni), maskowni, wody, Zamawiający gwarantuje dostęp do ww. świadczeń. Ze względu na jednostkowy charakter świadczeń Wykonawca nie będzie za nie dodatkowo obciążany.</w:t>
      </w:r>
    </w:p>
    <w:p w14:paraId="4D5B15CD" w14:textId="77777777" w:rsidR="00034807" w:rsidRPr="004177BA" w:rsidRDefault="00034807" w:rsidP="00034807">
      <w:pPr>
        <w:pStyle w:val="Nagwek1"/>
        <w:numPr>
          <w:ilvl w:val="0"/>
          <w:numId w:val="0"/>
        </w:numPr>
        <w:spacing w:before="120" w:line="276" w:lineRule="auto"/>
        <w:jc w:val="center"/>
        <w:rPr>
          <w:sz w:val="22"/>
          <w:szCs w:val="22"/>
        </w:rPr>
      </w:pPr>
      <w:bookmarkStart w:id="155" w:name="_Toc66971798"/>
      <w:bookmarkStart w:id="156" w:name="_Toc205206503"/>
      <w:bookmarkStart w:id="157" w:name="_Toc227129485"/>
      <w:r w:rsidRPr="004177BA">
        <w:rPr>
          <w:sz w:val="22"/>
          <w:szCs w:val="22"/>
        </w:rPr>
        <w:t>§3. Cena i sposób rozliczeń</w:t>
      </w:r>
      <w:bookmarkEnd w:id="155"/>
      <w:bookmarkEnd w:id="156"/>
      <w:bookmarkEnd w:id="157"/>
    </w:p>
    <w:p w14:paraId="3A6045D2" w14:textId="77777777" w:rsidR="00034807" w:rsidRPr="004177BA" w:rsidRDefault="00034807" w:rsidP="007554AE">
      <w:pPr>
        <w:numPr>
          <w:ilvl w:val="0"/>
          <w:numId w:val="95"/>
        </w:numPr>
        <w:suppressAutoHyphens/>
        <w:ind w:hanging="357"/>
        <w:jc w:val="both"/>
        <w:rPr>
          <w:sz w:val="22"/>
          <w:szCs w:val="22"/>
        </w:rPr>
      </w:pPr>
      <w:r w:rsidRPr="004177BA">
        <w:rPr>
          <w:sz w:val="22"/>
          <w:szCs w:val="22"/>
        </w:rPr>
        <w:t xml:space="preserve">Wartość przedmiotu Umowy wykonawczej </w:t>
      </w:r>
      <w:r>
        <w:rPr>
          <w:sz w:val="22"/>
          <w:szCs w:val="22"/>
        </w:rPr>
        <w:t>będzie</w:t>
      </w:r>
      <w:r w:rsidRPr="004177BA">
        <w:rPr>
          <w:sz w:val="22"/>
          <w:szCs w:val="22"/>
        </w:rPr>
        <w:t xml:space="preserve"> określona w dokumencie Zamówienia wykonawczego.</w:t>
      </w:r>
    </w:p>
    <w:p w14:paraId="1A6355CB" w14:textId="77777777" w:rsidR="00034807" w:rsidRPr="004177BA" w:rsidRDefault="00034807" w:rsidP="007554AE">
      <w:pPr>
        <w:numPr>
          <w:ilvl w:val="0"/>
          <w:numId w:val="95"/>
        </w:numPr>
        <w:suppressAutoHyphens/>
        <w:ind w:hanging="357"/>
        <w:jc w:val="both"/>
        <w:rPr>
          <w:sz w:val="22"/>
          <w:szCs w:val="22"/>
        </w:rPr>
      </w:pPr>
      <w:r w:rsidRPr="004177BA">
        <w:rPr>
          <w:sz w:val="22"/>
          <w:szCs w:val="22"/>
        </w:rPr>
        <w:t>Wartość Umowy wykonawczej netto zawiera wszelkie koszty związane z jej realizacją a</w:t>
      </w:r>
      <w:r>
        <w:rPr>
          <w:sz w:val="22"/>
          <w:szCs w:val="22"/>
        </w:rPr>
        <w:t> </w:t>
      </w:r>
      <w:r w:rsidRPr="004177BA">
        <w:rPr>
          <w:sz w:val="22"/>
          <w:szCs w:val="22"/>
        </w:rPr>
        <w:t>Wykonawcy nie przysługuje żadne dodatkowe/uzupełniające wynagrodzenie z tego tytułu. Wynagrodzenie obejmuje w szczególności:</w:t>
      </w:r>
    </w:p>
    <w:p w14:paraId="6FDF11AD" w14:textId="77777777" w:rsidR="00034807" w:rsidRPr="004177BA" w:rsidRDefault="00034807" w:rsidP="007554AE">
      <w:pPr>
        <w:numPr>
          <w:ilvl w:val="1"/>
          <w:numId w:val="95"/>
        </w:numPr>
        <w:suppressAutoHyphens/>
        <w:ind w:hanging="357"/>
        <w:jc w:val="both"/>
        <w:rPr>
          <w:sz w:val="22"/>
          <w:szCs w:val="22"/>
        </w:rPr>
      </w:pPr>
      <w:r w:rsidRPr="004177BA">
        <w:rPr>
          <w:sz w:val="22"/>
          <w:szCs w:val="22"/>
        </w:rPr>
        <w:t xml:space="preserve">koszt wykonania przedmiotu zamówienia, </w:t>
      </w:r>
    </w:p>
    <w:p w14:paraId="5BB61E3F" w14:textId="77777777" w:rsidR="00034807" w:rsidRPr="004177BA" w:rsidRDefault="00034807" w:rsidP="007554AE">
      <w:pPr>
        <w:numPr>
          <w:ilvl w:val="1"/>
          <w:numId w:val="95"/>
        </w:numPr>
        <w:suppressAutoHyphens/>
        <w:ind w:hanging="357"/>
        <w:jc w:val="both"/>
        <w:rPr>
          <w:sz w:val="22"/>
          <w:szCs w:val="22"/>
        </w:rPr>
      </w:pPr>
      <w:r w:rsidRPr="004177BA">
        <w:rPr>
          <w:sz w:val="22"/>
          <w:szCs w:val="22"/>
        </w:rPr>
        <w:t>znakowania podzespołów przedmiotu dostawy,</w:t>
      </w:r>
    </w:p>
    <w:p w14:paraId="74B32F39" w14:textId="77777777" w:rsidR="00034807" w:rsidRPr="004177BA" w:rsidRDefault="00034807" w:rsidP="007554AE">
      <w:pPr>
        <w:numPr>
          <w:ilvl w:val="1"/>
          <w:numId w:val="95"/>
        </w:numPr>
        <w:suppressAutoHyphens/>
        <w:ind w:hanging="357"/>
        <w:jc w:val="both"/>
        <w:rPr>
          <w:sz w:val="22"/>
          <w:szCs w:val="22"/>
        </w:rPr>
      </w:pPr>
      <w:r w:rsidRPr="004177BA">
        <w:rPr>
          <w:sz w:val="22"/>
          <w:szCs w:val="22"/>
        </w:rPr>
        <w:t>koszt odbioru do remontu i dostawy do Zamawiającego po wykonanym remoncie, łącznie z</w:t>
      </w:r>
      <w:r>
        <w:rPr>
          <w:sz w:val="22"/>
          <w:szCs w:val="22"/>
        </w:rPr>
        <w:t> </w:t>
      </w:r>
      <w:r w:rsidRPr="004177BA">
        <w:rPr>
          <w:sz w:val="22"/>
          <w:szCs w:val="22"/>
        </w:rPr>
        <w:t>ubezpieczeniem na czas transportu, (w przypadku, gdy z realizacją zamówienia wiążą się obowiązki celne (w tym związane z formalnościami celnymi i zapłatą cła), obowiązki te spoczywają na Wykonawcy,</w:t>
      </w:r>
    </w:p>
    <w:p w14:paraId="1927A3D5" w14:textId="77777777" w:rsidR="00034807" w:rsidRPr="004177BA" w:rsidRDefault="00034807" w:rsidP="007554AE">
      <w:pPr>
        <w:numPr>
          <w:ilvl w:val="1"/>
          <w:numId w:val="95"/>
        </w:numPr>
        <w:suppressAutoHyphens/>
        <w:ind w:hanging="357"/>
        <w:jc w:val="both"/>
        <w:rPr>
          <w:sz w:val="22"/>
          <w:szCs w:val="22"/>
        </w:rPr>
      </w:pPr>
      <w:r w:rsidRPr="004177BA">
        <w:rPr>
          <w:sz w:val="22"/>
          <w:szCs w:val="22"/>
        </w:rPr>
        <w:t>koszt udziału w montażu, uruchomieniu i odbiorze technicznym przedmiotu zamówienia w</w:t>
      </w:r>
      <w:r>
        <w:rPr>
          <w:sz w:val="22"/>
          <w:szCs w:val="22"/>
        </w:rPr>
        <w:t> </w:t>
      </w:r>
      <w:r w:rsidRPr="004177BA">
        <w:rPr>
          <w:sz w:val="22"/>
          <w:szCs w:val="22"/>
        </w:rPr>
        <w:t>wyrobiskach dołowych kopalni – jeżeli dotyczy</w:t>
      </w:r>
    </w:p>
    <w:p w14:paraId="20C4DB40" w14:textId="77777777" w:rsidR="00034807" w:rsidRPr="004177BA" w:rsidRDefault="00034807" w:rsidP="007554AE">
      <w:pPr>
        <w:numPr>
          <w:ilvl w:val="1"/>
          <w:numId w:val="95"/>
        </w:numPr>
        <w:suppressAutoHyphens/>
        <w:ind w:hanging="357"/>
        <w:jc w:val="both"/>
        <w:rPr>
          <w:sz w:val="22"/>
          <w:szCs w:val="22"/>
        </w:rPr>
      </w:pPr>
      <w:r w:rsidRPr="004177BA">
        <w:rPr>
          <w:sz w:val="22"/>
          <w:szCs w:val="22"/>
        </w:rPr>
        <w:t>koszt prowadzenia serwisu w okresie gwarancji,</w:t>
      </w:r>
    </w:p>
    <w:p w14:paraId="3B1BFAEB" w14:textId="77777777" w:rsidR="00034807" w:rsidRPr="004177BA" w:rsidRDefault="00034807" w:rsidP="007554AE">
      <w:pPr>
        <w:numPr>
          <w:ilvl w:val="1"/>
          <w:numId w:val="95"/>
        </w:numPr>
        <w:suppressAutoHyphens/>
        <w:ind w:hanging="357"/>
        <w:jc w:val="both"/>
        <w:rPr>
          <w:sz w:val="22"/>
          <w:szCs w:val="22"/>
        </w:rPr>
      </w:pPr>
      <w:r w:rsidRPr="004177BA">
        <w:rPr>
          <w:sz w:val="22"/>
          <w:szCs w:val="22"/>
        </w:rPr>
        <w:t>koszty prób i badań sprawdzających.</w:t>
      </w:r>
    </w:p>
    <w:p w14:paraId="3B75ECF4" w14:textId="77777777" w:rsidR="00034807" w:rsidRPr="004177BA" w:rsidRDefault="00034807" w:rsidP="007554AE">
      <w:pPr>
        <w:numPr>
          <w:ilvl w:val="0"/>
          <w:numId w:val="95"/>
        </w:numPr>
        <w:suppressAutoHyphens/>
        <w:ind w:hanging="357"/>
        <w:jc w:val="both"/>
        <w:rPr>
          <w:sz w:val="22"/>
          <w:szCs w:val="22"/>
        </w:rPr>
      </w:pPr>
      <w:r w:rsidRPr="004177BA">
        <w:rPr>
          <w:sz w:val="22"/>
          <w:szCs w:val="22"/>
        </w:rPr>
        <w:t>Do ceny netto zostanie doliczony podatek od towarów i usług w obowiązującej wysokości.</w:t>
      </w:r>
    </w:p>
    <w:p w14:paraId="36100F7A" w14:textId="77777777" w:rsidR="00034807" w:rsidRPr="004177BA" w:rsidRDefault="00034807" w:rsidP="007554AE">
      <w:pPr>
        <w:numPr>
          <w:ilvl w:val="0"/>
          <w:numId w:val="95"/>
        </w:numPr>
        <w:suppressAutoHyphens/>
        <w:ind w:hanging="357"/>
        <w:jc w:val="both"/>
        <w:rPr>
          <w:sz w:val="22"/>
          <w:szCs w:val="22"/>
        </w:rPr>
      </w:pPr>
      <w:r w:rsidRPr="004177BA">
        <w:rPr>
          <w:sz w:val="22"/>
          <w:szCs w:val="22"/>
        </w:rPr>
        <w:t>Wszelkie rozliczenia będą dokonywane w złotych polskich.</w:t>
      </w:r>
    </w:p>
    <w:p w14:paraId="212E9610" w14:textId="77777777" w:rsidR="00034807" w:rsidRPr="004177BA" w:rsidRDefault="00034807" w:rsidP="007554AE">
      <w:pPr>
        <w:numPr>
          <w:ilvl w:val="0"/>
          <w:numId w:val="95"/>
        </w:numPr>
        <w:suppressAutoHyphens/>
        <w:ind w:hanging="357"/>
        <w:jc w:val="both"/>
        <w:rPr>
          <w:sz w:val="22"/>
          <w:szCs w:val="22"/>
        </w:rPr>
      </w:pPr>
      <w:r w:rsidRPr="004177BA">
        <w:rPr>
          <w:sz w:val="22"/>
          <w:szCs w:val="22"/>
        </w:rPr>
        <w:t>W przypadku, kiedy zrealizowana wartość umowy będzie niższa od maksymalnej, Wykonawcy nie przysługuje jakiekolwiek wynagrodzenie oraz jakiekolwiek roszczenie odszkodowawcze z tytułu niezrealizowanej części Umowy.</w:t>
      </w:r>
    </w:p>
    <w:p w14:paraId="133F9604" w14:textId="77777777" w:rsidR="00034807" w:rsidRPr="004177BA" w:rsidRDefault="00034807" w:rsidP="00034807">
      <w:pPr>
        <w:pStyle w:val="Nagwek1"/>
        <w:numPr>
          <w:ilvl w:val="0"/>
          <w:numId w:val="0"/>
        </w:numPr>
        <w:spacing w:before="120" w:line="276" w:lineRule="auto"/>
        <w:jc w:val="center"/>
        <w:rPr>
          <w:sz w:val="22"/>
          <w:szCs w:val="22"/>
        </w:rPr>
      </w:pPr>
      <w:bookmarkStart w:id="158" w:name="_Toc66971799"/>
      <w:bookmarkStart w:id="159" w:name="_Toc205206504"/>
      <w:bookmarkStart w:id="160" w:name="_Toc227129486"/>
      <w:r w:rsidRPr="004177BA">
        <w:rPr>
          <w:sz w:val="22"/>
          <w:szCs w:val="22"/>
        </w:rPr>
        <w:lastRenderedPageBreak/>
        <w:t>§4. Fakturowanie i płatności</w:t>
      </w:r>
      <w:bookmarkEnd w:id="158"/>
      <w:bookmarkEnd w:id="159"/>
      <w:bookmarkEnd w:id="160"/>
    </w:p>
    <w:p w14:paraId="18A5E30D" w14:textId="3ADC2777" w:rsidR="001633D7" w:rsidRPr="001633D7" w:rsidRDefault="001633D7" w:rsidP="007554AE">
      <w:pPr>
        <w:numPr>
          <w:ilvl w:val="0"/>
          <w:numId w:val="111"/>
        </w:numPr>
        <w:jc w:val="both"/>
        <w:rPr>
          <w:sz w:val="22"/>
          <w:szCs w:val="22"/>
        </w:rPr>
      </w:pPr>
      <w:bookmarkStart w:id="161" w:name="_Hlk83031827"/>
      <w:bookmarkStart w:id="162" w:name="_Toc66971800"/>
      <w:bookmarkStart w:id="163" w:name="_Toc205206505"/>
      <w:r w:rsidRPr="001633D7">
        <w:rPr>
          <w:sz w:val="22"/>
          <w:szCs w:val="22"/>
        </w:rPr>
        <w:t xml:space="preserve">Rozliczenie przedmiotu Umowy nastąpi na podstawie wystawionej faktury zgodnie </w:t>
      </w:r>
      <w:r w:rsidRPr="001633D7">
        <w:rPr>
          <w:sz w:val="22"/>
          <w:szCs w:val="22"/>
        </w:rPr>
        <w:br/>
        <w:t>z obowiązującymi przepisami prawa.  Do faktury Wykonawca zobowiązany jest wystawić Protokół odbioru podpisany zgodnie z ust. 3. Do faktur ustruk</w:t>
      </w:r>
      <w:r>
        <w:rPr>
          <w:sz w:val="22"/>
          <w:szCs w:val="22"/>
        </w:rPr>
        <w:t>t</w:t>
      </w:r>
      <w:r w:rsidRPr="001633D7">
        <w:rPr>
          <w:sz w:val="22"/>
          <w:szCs w:val="22"/>
        </w:rPr>
        <w:t xml:space="preserve">uryzowanych protokół zdawczo-odbiorczy wymagany umową należy przesłać na adres e-mail </w:t>
      </w:r>
      <w:hyperlink r:id="rId38" w:history="1">
        <w:r w:rsidRPr="001633D7">
          <w:rPr>
            <w:rStyle w:val="Hipercze"/>
            <w:b/>
            <w:bCs/>
            <w:sz w:val="22"/>
            <w:szCs w:val="22"/>
          </w:rPr>
          <w:t>ksef.zal@pgg.pl</w:t>
        </w:r>
      </w:hyperlink>
      <w:r w:rsidRPr="001633D7">
        <w:rPr>
          <w:b/>
          <w:bCs/>
          <w:sz w:val="22"/>
          <w:szCs w:val="22"/>
        </w:rPr>
        <w:t xml:space="preserve"> . </w:t>
      </w:r>
      <w:r w:rsidRPr="001633D7">
        <w:rPr>
          <w:sz w:val="22"/>
          <w:szCs w:val="22"/>
        </w:rPr>
        <w:t>W</w:t>
      </w:r>
      <w:r w:rsidRPr="001633D7">
        <w:rPr>
          <w:b/>
          <w:bCs/>
          <w:sz w:val="22"/>
          <w:szCs w:val="22"/>
        </w:rPr>
        <w:t xml:space="preserve"> </w:t>
      </w:r>
      <w:r w:rsidRPr="001633D7">
        <w:rPr>
          <w:sz w:val="22"/>
          <w:szCs w:val="22"/>
        </w:rPr>
        <w:t>temacie wiadomości  e-mail należy podać numer KSEF faktury. Rekomendowanym plikiem do przesyłania załączników do faktury jest plik PDF</w:t>
      </w:r>
      <w:r w:rsidRPr="001633D7">
        <w:rPr>
          <w:color w:val="FF0000"/>
          <w:sz w:val="22"/>
          <w:szCs w:val="22"/>
        </w:rPr>
        <w:t>.</w:t>
      </w:r>
    </w:p>
    <w:p w14:paraId="2F0438C6" w14:textId="2B3AD78B" w:rsidR="001633D7" w:rsidRPr="001633D7" w:rsidRDefault="001633D7" w:rsidP="007554AE">
      <w:pPr>
        <w:numPr>
          <w:ilvl w:val="0"/>
          <w:numId w:val="111"/>
        </w:numPr>
        <w:jc w:val="both"/>
        <w:rPr>
          <w:sz w:val="24"/>
          <w:szCs w:val="24"/>
        </w:rPr>
      </w:pPr>
      <w:r w:rsidRPr="001633D7">
        <w:rPr>
          <w:sz w:val="22"/>
          <w:szCs w:val="22"/>
        </w:rPr>
        <w:t>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w:t>
      </w:r>
      <w:r>
        <w:rPr>
          <w:sz w:val="22"/>
          <w:szCs w:val="22"/>
        </w:rPr>
        <w:t> </w:t>
      </w:r>
      <w:r w:rsidRPr="001633D7">
        <w:rPr>
          <w:sz w:val="22"/>
          <w:szCs w:val="22"/>
        </w:rPr>
        <w:t xml:space="preserve">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5002CF9B" w14:textId="77777777" w:rsidR="001633D7" w:rsidRPr="001633D7" w:rsidRDefault="001633D7" w:rsidP="007554AE">
      <w:pPr>
        <w:numPr>
          <w:ilvl w:val="0"/>
          <w:numId w:val="111"/>
        </w:numPr>
        <w:jc w:val="both"/>
        <w:rPr>
          <w:sz w:val="24"/>
          <w:szCs w:val="24"/>
        </w:rPr>
      </w:pPr>
      <w:r w:rsidRPr="001633D7">
        <w:rPr>
          <w:sz w:val="22"/>
          <w:szCs w:val="22"/>
        </w:rPr>
        <w:t xml:space="preserve">Protokół odbioru podpisują upoważnieni przedstawiciele Stron wskazani w Umowie. </w:t>
      </w:r>
    </w:p>
    <w:bookmarkEnd w:id="161"/>
    <w:p w14:paraId="16E358AF" w14:textId="77777777" w:rsidR="001633D7" w:rsidRPr="001633D7" w:rsidRDefault="001633D7" w:rsidP="007554AE">
      <w:pPr>
        <w:numPr>
          <w:ilvl w:val="0"/>
          <w:numId w:val="111"/>
        </w:numPr>
        <w:jc w:val="both"/>
        <w:rPr>
          <w:sz w:val="22"/>
          <w:szCs w:val="22"/>
        </w:rPr>
      </w:pPr>
      <w:r w:rsidRPr="001633D7">
        <w:rPr>
          <w:sz w:val="22"/>
          <w:szCs w:val="22"/>
        </w:rPr>
        <w:t>Faktury należy wystawiać zgodnie z obowiązującymi przepisami.</w:t>
      </w:r>
    </w:p>
    <w:p w14:paraId="2ACDF037" w14:textId="19073CF1" w:rsidR="001633D7" w:rsidRPr="001633D7" w:rsidRDefault="001633D7" w:rsidP="007554AE">
      <w:pPr>
        <w:numPr>
          <w:ilvl w:val="0"/>
          <w:numId w:val="111"/>
        </w:numPr>
        <w:jc w:val="both"/>
        <w:rPr>
          <w:sz w:val="24"/>
          <w:szCs w:val="24"/>
        </w:rPr>
      </w:pPr>
      <w:r w:rsidRPr="001633D7">
        <w:rPr>
          <w:sz w:val="22"/>
          <w:szCs w:val="22"/>
        </w:rPr>
        <w:t>Wykonawca zobowiązany jest wystawić jedną fakturę obejmującą całe wynagrodzenie Wykonawcy należne w związku z realizacją zakresu przedmiotu umowy objętego danym Protokołem odbioru. W</w:t>
      </w:r>
      <w:r>
        <w:rPr>
          <w:sz w:val="22"/>
          <w:szCs w:val="22"/>
        </w:rPr>
        <w:t> </w:t>
      </w:r>
      <w:r w:rsidRPr="001633D7">
        <w:rPr>
          <w:sz w:val="22"/>
          <w:szCs w:val="22"/>
        </w:rPr>
        <w:t>przypadku uchybienia obowiązkowi określonemu w zdaniu poprzednim, należności objęte fakturami wystawionymi w sposób niezgodny ze zdaniem poprzednim, nie stają się wymagalne, a</w:t>
      </w:r>
      <w:r>
        <w:rPr>
          <w:sz w:val="22"/>
          <w:szCs w:val="22"/>
        </w:rPr>
        <w:t> </w:t>
      </w:r>
      <w:r w:rsidRPr="001633D7">
        <w:rPr>
          <w:sz w:val="22"/>
          <w:szCs w:val="22"/>
        </w:rPr>
        <w:t>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w:t>
      </w:r>
      <w:r>
        <w:rPr>
          <w:sz w:val="22"/>
          <w:szCs w:val="22"/>
        </w:rPr>
        <w:t> </w:t>
      </w:r>
      <w:r w:rsidRPr="001633D7">
        <w:rPr>
          <w:sz w:val="22"/>
          <w:szCs w:val="22"/>
        </w:rPr>
        <w:t>Wykonawcy nie przysługują odsetki, ani rekompensaty, o których mowa w art. 10 ust. 1 ustawy z</w:t>
      </w:r>
      <w:r>
        <w:rPr>
          <w:sz w:val="22"/>
          <w:szCs w:val="22"/>
        </w:rPr>
        <w:t> </w:t>
      </w:r>
      <w:r w:rsidRPr="001633D7">
        <w:rPr>
          <w:sz w:val="22"/>
          <w:szCs w:val="22"/>
        </w:rPr>
        <w:t>dnia 8 marca 2013 r. o przeciwdziałaniu nadmiernym opóźnieniom w transakcjach handlowych.</w:t>
      </w:r>
    </w:p>
    <w:p w14:paraId="39854220" w14:textId="7229AB52" w:rsidR="001633D7" w:rsidRPr="001633D7" w:rsidRDefault="001633D7" w:rsidP="007554AE">
      <w:pPr>
        <w:numPr>
          <w:ilvl w:val="0"/>
          <w:numId w:val="111"/>
        </w:numPr>
        <w:jc w:val="both"/>
        <w:rPr>
          <w:sz w:val="22"/>
          <w:szCs w:val="22"/>
        </w:rPr>
      </w:pPr>
      <w:r w:rsidRPr="001633D7">
        <w:rPr>
          <w:sz w:val="22"/>
          <w:szCs w:val="22"/>
        </w:rPr>
        <w:t>Z zastrzeżeniem przypadków wynikających z ustawy z dnia 11 marca 2004r. o podatku od towarów i</w:t>
      </w:r>
      <w:r>
        <w:rPr>
          <w:sz w:val="22"/>
          <w:szCs w:val="22"/>
        </w:rPr>
        <w:t> </w:t>
      </w:r>
      <w:r w:rsidRPr="001633D7">
        <w:rPr>
          <w:sz w:val="22"/>
          <w:szCs w:val="22"/>
        </w:rPr>
        <w:t xml:space="preserve">usług (tj. Dz. U. z 2025 r poz.775, ze zm.), zwanej dalej „ustawą o VAT”  </w:t>
      </w:r>
      <w:r w:rsidRPr="001633D7">
        <w:rPr>
          <w:b/>
          <w:bCs/>
          <w:sz w:val="22"/>
          <w:szCs w:val="22"/>
        </w:rPr>
        <w:t xml:space="preserve">DOSTAWCA </w:t>
      </w:r>
      <w:r w:rsidRPr="001633D7">
        <w:rPr>
          <w:sz w:val="22"/>
          <w:szCs w:val="22"/>
        </w:rPr>
        <w:t xml:space="preserve">wystawia i udostępnia </w:t>
      </w:r>
      <w:r w:rsidRPr="001633D7">
        <w:rPr>
          <w:b/>
          <w:bCs/>
          <w:sz w:val="22"/>
          <w:szCs w:val="22"/>
        </w:rPr>
        <w:t>ZAMAWIAJĄCEMU</w:t>
      </w:r>
      <w:r w:rsidRPr="001633D7">
        <w:rPr>
          <w:sz w:val="22"/>
          <w:szCs w:val="22"/>
        </w:rPr>
        <w:t xml:space="preserve"> faktury ustrukturyzowane przy użyciu Krajowego Systemu e</w:t>
      </w:r>
      <w:r>
        <w:rPr>
          <w:sz w:val="22"/>
          <w:szCs w:val="22"/>
        </w:rPr>
        <w:t>- F</w:t>
      </w:r>
      <w:r w:rsidRPr="001633D7">
        <w:rPr>
          <w:sz w:val="22"/>
          <w:szCs w:val="22"/>
        </w:rPr>
        <w:t>aktur, zwanego dalej „</w:t>
      </w:r>
      <w:proofErr w:type="spellStart"/>
      <w:r w:rsidRPr="001633D7">
        <w:rPr>
          <w:sz w:val="22"/>
          <w:szCs w:val="22"/>
        </w:rPr>
        <w:t>KSeF</w:t>
      </w:r>
      <w:proofErr w:type="spellEnd"/>
      <w:r w:rsidRPr="001633D7">
        <w:rPr>
          <w:sz w:val="22"/>
          <w:szCs w:val="22"/>
        </w:rPr>
        <w:t xml:space="preserve">” zgodnie z obowiązującymi przepisami prawa. </w:t>
      </w:r>
    </w:p>
    <w:p w14:paraId="48469ECA" w14:textId="77777777" w:rsidR="001633D7" w:rsidRPr="001633D7" w:rsidRDefault="001633D7" w:rsidP="007554AE">
      <w:pPr>
        <w:numPr>
          <w:ilvl w:val="0"/>
          <w:numId w:val="111"/>
        </w:numPr>
        <w:jc w:val="both"/>
        <w:rPr>
          <w:sz w:val="22"/>
          <w:szCs w:val="22"/>
        </w:rPr>
      </w:pPr>
      <w:r w:rsidRPr="001633D7">
        <w:rPr>
          <w:sz w:val="22"/>
          <w:szCs w:val="22"/>
        </w:rPr>
        <w:t>Fakturę ustrukturyzowaną należy wystawić:</w:t>
      </w:r>
    </w:p>
    <w:p w14:paraId="58468B11" w14:textId="77777777" w:rsidR="001633D7" w:rsidRPr="001633D7" w:rsidRDefault="001633D7" w:rsidP="001633D7">
      <w:pPr>
        <w:jc w:val="both"/>
        <w:rPr>
          <w:sz w:val="22"/>
          <w:szCs w:val="22"/>
        </w:rPr>
      </w:pPr>
      <w:r w:rsidRPr="001633D7">
        <w:rPr>
          <w:sz w:val="22"/>
          <w:szCs w:val="22"/>
        </w:rPr>
        <w:t xml:space="preserve">        - dane nabywcy (</w:t>
      </w:r>
      <w:proofErr w:type="spellStart"/>
      <w:r w:rsidRPr="001633D7">
        <w:rPr>
          <w:sz w:val="22"/>
          <w:szCs w:val="22"/>
        </w:rPr>
        <w:t>schema</w:t>
      </w:r>
      <w:proofErr w:type="spellEnd"/>
      <w:r w:rsidRPr="001633D7">
        <w:rPr>
          <w:sz w:val="22"/>
          <w:szCs w:val="22"/>
        </w:rPr>
        <w:t xml:space="preserve"> Podmiot 2): Polska Grupa Górnicza S.A.,</w:t>
      </w:r>
    </w:p>
    <w:p w14:paraId="2551E34B" w14:textId="77777777" w:rsidR="001633D7" w:rsidRPr="001633D7" w:rsidRDefault="001633D7" w:rsidP="001633D7">
      <w:pPr>
        <w:jc w:val="both"/>
        <w:rPr>
          <w:sz w:val="22"/>
          <w:szCs w:val="22"/>
        </w:rPr>
      </w:pPr>
      <w:r w:rsidRPr="001633D7">
        <w:rPr>
          <w:sz w:val="22"/>
          <w:szCs w:val="22"/>
        </w:rPr>
        <w:t xml:space="preserve">                                                                    40-039 Katowice</w:t>
      </w:r>
    </w:p>
    <w:p w14:paraId="51897F19" w14:textId="77777777" w:rsidR="001633D7" w:rsidRDefault="001633D7" w:rsidP="001633D7">
      <w:pPr>
        <w:jc w:val="both"/>
        <w:rPr>
          <w:sz w:val="22"/>
          <w:szCs w:val="22"/>
        </w:rPr>
      </w:pPr>
      <w:r w:rsidRPr="001633D7">
        <w:rPr>
          <w:sz w:val="22"/>
          <w:szCs w:val="22"/>
        </w:rPr>
        <w:t xml:space="preserve">                                                                     ul. Powstańców 30</w:t>
      </w:r>
    </w:p>
    <w:p w14:paraId="22DDCD88" w14:textId="77777777" w:rsidR="001633D7" w:rsidRPr="001633D7" w:rsidRDefault="001633D7" w:rsidP="001633D7">
      <w:pPr>
        <w:jc w:val="both"/>
        <w:rPr>
          <w:sz w:val="22"/>
          <w:szCs w:val="22"/>
        </w:rPr>
      </w:pPr>
      <w:r w:rsidRPr="001633D7">
        <w:rPr>
          <w:sz w:val="22"/>
          <w:szCs w:val="22"/>
        </w:rPr>
        <w:t xml:space="preserve">         - dane odbiorcy (</w:t>
      </w:r>
      <w:proofErr w:type="spellStart"/>
      <w:r w:rsidRPr="001633D7">
        <w:rPr>
          <w:sz w:val="22"/>
          <w:szCs w:val="22"/>
        </w:rPr>
        <w:t>schema</w:t>
      </w:r>
      <w:proofErr w:type="spellEnd"/>
      <w:r w:rsidRPr="001633D7">
        <w:rPr>
          <w:sz w:val="22"/>
          <w:szCs w:val="22"/>
        </w:rPr>
        <w:t xml:space="preserve"> Podmiot 3): Oddział …</w:t>
      </w:r>
    </w:p>
    <w:p w14:paraId="3222A004" w14:textId="77777777" w:rsidR="001633D7" w:rsidRPr="001633D7" w:rsidRDefault="001633D7" w:rsidP="007554AE">
      <w:pPr>
        <w:pStyle w:val="Akapitzlist"/>
        <w:numPr>
          <w:ilvl w:val="1"/>
          <w:numId w:val="112"/>
        </w:numPr>
        <w:ind w:left="426" w:hanging="284"/>
        <w:contextualSpacing/>
        <w:jc w:val="both"/>
        <w:rPr>
          <w:sz w:val="22"/>
          <w:szCs w:val="22"/>
        </w:rPr>
      </w:pPr>
      <w:r w:rsidRPr="001633D7">
        <w:rPr>
          <w:sz w:val="22"/>
          <w:szCs w:val="22"/>
        </w:rPr>
        <w:t xml:space="preserve">W przypadku awarii </w:t>
      </w:r>
      <w:proofErr w:type="spellStart"/>
      <w:r w:rsidRPr="001633D7">
        <w:rPr>
          <w:sz w:val="22"/>
          <w:szCs w:val="22"/>
        </w:rPr>
        <w:t>KSeF</w:t>
      </w:r>
      <w:proofErr w:type="spellEnd"/>
      <w:r w:rsidRPr="001633D7">
        <w:rPr>
          <w:sz w:val="22"/>
          <w:szCs w:val="22"/>
        </w:rPr>
        <w:t xml:space="preserve"> </w:t>
      </w:r>
      <w:r w:rsidRPr="001633D7">
        <w:rPr>
          <w:b/>
          <w:bCs/>
          <w:sz w:val="22"/>
          <w:szCs w:val="22"/>
        </w:rPr>
        <w:t xml:space="preserve">DOSTAWCA </w:t>
      </w:r>
      <w:r w:rsidRPr="001633D7">
        <w:rPr>
          <w:sz w:val="22"/>
          <w:szCs w:val="22"/>
        </w:rPr>
        <w:t xml:space="preserve">przesyła faktury </w:t>
      </w:r>
      <w:r w:rsidRPr="001633D7">
        <w:rPr>
          <w:b/>
          <w:bCs/>
          <w:sz w:val="22"/>
          <w:szCs w:val="22"/>
        </w:rPr>
        <w:t>ZAMAWIAJĄCEMU</w:t>
      </w:r>
      <w:r w:rsidRPr="001633D7">
        <w:rPr>
          <w:sz w:val="22"/>
          <w:szCs w:val="22"/>
        </w:rPr>
        <w:t xml:space="preserve"> w sposób z nim uzgodniony:</w:t>
      </w:r>
    </w:p>
    <w:p w14:paraId="75618979" w14:textId="77777777" w:rsidR="001633D7" w:rsidRPr="001633D7" w:rsidRDefault="001633D7" w:rsidP="001633D7">
      <w:pPr>
        <w:ind w:left="426"/>
        <w:jc w:val="both"/>
        <w:rPr>
          <w:sz w:val="22"/>
          <w:szCs w:val="22"/>
        </w:rPr>
      </w:pPr>
      <w:r w:rsidRPr="001633D7">
        <w:rPr>
          <w:sz w:val="22"/>
          <w:szCs w:val="22"/>
        </w:rPr>
        <w:t>- wysyłka faktury w postaci papierowej: lub</w:t>
      </w:r>
    </w:p>
    <w:p w14:paraId="39E3E6DC" w14:textId="77777777" w:rsidR="001633D7" w:rsidRPr="001633D7" w:rsidRDefault="001633D7" w:rsidP="001633D7">
      <w:pPr>
        <w:ind w:left="426"/>
        <w:jc w:val="both"/>
        <w:rPr>
          <w:sz w:val="22"/>
          <w:szCs w:val="22"/>
        </w:rPr>
      </w:pPr>
      <w:r w:rsidRPr="001633D7">
        <w:rPr>
          <w:sz w:val="22"/>
          <w:szCs w:val="22"/>
        </w:rPr>
        <w:t>- wysyłka pocztą elektroniczną zgodnie z podpisanym porozumieniem</w:t>
      </w:r>
    </w:p>
    <w:p w14:paraId="771C6228" w14:textId="77777777" w:rsidR="001633D7" w:rsidRPr="001633D7" w:rsidRDefault="001633D7" w:rsidP="001633D7">
      <w:pPr>
        <w:ind w:firstLine="425"/>
        <w:jc w:val="both"/>
        <w:rPr>
          <w:b/>
          <w:bCs/>
          <w:sz w:val="22"/>
          <w:szCs w:val="22"/>
        </w:rPr>
      </w:pPr>
      <w:bookmarkStart w:id="164" w:name="_Hlk211863369"/>
      <w:r w:rsidRPr="001633D7">
        <w:rPr>
          <w:sz w:val="22"/>
          <w:szCs w:val="22"/>
        </w:rPr>
        <w:t>Wysłanie faktury drogą elektroniczną wymaga pisemnego uzgodnienia z ZAMAWIAJĄCYM</w:t>
      </w:r>
      <w:bookmarkEnd w:id="164"/>
      <w:r w:rsidRPr="001633D7">
        <w:rPr>
          <w:sz w:val="22"/>
          <w:szCs w:val="22"/>
        </w:rPr>
        <w:t xml:space="preserve">. </w:t>
      </w:r>
    </w:p>
    <w:p w14:paraId="5818F0A1" w14:textId="22D05290" w:rsidR="001633D7" w:rsidRPr="001633D7" w:rsidRDefault="001633D7" w:rsidP="007554AE">
      <w:pPr>
        <w:pStyle w:val="Akapitzlist"/>
        <w:numPr>
          <w:ilvl w:val="0"/>
          <w:numId w:val="111"/>
        </w:numPr>
        <w:contextualSpacing/>
        <w:jc w:val="both"/>
        <w:rPr>
          <w:sz w:val="22"/>
          <w:szCs w:val="22"/>
        </w:rPr>
      </w:pPr>
      <w:r w:rsidRPr="001633D7">
        <w:rPr>
          <w:sz w:val="22"/>
          <w:szCs w:val="22"/>
        </w:rPr>
        <w:t>W przypadku gdy Sprzedawca nie podlega obowiązkowi wystawiania faktur w KSEF fakturę</w:t>
      </w:r>
      <w:r>
        <w:rPr>
          <w:sz w:val="22"/>
          <w:szCs w:val="22"/>
        </w:rPr>
        <w:t xml:space="preserve"> </w:t>
      </w:r>
      <w:r w:rsidRPr="001633D7">
        <w:rPr>
          <w:sz w:val="22"/>
          <w:szCs w:val="22"/>
        </w:rPr>
        <w:t>należy  wystawić na adres:</w:t>
      </w:r>
    </w:p>
    <w:p w14:paraId="4FD438A3" w14:textId="77777777" w:rsidR="001633D7" w:rsidRPr="001633D7" w:rsidRDefault="001633D7" w:rsidP="001633D7">
      <w:pPr>
        <w:jc w:val="center"/>
        <w:rPr>
          <w:sz w:val="22"/>
          <w:szCs w:val="22"/>
        </w:rPr>
      </w:pPr>
      <w:r w:rsidRPr="001633D7">
        <w:rPr>
          <w:sz w:val="22"/>
          <w:szCs w:val="22"/>
        </w:rPr>
        <w:t>Polska Grupa Górnicza S.A.</w:t>
      </w:r>
    </w:p>
    <w:p w14:paraId="1B8DB17D" w14:textId="77777777" w:rsidR="001633D7" w:rsidRPr="001633D7" w:rsidRDefault="001633D7" w:rsidP="001633D7">
      <w:pPr>
        <w:jc w:val="center"/>
        <w:rPr>
          <w:sz w:val="22"/>
          <w:szCs w:val="22"/>
        </w:rPr>
      </w:pPr>
      <w:r w:rsidRPr="001633D7">
        <w:rPr>
          <w:sz w:val="22"/>
          <w:szCs w:val="22"/>
        </w:rPr>
        <w:t>40-039 Katowice</w:t>
      </w:r>
    </w:p>
    <w:p w14:paraId="25DECDF2" w14:textId="77777777" w:rsidR="001633D7" w:rsidRDefault="001633D7" w:rsidP="001633D7">
      <w:pPr>
        <w:jc w:val="center"/>
        <w:rPr>
          <w:sz w:val="22"/>
          <w:szCs w:val="22"/>
        </w:rPr>
      </w:pPr>
      <w:r w:rsidRPr="001633D7">
        <w:rPr>
          <w:sz w:val="22"/>
          <w:szCs w:val="22"/>
        </w:rPr>
        <w:t>ul. Powstańców 30</w:t>
      </w:r>
    </w:p>
    <w:p w14:paraId="31A1F4BB" w14:textId="2D366DE5" w:rsidR="001633D7" w:rsidRPr="001633D7" w:rsidRDefault="001633D7" w:rsidP="001633D7">
      <w:pPr>
        <w:jc w:val="center"/>
        <w:rPr>
          <w:sz w:val="22"/>
          <w:szCs w:val="22"/>
        </w:rPr>
      </w:pPr>
      <w:r w:rsidRPr="001633D7">
        <w:rPr>
          <w:sz w:val="22"/>
          <w:szCs w:val="22"/>
        </w:rPr>
        <w:t>Oddział …</w:t>
      </w:r>
    </w:p>
    <w:p w14:paraId="6F8F85F7" w14:textId="77777777" w:rsidR="001633D7" w:rsidRPr="001633D7" w:rsidRDefault="001633D7" w:rsidP="001633D7">
      <w:pPr>
        <w:jc w:val="both"/>
        <w:rPr>
          <w:sz w:val="22"/>
          <w:szCs w:val="22"/>
        </w:rPr>
      </w:pPr>
      <w:r w:rsidRPr="001633D7">
        <w:rPr>
          <w:sz w:val="22"/>
          <w:szCs w:val="22"/>
        </w:rPr>
        <w:t xml:space="preserve">        oraz przesłać w formie papierowej na adres:</w:t>
      </w:r>
    </w:p>
    <w:p w14:paraId="701358C0" w14:textId="77777777" w:rsidR="001633D7" w:rsidRPr="001633D7" w:rsidRDefault="001633D7" w:rsidP="001633D7">
      <w:pPr>
        <w:jc w:val="center"/>
        <w:rPr>
          <w:sz w:val="22"/>
          <w:szCs w:val="22"/>
        </w:rPr>
      </w:pPr>
      <w:r w:rsidRPr="001633D7">
        <w:rPr>
          <w:sz w:val="22"/>
          <w:szCs w:val="22"/>
        </w:rPr>
        <w:t>Polska Grupa Górnicza S.A.</w:t>
      </w:r>
    </w:p>
    <w:p w14:paraId="3140C00D" w14:textId="77777777" w:rsidR="001633D7" w:rsidRPr="001633D7" w:rsidRDefault="001633D7" w:rsidP="001633D7">
      <w:pPr>
        <w:jc w:val="center"/>
        <w:rPr>
          <w:sz w:val="22"/>
          <w:szCs w:val="22"/>
        </w:rPr>
      </w:pPr>
      <w:r w:rsidRPr="001633D7">
        <w:rPr>
          <w:sz w:val="22"/>
          <w:szCs w:val="22"/>
        </w:rPr>
        <w:t>44-122 Gliwice,</w:t>
      </w:r>
    </w:p>
    <w:p w14:paraId="1C1487C5" w14:textId="77777777" w:rsidR="001633D7" w:rsidRPr="001633D7" w:rsidRDefault="001633D7" w:rsidP="001633D7">
      <w:pPr>
        <w:jc w:val="center"/>
        <w:rPr>
          <w:sz w:val="22"/>
          <w:szCs w:val="22"/>
        </w:rPr>
      </w:pPr>
      <w:r w:rsidRPr="001633D7">
        <w:rPr>
          <w:sz w:val="22"/>
          <w:szCs w:val="22"/>
        </w:rPr>
        <w:t>ul. Jasna 8</w:t>
      </w:r>
    </w:p>
    <w:p w14:paraId="5AA94A43" w14:textId="77777777" w:rsidR="001633D7" w:rsidRPr="001633D7" w:rsidRDefault="001633D7" w:rsidP="001633D7">
      <w:pPr>
        <w:jc w:val="center"/>
        <w:rPr>
          <w:sz w:val="22"/>
          <w:szCs w:val="22"/>
        </w:rPr>
      </w:pPr>
      <w:r w:rsidRPr="001633D7">
        <w:rPr>
          <w:sz w:val="22"/>
          <w:szCs w:val="22"/>
        </w:rPr>
        <w:t>lub</w:t>
      </w:r>
    </w:p>
    <w:p w14:paraId="38006D70" w14:textId="2F586045" w:rsidR="001633D7" w:rsidRPr="001633D7" w:rsidRDefault="001633D7" w:rsidP="001633D7">
      <w:pPr>
        <w:tabs>
          <w:tab w:val="left" w:pos="9356"/>
        </w:tabs>
        <w:jc w:val="center"/>
        <w:rPr>
          <w:sz w:val="22"/>
          <w:szCs w:val="22"/>
        </w:rPr>
      </w:pPr>
      <w:r w:rsidRPr="001633D7">
        <w:rPr>
          <w:sz w:val="22"/>
          <w:szCs w:val="22"/>
        </w:rPr>
        <w:t>w formie elektronicznej zgodnie z podpisanym Porozumieniem w sprawie przesyłania faktur</w:t>
      </w:r>
      <w:r>
        <w:rPr>
          <w:sz w:val="22"/>
          <w:szCs w:val="22"/>
        </w:rPr>
        <w:t xml:space="preserve"> </w:t>
      </w:r>
      <w:r w:rsidRPr="001633D7">
        <w:rPr>
          <w:sz w:val="22"/>
          <w:szCs w:val="22"/>
        </w:rPr>
        <w:t>drogą</w:t>
      </w:r>
      <w:r>
        <w:rPr>
          <w:sz w:val="22"/>
          <w:szCs w:val="22"/>
        </w:rPr>
        <w:t xml:space="preserve"> </w:t>
      </w:r>
      <w:r w:rsidRPr="001633D7">
        <w:rPr>
          <w:sz w:val="22"/>
          <w:szCs w:val="22"/>
        </w:rPr>
        <w:t>elektroniczną.</w:t>
      </w:r>
    </w:p>
    <w:p w14:paraId="037328A6" w14:textId="77777777" w:rsidR="001633D7" w:rsidRPr="001633D7" w:rsidRDefault="001633D7" w:rsidP="007554AE">
      <w:pPr>
        <w:numPr>
          <w:ilvl w:val="0"/>
          <w:numId w:val="111"/>
        </w:numPr>
        <w:jc w:val="both"/>
        <w:rPr>
          <w:sz w:val="22"/>
          <w:szCs w:val="22"/>
        </w:rPr>
      </w:pPr>
      <w:r w:rsidRPr="001633D7">
        <w:rPr>
          <w:sz w:val="22"/>
          <w:szCs w:val="22"/>
        </w:rPr>
        <w:t>Faktury muszą zostać sporządzone w języku polskim i zawierać numer, pod którym Umowa została wpisana do elektronicznego rejestru umów Zamawiającego.</w:t>
      </w:r>
    </w:p>
    <w:p w14:paraId="73EB1C4D" w14:textId="77777777" w:rsidR="001633D7" w:rsidRPr="001633D7" w:rsidRDefault="001633D7" w:rsidP="007554AE">
      <w:pPr>
        <w:numPr>
          <w:ilvl w:val="0"/>
          <w:numId w:val="111"/>
        </w:numPr>
        <w:jc w:val="both"/>
        <w:rPr>
          <w:sz w:val="22"/>
          <w:szCs w:val="22"/>
        </w:rPr>
      </w:pPr>
      <w:r w:rsidRPr="001633D7">
        <w:rPr>
          <w:sz w:val="22"/>
          <w:szCs w:val="22"/>
        </w:rPr>
        <w:t>Faktury będą wystawiane w walucie polskiej. Wszelkie płatności dokonywane będą w walucie polskiej.</w:t>
      </w:r>
    </w:p>
    <w:p w14:paraId="1DA9B86D" w14:textId="77777777" w:rsidR="001633D7" w:rsidRPr="001633D7" w:rsidRDefault="001633D7" w:rsidP="007554AE">
      <w:pPr>
        <w:numPr>
          <w:ilvl w:val="0"/>
          <w:numId w:val="111"/>
        </w:numPr>
        <w:jc w:val="both"/>
        <w:rPr>
          <w:sz w:val="22"/>
          <w:szCs w:val="22"/>
        </w:rPr>
      </w:pPr>
      <w:r w:rsidRPr="001633D7">
        <w:rPr>
          <w:sz w:val="22"/>
          <w:szCs w:val="22"/>
        </w:rPr>
        <w:t>Przy zapłacie zobowiązania wynikającego z umowy, Zamawiający zastrzega sobie prawo wskazania tytułu płatności (numeru faktury).</w:t>
      </w:r>
    </w:p>
    <w:p w14:paraId="1314EA38" w14:textId="77777777" w:rsidR="001633D7" w:rsidRPr="001633D7" w:rsidRDefault="001633D7" w:rsidP="007554AE">
      <w:pPr>
        <w:numPr>
          <w:ilvl w:val="0"/>
          <w:numId w:val="111"/>
        </w:numPr>
        <w:jc w:val="both"/>
        <w:rPr>
          <w:sz w:val="22"/>
          <w:szCs w:val="22"/>
        </w:rPr>
      </w:pPr>
      <w:r w:rsidRPr="001633D7">
        <w:rPr>
          <w:sz w:val="22"/>
          <w:szCs w:val="22"/>
        </w:rPr>
        <w:t xml:space="preserve">Zamawiający oświadcza, że nie spełnia warunków do zakwalifikowania go do kategorii mikroprzedsiębiorstw oraz małych i średnich przedsiębiorstw określonych w Załączniku 1 do </w:t>
      </w:r>
      <w:r w:rsidRPr="001633D7">
        <w:rPr>
          <w:sz w:val="22"/>
          <w:szCs w:val="22"/>
        </w:rPr>
        <w:lastRenderedPageBreak/>
        <w:t>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późn. zm.).</w:t>
      </w:r>
    </w:p>
    <w:p w14:paraId="246A17CC" w14:textId="77777777" w:rsidR="001633D7" w:rsidRPr="001633D7" w:rsidRDefault="001633D7" w:rsidP="007554AE">
      <w:pPr>
        <w:numPr>
          <w:ilvl w:val="0"/>
          <w:numId w:val="111"/>
        </w:numPr>
        <w:jc w:val="both"/>
        <w:rPr>
          <w:sz w:val="22"/>
          <w:szCs w:val="22"/>
        </w:rPr>
      </w:pPr>
      <w:r w:rsidRPr="001633D7">
        <w:rPr>
          <w:sz w:val="22"/>
          <w:szCs w:val="22"/>
        </w:rPr>
        <w:t xml:space="preserve">Wykonawca składa oświadczenie o posiadaniu statusu mikroprzedsiębiorcy, małego przedsiębiorcy, średniego przedsiębiorcy, dużego przedsiębiorcy, które stanowiło będzie </w:t>
      </w:r>
      <w:r w:rsidRPr="001633D7">
        <w:rPr>
          <w:b/>
          <w:bCs/>
          <w:sz w:val="22"/>
          <w:szCs w:val="22"/>
        </w:rPr>
        <w:t>Załącznik nr 4 do Umowy</w:t>
      </w:r>
      <w:r w:rsidRPr="001633D7">
        <w:rPr>
          <w:sz w:val="22"/>
          <w:szCs w:val="22"/>
        </w:rPr>
        <w:t xml:space="preserve">. </w:t>
      </w:r>
    </w:p>
    <w:p w14:paraId="151FC275" w14:textId="77777777" w:rsidR="001633D7" w:rsidRPr="001633D7" w:rsidRDefault="001633D7" w:rsidP="007554AE">
      <w:pPr>
        <w:numPr>
          <w:ilvl w:val="0"/>
          <w:numId w:val="111"/>
        </w:numPr>
        <w:jc w:val="both"/>
        <w:rPr>
          <w:sz w:val="22"/>
          <w:szCs w:val="22"/>
        </w:rPr>
      </w:pPr>
      <w:r w:rsidRPr="001633D7">
        <w:rPr>
          <w:sz w:val="22"/>
          <w:szCs w:val="22"/>
        </w:rPr>
        <w:t xml:space="preserve">Termin płatności faktur ustrukturyzowanych dokumentujących zobowiązania wynikające z Umowy wynosi </w:t>
      </w:r>
      <w:r w:rsidRPr="001633D7">
        <w:rPr>
          <w:b/>
          <w:bCs/>
          <w:color w:val="EE0000"/>
          <w:sz w:val="22"/>
          <w:szCs w:val="22"/>
        </w:rPr>
        <w:t>30 dni</w:t>
      </w:r>
      <w:r w:rsidRPr="001633D7">
        <w:rPr>
          <w:color w:val="EE0000"/>
          <w:sz w:val="22"/>
          <w:szCs w:val="22"/>
        </w:rPr>
        <w:t xml:space="preserve"> </w:t>
      </w:r>
      <w:r w:rsidRPr="001633D7">
        <w:rPr>
          <w:b/>
          <w:bCs/>
          <w:color w:val="EE0000"/>
          <w:sz w:val="22"/>
          <w:szCs w:val="22"/>
        </w:rPr>
        <w:t>od daty otrzymania faktury w KSEF</w:t>
      </w:r>
      <w:r w:rsidRPr="001633D7">
        <w:rPr>
          <w:sz w:val="22"/>
          <w:szCs w:val="22"/>
        </w:rPr>
        <w:t xml:space="preserve">. Za datę otrzymania faktury uznaje się datę, którą przyjmuje w tym zakresie ustawa o VAT. </w:t>
      </w:r>
      <w:r w:rsidRPr="001633D7">
        <w:rPr>
          <w:sz w:val="24"/>
          <w:szCs w:val="24"/>
        </w:rPr>
        <w:t xml:space="preserve">Termin płatności  faktur wystawionych </w:t>
      </w:r>
      <w:r w:rsidRPr="001633D7">
        <w:rPr>
          <w:b/>
          <w:bCs/>
          <w:sz w:val="24"/>
          <w:szCs w:val="24"/>
        </w:rPr>
        <w:t xml:space="preserve">poza KSEF </w:t>
      </w:r>
      <w:r w:rsidRPr="001633D7">
        <w:rPr>
          <w:b/>
          <w:bCs/>
          <w:color w:val="EE0000"/>
          <w:sz w:val="24"/>
          <w:szCs w:val="24"/>
        </w:rPr>
        <w:t>wynosi 30 dni</w:t>
      </w:r>
      <w:r w:rsidRPr="001633D7">
        <w:rPr>
          <w:color w:val="EE0000"/>
          <w:sz w:val="24"/>
          <w:szCs w:val="24"/>
        </w:rPr>
        <w:t xml:space="preserve"> </w:t>
      </w:r>
      <w:r w:rsidRPr="001633D7">
        <w:rPr>
          <w:sz w:val="24"/>
          <w:szCs w:val="24"/>
        </w:rPr>
        <w:t>od daty wpływu faktury do Zamawiającego.</w:t>
      </w:r>
    </w:p>
    <w:p w14:paraId="7E73B1B5" w14:textId="77777777" w:rsidR="001633D7" w:rsidRPr="001633D7" w:rsidRDefault="001633D7" w:rsidP="007554AE">
      <w:pPr>
        <w:numPr>
          <w:ilvl w:val="0"/>
          <w:numId w:val="111"/>
        </w:numPr>
        <w:jc w:val="both"/>
        <w:rPr>
          <w:sz w:val="22"/>
          <w:szCs w:val="22"/>
        </w:rPr>
      </w:pPr>
      <w:r w:rsidRPr="001633D7">
        <w:rPr>
          <w:sz w:val="22"/>
          <w:szCs w:val="22"/>
        </w:rPr>
        <w:t>Jako termin zapłaty przyjmuje się datę obciążenia rachunku bankowego Zamawiającego.</w:t>
      </w:r>
    </w:p>
    <w:p w14:paraId="3775573A" w14:textId="77777777" w:rsidR="001633D7" w:rsidRPr="001633D7" w:rsidRDefault="001633D7" w:rsidP="007554AE">
      <w:pPr>
        <w:pStyle w:val="Tekstpodstawowy"/>
        <w:numPr>
          <w:ilvl w:val="0"/>
          <w:numId w:val="111"/>
        </w:numPr>
        <w:rPr>
          <w:sz w:val="22"/>
          <w:szCs w:val="22"/>
        </w:rPr>
      </w:pPr>
      <w:r w:rsidRPr="001633D7">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2BA02A42" w14:textId="77777777" w:rsidR="001633D7" w:rsidRPr="001633D7" w:rsidRDefault="001633D7" w:rsidP="007554AE">
      <w:pPr>
        <w:numPr>
          <w:ilvl w:val="0"/>
          <w:numId w:val="111"/>
        </w:numPr>
        <w:jc w:val="both"/>
        <w:rPr>
          <w:sz w:val="22"/>
          <w:szCs w:val="22"/>
        </w:rPr>
      </w:pPr>
      <w:r w:rsidRPr="001633D7">
        <w:rPr>
          <w:sz w:val="22"/>
          <w:szCs w:val="22"/>
        </w:rPr>
        <w:t xml:space="preserve">Zapłata faktury korygującej nastąpi w terminie 30 dni od daty otrzymania faktury w </w:t>
      </w:r>
      <w:proofErr w:type="spellStart"/>
      <w:r w:rsidRPr="001633D7">
        <w:rPr>
          <w:sz w:val="22"/>
          <w:szCs w:val="22"/>
        </w:rPr>
        <w:t>KSeF</w:t>
      </w:r>
      <w:proofErr w:type="spellEnd"/>
      <w:r w:rsidRPr="001633D7">
        <w:rPr>
          <w:sz w:val="22"/>
          <w:szCs w:val="22"/>
        </w:rPr>
        <w:t xml:space="preserve"> przez ZAMAWIAJĄCEGO, a w przypadku faktur wystawionych poza </w:t>
      </w:r>
      <w:proofErr w:type="spellStart"/>
      <w:r w:rsidRPr="001633D7">
        <w:rPr>
          <w:sz w:val="22"/>
          <w:szCs w:val="22"/>
        </w:rPr>
        <w:t>KSeF</w:t>
      </w:r>
      <w:proofErr w:type="spellEnd"/>
      <w:r w:rsidRPr="001633D7">
        <w:rPr>
          <w:sz w:val="22"/>
          <w:szCs w:val="22"/>
        </w:rPr>
        <w:t xml:space="preserve"> termin płatności wynosi 30 dni od daty otrzymania faktury  poza </w:t>
      </w:r>
      <w:proofErr w:type="spellStart"/>
      <w:r w:rsidRPr="001633D7">
        <w:rPr>
          <w:sz w:val="22"/>
          <w:szCs w:val="22"/>
        </w:rPr>
        <w:t>KSeF</w:t>
      </w:r>
      <w:proofErr w:type="spellEnd"/>
      <w:r w:rsidRPr="001633D7">
        <w:rPr>
          <w:sz w:val="22"/>
          <w:szCs w:val="22"/>
        </w:rPr>
        <w:t xml:space="preserve"> w formie uzgodnionej przez strony transakcji.   jednak nie wcześniej niż w terminie płatności faktury pierwotnej.</w:t>
      </w:r>
    </w:p>
    <w:p w14:paraId="3A81E5D1" w14:textId="7B546942" w:rsidR="001633D7" w:rsidRPr="001633D7" w:rsidRDefault="001633D7" w:rsidP="007554AE">
      <w:pPr>
        <w:numPr>
          <w:ilvl w:val="0"/>
          <w:numId w:val="111"/>
        </w:numPr>
        <w:jc w:val="both"/>
        <w:rPr>
          <w:sz w:val="22"/>
          <w:szCs w:val="22"/>
        </w:rPr>
      </w:pPr>
      <w:r w:rsidRPr="001633D7">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w:t>
      </w:r>
      <w:r>
        <w:rPr>
          <w:sz w:val="22"/>
          <w:szCs w:val="22"/>
        </w:rPr>
        <w:t> </w:t>
      </w:r>
      <w:r w:rsidRPr="001633D7">
        <w:rPr>
          <w:sz w:val="22"/>
          <w:szCs w:val="22"/>
        </w:rPr>
        <w:t>umowy.</w:t>
      </w:r>
    </w:p>
    <w:p w14:paraId="245A537A" w14:textId="77777777" w:rsidR="001633D7" w:rsidRPr="001633D7" w:rsidRDefault="001633D7" w:rsidP="007554AE">
      <w:pPr>
        <w:numPr>
          <w:ilvl w:val="0"/>
          <w:numId w:val="111"/>
        </w:numPr>
        <w:jc w:val="both"/>
        <w:rPr>
          <w:sz w:val="22"/>
          <w:szCs w:val="22"/>
        </w:rPr>
      </w:pPr>
      <w:r w:rsidRPr="001633D7">
        <w:rPr>
          <w:sz w:val="22"/>
          <w:szCs w:val="22"/>
        </w:rPr>
        <w:t>Jeżeli do przedmiotu zamówienia</w:t>
      </w:r>
      <w:r w:rsidRPr="001633D7">
        <w:rPr>
          <w:color w:val="FF0000"/>
          <w:sz w:val="22"/>
          <w:szCs w:val="22"/>
        </w:rPr>
        <w:t xml:space="preserve"> </w:t>
      </w:r>
      <w:r w:rsidRPr="001633D7">
        <w:rPr>
          <w:sz w:val="22"/>
          <w:szCs w:val="22"/>
        </w:rPr>
        <w:t xml:space="preserve">będą miały zastosowanie przepisy o podatku od towarów </w:t>
      </w:r>
      <w:r w:rsidRPr="001633D7">
        <w:rPr>
          <w:sz w:val="22"/>
          <w:szCs w:val="22"/>
        </w:rPr>
        <w:br/>
        <w:t>i usług ustanawiające mechanizm podzielonej płatności Strony obowiązują się uwzględnić ten mechanizm w rozliczaniu Umowy.</w:t>
      </w:r>
    </w:p>
    <w:p w14:paraId="38412CEA" w14:textId="77777777" w:rsidR="001633D7" w:rsidRPr="001633D7" w:rsidRDefault="001633D7" w:rsidP="007554AE">
      <w:pPr>
        <w:pStyle w:val="Akapitzlist"/>
        <w:numPr>
          <w:ilvl w:val="0"/>
          <w:numId w:val="111"/>
        </w:numPr>
        <w:jc w:val="both"/>
        <w:rPr>
          <w:sz w:val="22"/>
        </w:rPr>
      </w:pPr>
      <w:r w:rsidRPr="001633D7">
        <w:rPr>
          <w:sz w:val="22"/>
        </w:rPr>
        <w:t xml:space="preserve">Zgodnie z przepisami polskiego prawa podatkowego: ustawa z dnia 26 lipca 1991 r. o podatku dochodowym od osób fizycznych (dalej: updof) oraz ustawa z dnia 15 lutego 1992 r. o podatku dochodowym od osób prawnych (dalej: updop), w stosunku do dochodów uzyskiwanych przez firmę zagraniczną na terytorium Polski, w momencie wypłaty należności wynikających z umowy, na podstawie art. 26 ust. 1 updop oraz 41 ust. 4 updof, na Zamawiającym ciąży obowiązek poboru zryczałtowanego podatku dochodowego od tych wypłat, zwanego podatkiem </w:t>
      </w:r>
      <w:r w:rsidRPr="001633D7">
        <w:rPr>
          <w:sz w:val="22"/>
        </w:rPr>
        <w:br/>
        <w:t>u źródła. Wypłata należności wynikających z umowy, zostanie każdorazowo pomniejszona o wartość pobranego podatku u źródła.</w:t>
      </w:r>
    </w:p>
    <w:p w14:paraId="3764CC53" w14:textId="77777777" w:rsidR="001633D7" w:rsidRPr="001633D7" w:rsidRDefault="001633D7" w:rsidP="007554AE">
      <w:pPr>
        <w:pStyle w:val="Akapitzlist"/>
        <w:numPr>
          <w:ilvl w:val="0"/>
          <w:numId w:val="111"/>
        </w:numPr>
        <w:jc w:val="both"/>
        <w:rPr>
          <w:sz w:val="22"/>
          <w:szCs w:val="22"/>
        </w:rPr>
      </w:pPr>
      <w:r w:rsidRPr="001633D7">
        <w:rPr>
          <w:sz w:val="22"/>
          <w:szCs w:val="22"/>
        </w:rPr>
        <w:t>Na podstawie art.29 ust.2 updof oraz art.22a updop, przy określaniu stawki podatku zastosowanie  mają postanowienia umowy o unikaniu podwójnego opodatkowania zawartej pomiędzy Rzeczpospolitą Polską a siedzibą kraju rzeczywistego właściciela należności. (art. 4a pkt 29 updop oraz 5a pkt. 33d updof).  Zastosowanie stawki podatku wynikającej z właściwej umowy w sprawie unikania podwójnego opodatkowania albo niepobranie podatku zgodnie z taką umową będzie możliwe pod warunkiem przedstawienia właściwych dokumentów.</w:t>
      </w:r>
    </w:p>
    <w:p w14:paraId="30FF5249" w14:textId="77777777" w:rsidR="001633D7" w:rsidRPr="001633D7" w:rsidRDefault="001633D7" w:rsidP="007554AE">
      <w:pPr>
        <w:numPr>
          <w:ilvl w:val="0"/>
          <w:numId w:val="111"/>
        </w:numPr>
        <w:jc w:val="both"/>
        <w:rPr>
          <w:sz w:val="22"/>
          <w:szCs w:val="22"/>
        </w:rPr>
      </w:pPr>
      <w:r w:rsidRPr="001633D7">
        <w:rPr>
          <w:sz w:val="22"/>
          <w:szCs w:val="22"/>
        </w:rPr>
        <w:t>Dla prawidłowego określenia obowiązku podatkowego, w przypadku gdy Zamawiający udzieli zamówienia firmie zagranicznej Zamawiający wymaga złożenia:</w:t>
      </w:r>
    </w:p>
    <w:p w14:paraId="4E0494F5" w14:textId="77777777" w:rsidR="001633D7" w:rsidRPr="001633D7" w:rsidRDefault="001633D7" w:rsidP="007554AE">
      <w:pPr>
        <w:numPr>
          <w:ilvl w:val="1"/>
          <w:numId w:val="111"/>
        </w:numPr>
        <w:jc w:val="both"/>
        <w:rPr>
          <w:sz w:val="22"/>
          <w:szCs w:val="22"/>
        </w:rPr>
      </w:pPr>
      <w:r w:rsidRPr="001633D7">
        <w:rPr>
          <w:sz w:val="22"/>
          <w:szCs w:val="22"/>
        </w:rPr>
        <w:t>zaświadczenia o miejscu zamieszkania lub siedziby (certyfikat rezydencji) w postaci oryginału lub kopii nie budzącej uzasadnionych wątpliwości co do zgodności ze stanem faktycznym;</w:t>
      </w:r>
    </w:p>
    <w:p w14:paraId="20D35E10" w14:textId="77777777" w:rsidR="001633D7" w:rsidRPr="001633D7" w:rsidRDefault="001633D7" w:rsidP="007554AE">
      <w:pPr>
        <w:numPr>
          <w:ilvl w:val="1"/>
          <w:numId w:val="111"/>
        </w:numPr>
        <w:jc w:val="both"/>
        <w:rPr>
          <w:sz w:val="22"/>
          <w:szCs w:val="22"/>
        </w:rPr>
      </w:pPr>
      <w:r w:rsidRPr="001633D7">
        <w:rPr>
          <w:sz w:val="22"/>
          <w:szCs w:val="22"/>
        </w:rPr>
        <w:t xml:space="preserve">Oświadczenia czy Wykonawca posiada na terenie Rzeczpospolitej Polskiej zakład </w:t>
      </w:r>
      <w:r w:rsidRPr="001633D7">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67CC443B" w14:textId="77777777" w:rsidR="001633D7" w:rsidRPr="001633D7" w:rsidRDefault="001633D7" w:rsidP="007554AE">
      <w:pPr>
        <w:numPr>
          <w:ilvl w:val="1"/>
          <w:numId w:val="111"/>
        </w:numPr>
        <w:jc w:val="both"/>
        <w:rPr>
          <w:sz w:val="22"/>
          <w:szCs w:val="22"/>
        </w:rPr>
      </w:pPr>
      <w:r w:rsidRPr="001633D7">
        <w:rPr>
          <w:sz w:val="22"/>
          <w:szCs w:val="22"/>
        </w:rPr>
        <w:t xml:space="preserve">Oświadczenia dla celów podatku u źródła - potwierdzającego rzeczywistego właściciela należności wynikającej z zawartej Umowy a wypłacanej przez PGG SA według wzoru stanowiącego </w:t>
      </w:r>
      <w:r w:rsidRPr="001633D7">
        <w:rPr>
          <w:b/>
          <w:bCs/>
          <w:sz w:val="22"/>
          <w:szCs w:val="22"/>
        </w:rPr>
        <w:t>Załącznik nr 5 do Umowy.</w:t>
      </w:r>
    </w:p>
    <w:p w14:paraId="22628305" w14:textId="77777777" w:rsidR="001633D7" w:rsidRPr="001633D7" w:rsidRDefault="001633D7" w:rsidP="001633D7">
      <w:pPr>
        <w:ind w:left="360"/>
        <w:jc w:val="both"/>
        <w:rPr>
          <w:sz w:val="22"/>
          <w:szCs w:val="22"/>
        </w:rPr>
      </w:pPr>
      <w:r w:rsidRPr="001633D7">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1633D7">
        <w:rPr>
          <w:sz w:val="22"/>
          <w:szCs w:val="22"/>
        </w:rPr>
        <w:br/>
        <w:t xml:space="preserve">W przypadku gdy został określony termin ważności certyfikatu, nowy certyfikat należy dostarczyć </w:t>
      </w:r>
      <w:r w:rsidRPr="001633D7">
        <w:rPr>
          <w:sz w:val="22"/>
          <w:szCs w:val="22"/>
        </w:rPr>
        <w:lastRenderedPageBreak/>
        <w:t>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6A46F56D" w14:textId="77C29D42" w:rsidR="001633D7" w:rsidRPr="001633D7" w:rsidRDefault="001633D7" w:rsidP="007554AE">
      <w:pPr>
        <w:pStyle w:val="Akapitzlist"/>
        <w:numPr>
          <w:ilvl w:val="0"/>
          <w:numId w:val="111"/>
        </w:numPr>
        <w:ind w:left="363"/>
        <w:contextualSpacing/>
        <w:jc w:val="both"/>
        <w:rPr>
          <w:sz w:val="22"/>
          <w:szCs w:val="22"/>
        </w:rPr>
      </w:pPr>
      <w:r w:rsidRPr="001633D7">
        <w:rPr>
          <w:sz w:val="22"/>
        </w:rPr>
        <w:t>Jeżeli  Wykonawcą jest podmiot powiązany w rozumieniu art. 11a ust 1 pkt.4 updop lub art. 23m ust.1 pkt.5 updof oraz gdy łączna kwota należności wypłacanych w roku podatkowym przekracza kwotę o</w:t>
      </w:r>
      <w:r>
        <w:rPr>
          <w:sz w:val="22"/>
        </w:rPr>
        <w:t> </w:t>
      </w:r>
      <w:r w:rsidRPr="001633D7">
        <w:rPr>
          <w:sz w:val="22"/>
        </w:rPr>
        <w:t>której mowa w art. 26 ust 2e updop oraz art. 41 ust 12 updof, Zamawiający w dniu dokonania wypłaty jest zobowiązany pobrać zryczałtowany podatek od nadwyżki ponad tą kwotę  wg stawki określonej w</w:t>
      </w:r>
      <w:r>
        <w:rPr>
          <w:sz w:val="22"/>
        </w:rPr>
        <w:t> </w:t>
      </w:r>
      <w:r w:rsidRPr="001633D7">
        <w:rPr>
          <w:sz w:val="22"/>
        </w:rPr>
        <w:t>art.21 ust.1 pkt 1 updop oraz art. 29 ust.1 pkt.1 updof.</w:t>
      </w:r>
    </w:p>
    <w:p w14:paraId="6C962456" w14:textId="5E00BA27" w:rsidR="001633D7" w:rsidRPr="001633D7" w:rsidRDefault="001633D7" w:rsidP="007554AE">
      <w:pPr>
        <w:numPr>
          <w:ilvl w:val="0"/>
          <w:numId w:val="111"/>
        </w:numPr>
        <w:ind w:left="363"/>
        <w:jc w:val="both"/>
        <w:rPr>
          <w:sz w:val="22"/>
          <w:szCs w:val="22"/>
        </w:rPr>
      </w:pPr>
      <w:r w:rsidRPr="001633D7">
        <w:rPr>
          <w:sz w:val="22"/>
          <w:szCs w:val="22"/>
        </w:rPr>
        <w:t>W przypadku zawarcia Umowy Przychodowej Wykonawca wyraża zgodę na potrącenie wierzytelności Zamawiającego z tytułu Umowy Przychodowej z wynagrodzenia należnego Wykonawcy. W</w:t>
      </w:r>
      <w:r>
        <w:rPr>
          <w:sz w:val="22"/>
          <w:szCs w:val="22"/>
        </w:rPr>
        <w:t> </w:t>
      </w:r>
      <w:r w:rsidRPr="001633D7">
        <w:rPr>
          <w:sz w:val="22"/>
          <w:szCs w:val="22"/>
        </w:rPr>
        <w:t>przypadku gdy Umowa została zawarta z Konsorcjum każdy z członków Konsorcjum wyraża zgodę na potrącenie wierzytelności z tytułu Umowy Przychodowej z wynagrodzenia mu należnego. Każdy z</w:t>
      </w:r>
      <w:r>
        <w:rPr>
          <w:sz w:val="22"/>
          <w:szCs w:val="22"/>
        </w:rPr>
        <w:t> </w:t>
      </w:r>
      <w:r w:rsidRPr="001633D7">
        <w:rPr>
          <w:sz w:val="22"/>
          <w:szCs w:val="22"/>
        </w:rPr>
        <w:t xml:space="preserve">członków Konsorcjum pozostaje dłużnikiem solidarnym, tzn. odpowiada za cały dług niezależnie od tego, który z członków Konsorcjum jest zleceniobiorcą usług świadczonych na podstawie Umowy Przychodowej. </w:t>
      </w:r>
    </w:p>
    <w:p w14:paraId="6334A1FF" w14:textId="77777777" w:rsidR="00034807" w:rsidRPr="004177BA" w:rsidRDefault="00034807" w:rsidP="00034807">
      <w:pPr>
        <w:pStyle w:val="Nagwek1"/>
        <w:numPr>
          <w:ilvl w:val="0"/>
          <w:numId w:val="0"/>
        </w:numPr>
        <w:spacing w:before="120" w:line="276" w:lineRule="auto"/>
        <w:jc w:val="center"/>
        <w:rPr>
          <w:sz w:val="22"/>
          <w:szCs w:val="22"/>
        </w:rPr>
      </w:pPr>
      <w:bookmarkStart w:id="165" w:name="_Toc227129487"/>
      <w:r w:rsidRPr="004177BA">
        <w:rPr>
          <w:sz w:val="22"/>
          <w:szCs w:val="22"/>
        </w:rPr>
        <w:t>§5. Termin realizacji</w:t>
      </w:r>
      <w:bookmarkEnd w:id="162"/>
      <w:r w:rsidRPr="004177BA">
        <w:rPr>
          <w:sz w:val="22"/>
          <w:szCs w:val="22"/>
        </w:rPr>
        <w:t xml:space="preserve"> </w:t>
      </w:r>
      <w:r w:rsidRPr="00290A31">
        <w:rPr>
          <w:sz w:val="22"/>
          <w:szCs w:val="22"/>
        </w:rPr>
        <w:t>Umowy</w:t>
      </w:r>
      <w:r w:rsidRPr="004177BA">
        <w:rPr>
          <w:sz w:val="22"/>
          <w:szCs w:val="22"/>
        </w:rPr>
        <w:t xml:space="preserve"> wykonawczej</w:t>
      </w:r>
      <w:bookmarkEnd w:id="163"/>
      <w:bookmarkEnd w:id="165"/>
      <w:r w:rsidRPr="004177BA">
        <w:rPr>
          <w:sz w:val="22"/>
          <w:szCs w:val="22"/>
        </w:rPr>
        <w:t xml:space="preserve"> </w:t>
      </w:r>
    </w:p>
    <w:p w14:paraId="75378DFF" w14:textId="77777777" w:rsidR="00034807" w:rsidRPr="004177BA" w:rsidRDefault="00034807" w:rsidP="007554AE">
      <w:pPr>
        <w:numPr>
          <w:ilvl w:val="0"/>
          <w:numId w:val="103"/>
        </w:numPr>
        <w:suppressAutoHyphens/>
        <w:ind w:left="426" w:hanging="426"/>
        <w:jc w:val="both"/>
        <w:rPr>
          <w:b/>
          <w:sz w:val="22"/>
          <w:szCs w:val="22"/>
          <w:u w:val="single"/>
        </w:rPr>
      </w:pPr>
      <w:r w:rsidRPr="004177BA">
        <w:rPr>
          <w:sz w:val="22"/>
          <w:szCs w:val="22"/>
        </w:rPr>
        <w:t>Maksymalny termin realizacji zamówienia wykonawczego został określony w dokumencie Zamówienia wykonawczego.</w:t>
      </w:r>
    </w:p>
    <w:p w14:paraId="6F4F7216" w14:textId="77777777" w:rsidR="00034807" w:rsidRPr="004177BA" w:rsidRDefault="00034807" w:rsidP="007554AE">
      <w:pPr>
        <w:numPr>
          <w:ilvl w:val="0"/>
          <w:numId w:val="103"/>
        </w:numPr>
        <w:suppressAutoHyphens/>
        <w:ind w:left="426" w:hanging="426"/>
        <w:jc w:val="both"/>
        <w:rPr>
          <w:sz w:val="22"/>
          <w:szCs w:val="22"/>
        </w:rPr>
      </w:pPr>
      <w:r w:rsidRPr="004177BA">
        <w:rPr>
          <w:sz w:val="22"/>
          <w:szCs w:val="22"/>
        </w:rPr>
        <w:t xml:space="preserve">Strony ustalają, że termin realizacji Zamówienia wykonawczego rozpoczyna się z chwilą dostarczenia do Wykonawcy Zamówienia wykonawczego. Termin realizacji obejmuje również czas potrzebny Wykonawcy na odbiór maszyny/urządzenia/podzespołu. W przypadku braku możliwości odbioru przedmiotu zamówienia z winy Zamawiającego termin realizacji zamówienia zostanie odpowiednio wydłużony. Przedmiot remontu dostępny będzie do odbioru z chwilą dostarczenia Zamówienia wykonawczego do Wykonawcy.  </w:t>
      </w:r>
    </w:p>
    <w:p w14:paraId="55D898F9" w14:textId="77777777" w:rsidR="00034807" w:rsidRPr="004177BA" w:rsidRDefault="00034807" w:rsidP="007554AE">
      <w:pPr>
        <w:numPr>
          <w:ilvl w:val="0"/>
          <w:numId w:val="103"/>
        </w:numPr>
        <w:suppressAutoHyphens/>
        <w:ind w:left="426" w:hanging="426"/>
        <w:jc w:val="both"/>
        <w:rPr>
          <w:b/>
          <w:sz w:val="22"/>
          <w:szCs w:val="22"/>
          <w:u w:val="single"/>
        </w:rPr>
      </w:pPr>
      <w:r w:rsidRPr="004177BA">
        <w:rPr>
          <w:b/>
          <w:sz w:val="22"/>
          <w:szCs w:val="22"/>
          <w:u w:val="single"/>
        </w:rPr>
        <w:t>O planowanym zakończeniu remontu maszyny/urządzenia/podzespołu po wykonanym remoncie Wykonawca niezwłocznie, tj. z co najmniej z 3 dniowym wyprzedzeniem poinformuje Zamawiającego drogą elektroniczną na adres podany w zleceniu.</w:t>
      </w:r>
    </w:p>
    <w:p w14:paraId="71716058" w14:textId="77777777" w:rsidR="00034807" w:rsidRPr="004177BA" w:rsidRDefault="00034807" w:rsidP="00034807">
      <w:pPr>
        <w:suppressAutoHyphens/>
        <w:ind w:left="426"/>
        <w:jc w:val="both"/>
        <w:rPr>
          <w:b/>
          <w:sz w:val="22"/>
          <w:szCs w:val="22"/>
          <w:u w:val="single"/>
        </w:rPr>
      </w:pPr>
      <w:r w:rsidRPr="004177BA">
        <w:rPr>
          <w:b/>
          <w:sz w:val="22"/>
          <w:szCs w:val="22"/>
          <w:u w:val="single"/>
        </w:rPr>
        <w:t>Miejsce i planowany termin dostawy maszyny/urządzenia/podzespołu po wykonanym remoncie (również w ramach naprawy gwarancyjnej) wykonawca każdorazowo uzgodni z</w:t>
      </w:r>
      <w:r>
        <w:rPr>
          <w:b/>
          <w:sz w:val="22"/>
          <w:szCs w:val="22"/>
          <w:u w:val="single"/>
        </w:rPr>
        <w:t> </w:t>
      </w:r>
      <w:r w:rsidRPr="004177BA">
        <w:rPr>
          <w:b/>
          <w:sz w:val="22"/>
          <w:szCs w:val="22"/>
          <w:u w:val="single"/>
        </w:rPr>
        <w:t>przedstawicielem Działu odpowiedzialnego za Gospodarkę Produkcji, Remontów, Serwisów i Dzierżaw w Oddziale z co najmniej 1-dniowym wyprzedzeniem (ze względów organizacyjnych zaleca się 3-dniowe wyprzedzenie). Dopuszcza się możliwość zmiany miejsca dostawy tj. do innego Oddziału/Ruchu/Centrum Rezerw Wspólnych niż Oddział, który przekazał urządzenie do remontu.</w:t>
      </w:r>
    </w:p>
    <w:p w14:paraId="258A12A5" w14:textId="77777777" w:rsidR="00034807" w:rsidRPr="004177BA" w:rsidRDefault="00034807" w:rsidP="007554AE">
      <w:pPr>
        <w:numPr>
          <w:ilvl w:val="0"/>
          <w:numId w:val="103"/>
        </w:numPr>
        <w:suppressAutoHyphens/>
        <w:ind w:left="426" w:hanging="426"/>
        <w:jc w:val="both"/>
        <w:rPr>
          <w:sz w:val="22"/>
          <w:szCs w:val="22"/>
        </w:rPr>
      </w:pPr>
      <w:r w:rsidRPr="004177BA">
        <w:rPr>
          <w:sz w:val="22"/>
          <w:szCs w:val="22"/>
        </w:rPr>
        <w:t>Wywóz maszyn, urządzeń i ich podzespołów do i z remontu (w tym remontu gwarancyjnego) odbywa się co do zasady transportem samochodowym w dni robocze od poniedziałku do piątku w</w:t>
      </w:r>
      <w:r>
        <w:rPr>
          <w:sz w:val="22"/>
          <w:szCs w:val="22"/>
        </w:rPr>
        <w:t> </w:t>
      </w:r>
      <w:r w:rsidRPr="004177BA">
        <w:rPr>
          <w:sz w:val="22"/>
          <w:szCs w:val="22"/>
        </w:rPr>
        <w:t>godzinach od 7</w:t>
      </w:r>
      <w:r w:rsidRPr="004177BA">
        <w:rPr>
          <w:sz w:val="22"/>
          <w:szCs w:val="22"/>
          <w:vertAlign w:val="superscript"/>
        </w:rPr>
        <w:t>00</w:t>
      </w:r>
      <w:r w:rsidRPr="004177BA">
        <w:rPr>
          <w:sz w:val="22"/>
          <w:szCs w:val="22"/>
        </w:rPr>
        <w:t xml:space="preserve"> do 13</w:t>
      </w:r>
      <w:r w:rsidRPr="004177BA">
        <w:rPr>
          <w:sz w:val="22"/>
          <w:szCs w:val="22"/>
          <w:vertAlign w:val="superscript"/>
        </w:rPr>
        <w:t>00</w:t>
      </w:r>
    </w:p>
    <w:p w14:paraId="3CFA1564" w14:textId="77777777" w:rsidR="00034807" w:rsidRPr="004177BA" w:rsidRDefault="00034807" w:rsidP="007554AE">
      <w:pPr>
        <w:numPr>
          <w:ilvl w:val="0"/>
          <w:numId w:val="103"/>
        </w:numPr>
        <w:suppressAutoHyphens/>
        <w:ind w:left="426" w:hanging="426"/>
        <w:jc w:val="both"/>
        <w:rPr>
          <w:sz w:val="22"/>
          <w:szCs w:val="22"/>
        </w:rPr>
      </w:pPr>
      <w:r w:rsidRPr="004177BA">
        <w:rPr>
          <w:sz w:val="22"/>
          <w:szCs w:val="22"/>
        </w:rPr>
        <w:t>Miejsca i terminy odbioru urządzenia / maszyny / podzespołu do remontu / remontu gwarancyjnego będą każdorazowo wskazane Wykonawcy przez przedstawiciela Zespołu odpowiedzialnego za Gospodarkę Środkami Produkcji, Remonty, Serwisy i Dzierżawy w Oddziale.</w:t>
      </w:r>
    </w:p>
    <w:p w14:paraId="611361D0" w14:textId="77777777" w:rsidR="00034807" w:rsidRPr="004177BA" w:rsidRDefault="00034807" w:rsidP="007554AE">
      <w:pPr>
        <w:numPr>
          <w:ilvl w:val="0"/>
          <w:numId w:val="103"/>
        </w:numPr>
        <w:suppressAutoHyphens/>
        <w:ind w:left="426" w:hanging="426"/>
        <w:jc w:val="both"/>
        <w:rPr>
          <w:sz w:val="22"/>
          <w:szCs w:val="22"/>
        </w:rPr>
      </w:pPr>
      <w:r w:rsidRPr="004177BA">
        <w:rPr>
          <w:sz w:val="22"/>
          <w:szCs w:val="22"/>
        </w:rPr>
        <w:t>O terminie odbioru maszyny/urządzenia/podzespołu do remontu Wykonawca poinformuje Centrum demontażowe lub Oddział niezwłocznie po otrzymaniu Zamówienia wykonawczego.</w:t>
      </w:r>
    </w:p>
    <w:p w14:paraId="3F9C4327" w14:textId="77777777" w:rsidR="00034807" w:rsidRPr="004177BA" w:rsidRDefault="00034807" w:rsidP="007554AE">
      <w:pPr>
        <w:numPr>
          <w:ilvl w:val="0"/>
          <w:numId w:val="103"/>
        </w:numPr>
        <w:suppressAutoHyphens/>
        <w:ind w:left="426" w:hanging="426"/>
        <w:jc w:val="both"/>
        <w:rPr>
          <w:sz w:val="22"/>
          <w:szCs w:val="22"/>
        </w:rPr>
      </w:pPr>
      <w:r w:rsidRPr="004177BA">
        <w:rPr>
          <w:sz w:val="22"/>
          <w:szCs w:val="22"/>
        </w:rPr>
        <w:t>Wykonawca ponosi koszty wynikające z nieuzasadnionego przybycia Zamawiającego i/lub jego przedstawiciela w celu udziału w odbiorze przedmiotu remontu.</w:t>
      </w:r>
    </w:p>
    <w:p w14:paraId="68C8F9CB" w14:textId="77777777" w:rsidR="00034807" w:rsidRPr="004177BA" w:rsidRDefault="00034807" w:rsidP="007554AE">
      <w:pPr>
        <w:numPr>
          <w:ilvl w:val="0"/>
          <w:numId w:val="103"/>
        </w:numPr>
        <w:suppressAutoHyphens/>
        <w:ind w:left="426" w:hanging="426"/>
        <w:jc w:val="both"/>
        <w:rPr>
          <w:sz w:val="22"/>
          <w:szCs w:val="22"/>
        </w:rPr>
      </w:pPr>
      <w:r w:rsidRPr="004177BA">
        <w:rPr>
          <w:sz w:val="22"/>
          <w:szCs w:val="22"/>
        </w:rPr>
        <w:t>W dniu zakończenia remontu Wykonawca musi posiadać wymagane przez Zamawiającego sprawozdanie z przeprowadzonych prób i badań.</w:t>
      </w:r>
    </w:p>
    <w:p w14:paraId="0123DDA8" w14:textId="77777777" w:rsidR="00034807" w:rsidRPr="004177BA" w:rsidRDefault="00034807" w:rsidP="007554AE">
      <w:pPr>
        <w:numPr>
          <w:ilvl w:val="0"/>
          <w:numId w:val="103"/>
        </w:numPr>
        <w:suppressAutoHyphens/>
        <w:ind w:left="426" w:hanging="426"/>
        <w:jc w:val="both"/>
        <w:rPr>
          <w:sz w:val="22"/>
          <w:szCs w:val="22"/>
        </w:rPr>
      </w:pPr>
      <w:r w:rsidRPr="004177BA">
        <w:rPr>
          <w:sz w:val="22"/>
          <w:szCs w:val="22"/>
        </w:rPr>
        <w:t>Po dokonanym remoncie Wykonawca umożliwi przedstawicielowi Zamawiającego - Ekspertowi przeprowadzenie odbioru technicznego wraz z próbami stanowiskowymi na terenie swojego zakładu.</w:t>
      </w:r>
    </w:p>
    <w:p w14:paraId="57FB21A3" w14:textId="77777777" w:rsidR="00034807" w:rsidRPr="004177BA" w:rsidRDefault="00034807" w:rsidP="007554AE">
      <w:pPr>
        <w:numPr>
          <w:ilvl w:val="0"/>
          <w:numId w:val="103"/>
        </w:numPr>
        <w:suppressAutoHyphens/>
        <w:ind w:left="426" w:hanging="426"/>
        <w:jc w:val="both"/>
        <w:rPr>
          <w:sz w:val="22"/>
          <w:szCs w:val="22"/>
        </w:rPr>
      </w:pPr>
      <w:r w:rsidRPr="004177BA">
        <w:rPr>
          <w:sz w:val="22"/>
          <w:szCs w:val="22"/>
        </w:rPr>
        <w:t xml:space="preserve">Wykonawca zobowiązany jest powiadomić Zamawiającego o każdej zmianie planowanego terminu zakończenia remontu (co najmniej w dniu poprzedzającym termin planowanego zakończenia remontu) </w:t>
      </w:r>
    </w:p>
    <w:p w14:paraId="58465F7A" w14:textId="77777777" w:rsidR="00034807" w:rsidRPr="004177BA" w:rsidRDefault="00034807" w:rsidP="007554AE">
      <w:pPr>
        <w:numPr>
          <w:ilvl w:val="0"/>
          <w:numId w:val="103"/>
        </w:numPr>
        <w:suppressAutoHyphens/>
        <w:ind w:left="426" w:hanging="426"/>
        <w:jc w:val="both"/>
        <w:rPr>
          <w:sz w:val="22"/>
          <w:szCs w:val="22"/>
        </w:rPr>
      </w:pPr>
      <w:r w:rsidRPr="004177BA">
        <w:rPr>
          <w:sz w:val="22"/>
          <w:szCs w:val="22"/>
        </w:rPr>
        <w:t>Za datę wykonania usługi remontowej przyjmuje się datę podpisania przez obie strony umowy Protokołu zdawczo-odbiorczego z odbioru urządzenia/podzespołu po wykonanym remoncie i</w:t>
      </w:r>
      <w:r>
        <w:rPr>
          <w:sz w:val="22"/>
          <w:szCs w:val="22"/>
        </w:rPr>
        <w:t> </w:t>
      </w:r>
      <w:r w:rsidRPr="004177BA">
        <w:rPr>
          <w:sz w:val="22"/>
          <w:szCs w:val="22"/>
        </w:rPr>
        <w:t xml:space="preserve">dostarczeniu urządzenia do miejsca wskazanego przez Zamawiającego. </w:t>
      </w:r>
    </w:p>
    <w:p w14:paraId="1EC9BAE4" w14:textId="77777777" w:rsidR="00034807" w:rsidRPr="004177BA" w:rsidRDefault="00034807" w:rsidP="00034807">
      <w:pPr>
        <w:pStyle w:val="Nagwek1"/>
        <w:numPr>
          <w:ilvl w:val="0"/>
          <w:numId w:val="0"/>
        </w:numPr>
        <w:spacing w:before="120" w:line="276" w:lineRule="auto"/>
        <w:jc w:val="center"/>
        <w:rPr>
          <w:sz w:val="22"/>
          <w:szCs w:val="22"/>
        </w:rPr>
      </w:pPr>
      <w:bookmarkStart w:id="166" w:name="_Toc66971801"/>
      <w:bookmarkStart w:id="167" w:name="_Toc205206506"/>
      <w:bookmarkStart w:id="168" w:name="_Toc227129488"/>
      <w:r w:rsidRPr="004177BA">
        <w:rPr>
          <w:sz w:val="22"/>
          <w:szCs w:val="22"/>
        </w:rPr>
        <w:t>§6. Szczególne obowiązki Wykonawcy</w:t>
      </w:r>
      <w:bookmarkEnd w:id="166"/>
      <w:bookmarkEnd w:id="167"/>
      <w:bookmarkEnd w:id="168"/>
    </w:p>
    <w:p w14:paraId="3C138210" w14:textId="77777777" w:rsidR="00034807" w:rsidRPr="00D30A0E" w:rsidRDefault="00034807" w:rsidP="007554AE">
      <w:pPr>
        <w:numPr>
          <w:ilvl w:val="0"/>
          <w:numId w:val="97"/>
        </w:numPr>
        <w:suppressAutoHyphens/>
        <w:jc w:val="both"/>
        <w:rPr>
          <w:sz w:val="22"/>
          <w:szCs w:val="22"/>
        </w:rPr>
      </w:pPr>
      <w:r w:rsidRPr="00D30A0E">
        <w:rPr>
          <w:sz w:val="22"/>
          <w:szCs w:val="22"/>
        </w:rPr>
        <w:t>W celu szczegółowego zaznajomienia się ze stanem technicznym przedmiotu remontu Wykonawca zobowiązany jest przed złożeniem oferty w postępowaniu wykonawczym do dokonania oględzin przedmiotu remontu. Za skutki braku udziału Wykonawcy w oględzinach przedmiotu remontu odpowiedzialność ponosi Wykonawca.</w:t>
      </w:r>
    </w:p>
    <w:p w14:paraId="5371735B" w14:textId="77777777" w:rsidR="00034807" w:rsidRPr="004177BA" w:rsidRDefault="00034807" w:rsidP="007554AE">
      <w:pPr>
        <w:numPr>
          <w:ilvl w:val="0"/>
          <w:numId w:val="97"/>
        </w:numPr>
        <w:suppressAutoHyphens/>
        <w:jc w:val="both"/>
        <w:rPr>
          <w:sz w:val="22"/>
          <w:szCs w:val="22"/>
        </w:rPr>
      </w:pPr>
      <w:r w:rsidRPr="004177BA">
        <w:rPr>
          <w:sz w:val="22"/>
          <w:szCs w:val="22"/>
        </w:rPr>
        <w:lastRenderedPageBreak/>
        <w:t>W związku z powyższym przedmiotem ewentualnego rozszerzenia nie będą czynności, podzespoły, części:</w:t>
      </w:r>
    </w:p>
    <w:p w14:paraId="42635834" w14:textId="77777777" w:rsidR="00034807" w:rsidRPr="004177BA" w:rsidRDefault="00034807" w:rsidP="007554AE">
      <w:pPr>
        <w:numPr>
          <w:ilvl w:val="1"/>
          <w:numId w:val="97"/>
        </w:numPr>
        <w:suppressAutoHyphens/>
        <w:jc w:val="both"/>
        <w:rPr>
          <w:sz w:val="22"/>
          <w:szCs w:val="22"/>
        </w:rPr>
      </w:pPr>
      <w:r w:rsidRPr="004177BA">
        <w:rPr>
          <w:sz w:val="22"/>
          <w:szCs w:val="22"/>
        </w:rPr>
        <w:t>określone przez Zamawiającego w zakresie remontu (Protokole eksperckim Opisie przedmiotu zamówienia),</w:t>
      </w:r>
    </w:p>
    <w:p w14:paraId="783B9D2D" w14:textId="77777777" w:rsidR="00034807" w:rsidRPr="004177BA" w:rsidRDefault="00034807" w:rsidP="007554AE">
      <w:pPr>
        <w:numPr>
          <w:ilvl w:val="1"/>
          <w:numId w:val="97"/>
        </w:numPr>
        <w:suppressAutoHyphens/>
        <w:jc w:val="both"/>
        <w:rPr>
          <w:sz w:val="22"/>
          <w:szCs w:val="22"/>
        </w:rPr>
      </w:pPr>
      <w:r w:rsidRPr="004177BA">
        <w:rPr>
          <w:sz w:val="22"/>
          <w:szCs w:val="22"/>
        </w:rPr>
        <w:t>możliwe do stwierdzenia przez Wykonawcę w trakcie oględzin.</w:t>
      </w:r>
    </w:p>
    <w:p w14:paraId="2209C2D5" w14:textId="77777777" w:rsidR="00034807" w:rsidRPr="004177BA" w:rsidRDefault="00034807" w:rsidP="007554AE">
      <w:pPr>
        <w:numPr>
          <w:ilvl w:val="0"/>
          <w:numId w:val="97"/>
        </w:numPr>
        <w:suppressAutoHyphens/>
        <w:jc w:val="both"/>
        <w:rPr>
          <w:sz w:val="22"/>
          <w:szCs w:val="22"/>
        </w:rPr>
      </w:pPr>
      <w:r w:rsidRPr="004177BA">
        <w:rPr>
          <w:sz w:val="22"/>
          <w:szCs w:val="22"/>
        </w:rPr>
        <w:t>W przypadku gdy w trakcie oględzin Wykonawca stwierdzi rozbieżności pomiędzy opisem zakresu remontu (w protokole eksperckim/Opisie przedmiotu zamówienia) a stanem faktycznym powinien zgłosić to drogą email do Zamawiającego w celu ustalenia przez Zamawiającego ostatecznego zakresu remontu (ewentualnej modyfikacji zakresu remontu).</w:t>
      </w:r>
    </w:p>
    <w:p w14:paraId="6B84260A" w14:textId="77777777" w:rsidR="00034807" w:rsidRPr="004177BA" w:rsidRDefault="00034807" w:rsidP="007554AE">
      <w:pPr>
        <w:numPr>
          <w:ilvl w:val="0"/>
          <w:numId w:val="97"/>
        </w:numPr>
        <w:suppressAutoHyphens/>
        <w:jc w:val="both"/>
        <w:rPr>
          <w:sz w:val="22"/>
          <w:szCs w:val="22"/>
        </w:rPr>
      </w:pPr>
      <w:r w:rsidRPr="004177BA">
        <w:rPr>
          <w:sz w:val="22"/>
          <w:szCs w:val="22"/>
        </w:rPr>
        <w:t xml:space="preserve">W przypadku gdy po udzieleniu Zamówienia wykonawczego wystąpi potrzeba rozszerzenia zakresu remontu (wymiany innych części lub wykonanie innych czynności niż przewidywał zakres ustalony w „Protokole końcowym”) podstawą do uznania tego rozszerzenia będzie zatwierdzony przez osobę wskazaną do podpisania w imieniu Zamawiającego Protokół z konieczności dodatkowych oględzin. </w:t>
      </w:r>
    </w:p>
    <w:p w14:paraId="47B44478" w14:textId="77777777" w:rsidR="00034807" w:rsidRPr="004177BA" w:rsidRDefault="00034807" w:rsidP="007554AE">
      <w:pPr>
        <w:numPr>
          <w:ilvl w:val="0"/>
          <w:numId w:val="97"/>
        </w:numPr>
        <w:suppressAutoHyphens/>
        <w:jc w:val="both"/>
        <w:rPr>
          <w:sz w:val="22"/>
          <w:szCs w:val="22"/>
        </w:rPr>
      </w:pPr>
      <w:r w:rsidRPr="004177BA">
        <w:rPr>
          <w:sz w:val="22"/>
          <w:szCs w:val="22"/>
        </w:rPr>
        <w:t>W przypadku wystąpienia konieczności rozszerzenia zakresu rzeczowego remontu w stosunku do zakresu objętego zamówieniem wykonawczym, termin realizacji zamówienia wydłuża się o okres niezbędny do ustalenia i zatwierdzenia poszerzonego zakresu rzeczowego remontu. W takim przypadku termin realizacji wstrzymany jest z chwilą zgłoszenia przez Wykonawcę konieczności rozszerzenia zakresu rzeczowego remontu.</w:t>
      </w:r>
    </w:p>
    <w:p w14:paraId="69B38CBA" w14:textId="77777777" w:rsidR="00034807" w:rsidRPr="004177BA" w:rsidRDefault="00034807" w:rsidP="007554AE">
      <w:pPr>
        <w:numPr>
          <w:ilvl w:val="0"/>
          <w:numId w:val="97"/>
        </w:numPr>
        <w:suppressAutoHyphens/>
        <w:jc w:val="both"/>
        <w:rPr>
          <w:sz w:val="22"/>
          <w:szCs w:val="22"/>
        </w:rPr>
      </w:pPr>
      <w:r w:rsidRPr="004177BA">
        <w:rPr>
          <w:sz w:val="22"/>
          <w:szCs w:val="22"/>
        </w:rPr>
        <w:t>Na podstawie Protokołu z konieczności dodatkowych oględzin osoba wskazana przez Zamawiającego przeprowadzi z Wykonawcą negocjacje w zakresie ustalenia wartości zamówienia uzupełniającego, po czym Zamawiający udzieli Zamówienia wykonawczego-uzupełniającego stanowiącego aneks do pierwotnego Zamówienia wykonawczego, które doręczy drogą elektroniczną na zasadach opisanych w niniejszej umowie ramowej.</w:t>
      </w:r>
    </w:p>
    <w:p w14:paraId="282AB34F" w14:textId="69FE9808" w:rsidR="00034807" w:rsidRPr="004177BA" w:rsidRDefault="00034807" w:rsidP="007554AE">
      <w:pPr>
        <w:numPr>
          <w:ilvl w:val="0"/>
          <w:numId w:val="97"/>
        </w:numPr>
        <w:suppressAutoHyphens/>
        <w:jc w:val="both"/>
        <w:rPr>
          <w:sz w:val="22"/>
          <w:szCs w:val="22"/>
        </w:rPr>
      </w:pPr>
      <w:r w:rsidRPr="004177BA">
        <w:rPr>
          <w:sz w:val="22"/>
          <w:szCs w:val="22"/>
        </w:rPr>
        <w:t xml:space="preserve">W przypadku gdy po udzieleniu Zamówienia wykonawczego </w:t>
      </w:r>
      <w:r w:rsidRPr="00666AE5">
        <w:rPr>
          <w:sz w:val="22"/>
          <w:szCs w:val="22"/>
        </w:rPr>
        <w:t>Zamawiający stwierdzi, iż prowadzenie remontu w zakresie rozszerzonym jest niezasadne (nieopłacalne) lub udzielenie Zamówienia wykonawczego uzupełniającego skutkowałoby przekroczeniem wartości umowy</w:t>
      </w:r>
      <w:r w:rsidR="00666AE5" w:rsidRPr="00666AE5">
        <w:rPr>
          <w:sz w:val="22"/>
          <w:szCs w:val="22"/>
        </w:rPr>
        <w:t xml:space="preserve"> ramowej</w:t>
      </w:r>
      <w:r w:rsidRPr="00666AE5">
        <w:rPr>
          <w:sz w:val="22"/>
          <w:szCs w:val="22"/>
        </w:rPr>
        <w:t>,</w:t>
      </w:r>
      <w:r w:rsidRPr="004177BA">
        <w:rPr>
          <w:sz w:val="22"/>
          <w:szCs w:val="22"/>
        </w:rPr>
        <w:t xml:space="preserve"> Wykonawca zwraca przedmiot zamówienia i przysługuje mu prawo do wystąpienia o zwrot udokumentowanych, poniesionych dotychczas kosztów, ale ich wartość nie może być większa niż 10% wartości brutto zamówienia wykonawczego.</w:t>
      </w:r>
    </w:p>
    <w:p w14:paraId="092D9B38" w14:textId="77777777" w:rsidR="00034807" w:rsidRPr="004177BA" w:rsidRDefault="00034807" w:rsidP="007554AE">
      <w:pPr>
        <w:numPr>
          <w:ilvl w:val="0"/>
          <w:numId w:val="97"/>
        </w:numPr>
        <w:suppressAutoHyphens/>
        <w:jc w:val="both"/>
        <w:rPr>
          <w:sz w:val="22"/>
          <w:szCs w:val="22"/>
        </w:rPr>
      </w:pPr>
      <w:r w:rsidRPr="004177BA">
        <w:rPr>
          <w:sz w:val="22"/>
          <w:szCs w:val="22"/>
        </w:rPr>
        <w:t>Po dokonanym remoncie Wykonawca umożliwi przedstawicielowi Zamawiającego - Ekspertowi przeprowadzenie odbioru technicznego (w tym prób stanowiskowych) na terenie swojego zakładu lub w innym miejscu, które wskaże w zgłoszeniu zakończenia remontu.</w:t>
      </w:r>
    </w:p>
    <w:p w14:paraId="35A86BB1" w14:textId="77777777" w:rsidR="00034807" w:rsidRPr="004177BA" w:rsidRDefault="00034807" w:rsidP="007554AE">
      <w:pPr>
        <w:numPr>
          <w:ilvl w:val="0"/>
          <w:numId w:val="97"/>
        </w:numPr>
        <w:suppressAutoHyphens/>
        <w:jc w:val="both"/>
        <w:rPr>
          <w:sz w:val="22"/>
          <w:szCs w:val="22"/>
        </w:rPr>
      </w:pPr>
      <w:r w:rsidRPr="004177BA">
        <w:rPr>
          <w:sz w:val="22"/>
          <w:szCs w:val="22"/>
        </w:rPr>
        <w:t>Zamawiający zastrzega sobie możliwość weryfikacji wyników zawartych w sprawozdaniach z</w:t>
      </w:r>
      <w:r>
        <w:rPr>
          <w:sz w:val="22"/>
          <w:szCs w:val="22"/>
        </w:rPr>
        <w:t> </w:t>
      </w:r>
      <w:r w:rsidRPr="004177BA">
        <w:rPr>
          <w:sz w:val="22"/>
          <w:szCs w:val="22"/>
        </w:rPr>
        <w:t>przeprowadzonych prób i badań poprzez wykonanie prób i badań sprawdzających na stanowisku prób wskazanym przez Zamawiającego.</w:t>
      </w:r>
    </w:p>
    <w:p w14:paraId="19382F8F" w14:textId="77777777" w:rsidR="00034807" w:rsidRPr="004177BA" w:rsidRDefault="00034807" w:rsidP="007554AE">
      <w:pPr>
        <w:numPr>
          <w:ilvl w:val="0"/>
          <w:numId w:val="97"/>
        </w:numPr>
        <w:suppressAutoHyphens/>
        <w:jc w:val="both"/>
        <w:rPr>
          <w:sz w:val="22"/>
          <w:szCs w:val="22"/>
        </w:rPr>
      </w:pPr>
      <w:r w:rsidRPr="004177BA">
        <w:rPr>
          <w:sz w:val="22"/>
          <w:szCs w:val="22"/>
        </w:rPr>
        <w:t>Wykonawca zobowiązany jest do zwrotu części zamiennych, podzespołów i materiałów podlegających wymianie (z wyjątkiem uszczelnień oraz odpadów/elementów niebędących odzyskiem złomowym a wymagających utylizacji np. drobna elektronika – układy scalone, płytki drukowane, ogniwa baterii powszechnego użytku).</w:t>
      </w:r>
    </w:p>
    <w:p w14:paraId="1B8534A7" w14:textId="77777777" w:rsidR="00034807" w:rsidRPr="008864F9" w:rsidRDefault="00034807" w:rsidP="007554AE">
      <w:pPr>
        <w:numPr>
          <w:ilvl w:val="0"/>
          <w:numId w:val="97"/>
        </w:numPr>
        <w:suppressAutoHyphens/>
        <w:jc w:val="both"/>
        <w:rPr>
          <w:sz w:val="22"/>
          <w:szCs w:val="22"/>
        </w:rPr>
      </w:pPr>
      <w:r w:rsidRPr="008864F9">
        <w:rPr>
          <w:sz w:val="22"/>
          <w:szCs w:val="22"/>
        </w:rPr>
        <w:t>Próby i badania sprawdzające stanowią nieodzowną czynność remontu wliczoną w jego cenę.</w:t>
      </w:r>
    </w:p>
    <w:p w14:paraId="6041AAE1" w14:textId="77777777" w:rsidR="00034807" w:rsidRPr="008864F9" w:rsidRDefault="00034807" w:rsidP="007554AE">
      <w:pPr>
        <w:numPr>
          <w:ilvl w:val="0"/>
          <w:numId w:val="97"/>
        </w:numPr>
        <w:suppressAutoHyphens/>
        <w:jc w:val="both"/>
        <w:rPr>
          <w:sz w:val="22"/>
          <w:szCs w:val="22"/>
        </w:rPr>
      </w:pPr>
      <w:r w:rsidRPr="008864F9">
        <w:rPr>
          <w:sz w:val="22"/>
          <w:szCs w:val="22"/>
        </w:rPr>
        <w:t xml:space="preserve">Wykonawca przedstawia wymagane w SOPZ dokumenty potwierdzające jakość wykonanych usług. </w:t>
      </w:r>
    </w:p>
    <w:p w14:paraId="52456D21" w14:textId="77777777" w:rsidR="00034807" w:rsidRDefault="00034807" w:rsidP="007554AE">
      <w:pPr>
        <w:numPr>
          <w:ilvl w:val="0"/>
          <w:numId w:val="97"/>
        </w:numPr>
        <w:suppressAutoHyphens/>
        <w:jc w:val="both"/>
        <w:rPr>
          <w:sz w:val="22"/>
          <w:szCs w:val="22"/>
        </w:rPr>
      </w:pPr>
      <w:r w:rsidRPr="004177BA">
        <w:rPr>
          <w:sz w:val="22"/>
          <w:szCs w:val="22"/>
        </w:rPr>
        <w:t xml:space="preserve">Po wykonanym remoncie wraz z przedmiotem zamówienia Wykonawca dostarczy dokumenty wskazane w Załączniku nr </w:t>
      </w:r>
      <w:r>
        <w:rPr>
          <w:sz w:val="22"/>
          <w:szCs w:val="22"/>
        </w:rPr>
        <w:t>1</w:t>
      </w:r>
      <w:r w:rsidRPr="004177BA">
        <w:rPr>
          <w:sz w:val="22"/>
          <w:szCs w:val="22"/>
        </w:rPr>
        <w:t xml:space="preserve"> do Umowy ramowej. Wykaz części i podzespołów wymienionych oraz wykaz części i podzespołów podlegających zwrotowi w zakresie rzeczowym i ilościowym należy przekazywać wraz z Protokołem zdawczo-odbiorczym po wykonanym remoncie.</w:t>
      </w:r>
    </w:p>
    <w:p w14:paraId="4C785A56" w14:textId="77777777" w:rsidR="00034807" w:rsidRPr="004177BA" w:rsidRDefault="00034807" w:rsidP="00034807">
      <w:pPr>
        <w:pStyle w:val="Nagwek1"/>
        <w:numPr>
          <w:ilvl w:val="0"/>
          <w:numId w:val="0"/>
        </w:numPr>
        <w:spacing w:before="120" w:line="276" w:lineRule="auto"/>
        <w:jc w:val="center"/>
        <w:rPr>
          <w:sz w:val="22"/>
          <w:szCs w:val="22"/>
        </w:rPr>
      </w:pPr>
      <w:bookmarkStart w:id="169" w:name="_Toc205206507"/>
      <w:bookmarkStart w:id="170" w:name="_Toc227129489"/>
      <w:r w:rsidRPr="004177BA">
        <w:rPr>
          <w:sz w:val="22"/>
          <w:szCs w:val="22"/>
        </w:rPr>
        <w:t>§7. Podwykonawstwo</w:t>
      </w:r>
      <w:bookmarkEnd w:id="169"/>
      <w:bookmarkEnd w:id="170"/>
    </w:p>
    <w:p w14:paraId="7D4F5AB2" w14:textId="573A7489" w:rsidR="00034807" w:rsidRDefault="009E2E0A" w:rsidP="009E2E0A">
      <w:pPr>
        <w:spacing w:line="259" w:lineRule="auto"/>
        <w:ind w:left="357"/>
        <w:jc w:val="both"/>
        <w:rPr>
          <w:sz w:val="22"/>
          <w:szCs w:val="22"/>
        </w:rPr>
      </w:pPr>
      <w:bookmarkStart w:id="171" w:name="_Hlk68846287"/>
      <w:r>
        <w:rPr>
          <w:sz w:val="22"/>
          <w:szCs w:val="22"/>
        </w:rPr>
        <w:t xml:space="preserve">Uregulowania dotyczące podwykonawstwa Zgodnie z </w:t>
      </w:r>
      <w:r w:rsidRPr="004177BA">
        <w:rPr>
          <w:sz w:val="22"/>
          <w:szCs w:val="22"/>
        </w:rPr>
        <w:t>§</w:t>
      </w:r>
      <w:r>
        <w:rPr>
          <w:sz w:val="22"/>
          <w:szCs w:val="22"/>
        </w:rPr>
        <w:t xml:space="preserve">6 umowy ramowej.  </w:t>
      </w:r>
    </w:p>
    <w:p w14:paraId="68575A5E" w14:textId="77777777" w:rsidR="00034807" w:rsidRPr="007E56C5" w:rsidRDefault="00034807" w:rsidP="00034807">
      <w:pPr>
        <w:spacing w:line="276" w:lineRule="auto"/>
        <w:ind w:left="284"/>
        <w:jc w:val="both"/>
        <w:rPr>
          <w:sz w:val="22"/>
          <w:szCs w:val="22"/>
        </w:rPr>
      </w:pPr>
    </w:p>
    <w:p w14:paraId="7A32C427" w14:textId="77777777" w:rsidR="00034807" w:rsidRPr="004177BA" w:rsidRDefault="00034807" w:rsidP="00034807">
      <w:pPr>
        <w:pStyle w:val="Nagwek1"/>
        <w:numPr>
          <w:ilvl w:val="0"/>
          <w:numId w:val="0"/>
        </w:numPr>
        <w:spacing w:before="120" w:line="276" w:lineRule="auto"/>
        <w:jc w:val="center"/>
        <w:rPr>
          <w:sz w:val="22"/>
          <w:szCs w:val="22"/>
        </w:rPr>
      </w:pPr>
      <w:bookmarkStart w:id="172" w:name="_Toc66971805"/>
      <w:bookmarkStart w:id="173" w:name="_Toc205206508"/>
      <w:bookmarkStart w:id="174" w:name="_Toc227129490"/>
      <w:bookmarkEnd w:id="171"/>
      <w:r w:rsidRPr="004177BA">
        <w:rPr>
          <w:sz w:val="22"/>
          <w:szCs w:val="22"/>
        </w:rPr>
        <w:t>§</w:t>
      </w:r>
      <w:r>
        <w:rPr>
          <w:sz w:val="22"/>
          <w:szCs w:val="22"/>
        </w:rPr>
        <w:t>8</w:t>
      </w:r>
      <w:r w:rsidRPr="004177BA">
        <w:rPr>
          <w:sz w:val="22"/>
          <w:szCs w:val="22"/>
        </w:rPr>
        <w:t>. Badania kontrolne (Audyt)</w:t>
      </w:r>
      <w:bookmarkEnd w:id="172"/>
      <w:bookmarkEnd w:id="173"/>
      <w:bookmarkEnd w:id="174"/>
    </w:p>
    <w:p w14:paraId="089BFD9D" w14:textId="77777777" w:rsidR="00034807" w:rsidRPr="004177BA" w:rsidRDefault="00034807" w:rsidP="007554AE">
      <w:pPr>
        <w:pStyle w:val="Akapitzlist"/>
        <w:numPr>
          <w:ilvl w:val="0"/>
          <w:numId w:val="102"/>
        </w:numPr>
        <w:jc w:val="both"/>
        <w:rPr>
          <w:sz w:val="22"/>
          <w:szCs w:val="22"/>
        </w:rPr>
      </w:pPr>
      <w:r w:rsidRPr="004177BA">
        <w:rPr>
          <w:sz w:val="22"/>
          <w:szCs w:val="22"/>
        </w:rPr>
        <w:t>W trakcie wykonywania Umowy Zamawiający zastrzega prawo do wykonania Audytu. Wykonawca jest zobowiązany poddać się Audytowi w terminie i zakresie wskazanym przez Zamawiającego. Audyt może dotyczyć w szczególności:</w:t>
      </w:r>
    </w:p>
    <w:p w14:paraId="635D23CF" w14:textId="77777777" w:rsidR="00034807" w:rsidRPr="004177BA" w:rsidRDefault="00034807" w:rsidP="007554AE">
      <w:pPr>
        <w:pStyle w:val="Akapitzlist"/>
        <w:numPr>
          <w:ilvl w:val="1"/>
          <w:numId w:val="102"/>
        </w:numPr>
        <w:jc w:val="both"/>
        <w:rPr>
          <w:sz w:val="22"/>
          <w:szCs w:val="22"/>
        </w:rPr>
      </w:pPr>
      <w:r w:rsidRPr="004177BA">
        <w:rPr>
          <w:sz w:val="22"/>
          <w:szCs w:val="22"/>
        </w:rPr>
        <w:t>warunków techniczno-organizacyjnych oraz zgodności sposobu realizacji usług z</w:t>
      </w:r>
      <w:r>
        <w:rPr>
          <w:sz w:val="22"/>
          <w:szCs w:val="22"/>
        </w:rPr>
        <w:t> </w:t>
      </w:r>
      <w:r w:rsidRPr="004177BA">
        <w:rPr>
          <w:sz w:val="22"/>
          <w:szCs w:val="22"/>
        </w:rPr>
        <w:t>postanowieniami Umowy,</w:t>
      </w:r>
    </w:p>
    <w:p w14:paraId="0733A9C0" w14:textId="77777777" w:rsidR="00034807" w:rsidRPr="004177BA" w:rsidRDefault="00034807" w:rsidP="007554AE">
      <w:pPr>
        <w:pStyle w:val="Akapitzlist"/>
        <w:numPr>
          <w:ilvl w:val="1"/>
          <w:numId w:val="102"/>
        </w:numPr>
        <w:jc w:val="both"/>
        <w:rPr>
          <w:sz w:val="22"/>
          <w:szCs w:val="22"/>
        </w:rPr>
      </w:pPr>
      <w:r w:rsidRPr="004177BA">
        <w:rPr>
          <w:sz w:val="22"/>
          <w:szCs w:val="22"/>
        </w:rPr>
        <w:t>kwalifikacji i uprawnień pracowników w zakresie zgodności z wymaganiami Zamawiającego,</w:t>
      </w:r>
    </w:p>
    <w:p w14:paraId="6403CD4A" w14:textId="77777777" w:rsidR="00034807" w:rsidRPr="004177BA" w:rsidRDefault="00034807" w:rsidP="007554AE">
      <w:pPr>
        <w:pStyle w:val="Akapitzlist"/>
        <w:numPr>
          <w:ilvl w:val="1"/>
          <w:numId w:val="102"/>
        </w:numPr>
        <w:jc w:val="both"/>
        <w:rPr>
          <w:sz w:val="22"/>
          <w:szCs w:val="22"/>
        </w:rPr>
      </w:pPr>
      <w:r w:rsidRPr="004177BA">
        <w:rPr>
          <w:sz w:val="22"/>
          <w:szCs w:val="22"/>
        </w:rPr>
        <w:t>przestrzegania przepisów powszechnie obowiązujących oraz wewnętrznych uregulowań Zamawiającego w zakresie ochrony środowiska i BHP,</w:t>
      </w:r>
    </w:p>
    <w:p w14:paraId="00E785F9" w14:textId="77777777" w:rsidR="00034807" w:rsidRPr="004177BA" w:rsidRDefault="00034807" w:rsidP="007554AE">
      <w:pPr>
        <w:pStyle w:val="Akapitzlist"/>
        <w:numPr>
          <w:ilvl w:val="1"/>
          <w:numId w:val="102"/>
        </w:numPr>
        <w:jc w:val="both"/>
        <w:rPr>
          <w:sz w:val="22"/>
          <w:szCs w:val="22"/>
        </w:rPr>
      </w:pPr>
      <w:r w:rsidRPr="004177BA">
        <w:rPr>
          <w:sz w:val="22"/>
          <w:szCs w:val="22"/>
        </w:rPr>
        <w:lastRenderedPageBreak/>
        <w:t>przestrzegania przepisów powszechnie obowiązujących oraz wewnętrznych uregulowań Zamawiającego w zakresie dyscypliny i czasu pracy,</w:t>
      </w:r>
    </w:p>
    <w:p w14:paraId="4D0B5F1F" w14:textId="77777777" w:rsidR="00034807" w:rsidRPr="004177BA" w:rsidRDefault="00034807" w:rsidP="007554AE">
      <w:pPr>
        <w:pStyle w:val="Akapitzlist"/>
        <w:numPr>
          <w:ilvl w:val="1"/>
          <w:numId w:val="102"/>
        </w:numPr>
        <w:jc w:val="both"/>
        <w:rPr>
          <w:sz w:val="22"/>
          <w:szCs w:val="22"/>
        </w:rPr>
      </w:pPr>
      <w:r w:rsidRPr="004177BA">
        <w:rPr>
          <w:sz w:val="22"/>
          <w:szCs w:val="22"/>
        </w:rPr>
        <w:t>prawidłowości wykonywania Przedmiotu Umowy,</w:t>
      </w:r>
    </w:p>
    <w:p w14:paraId="484D14E9" w14:textId="77777777" w:rsidR="00034807" w:rsidRPr="004177BA" w:rsidRDefault="00034807" w:rsidP="007554AE">
      <w:pPr>
        <w:pStyle w:val="Akapitzlist"/>
        <w:numPr>
          <w:ilvl w:val="1"/>
          <w:numId w:val="102"/>
        </w:numPr>
        <w:jc w:val="both"/>
        <w:rPr>
          <w:sz w:val="22"/>
          <w:szCs w:val="22"/>
        </w:rPr>
      </w:pPr>
      <w:r w:rsidRPr="004177BA">
        <w:rPr>
          <w:sz w:val="22"/>
          <w:szCs w:val="22"/>
        </w:rPr>
        <w:t>posiadania przez Wykonawcę wymaganych dopuszczeń i certyfikatów.</w:t>
      </w:r>
    </w:p>
    <w:p w14:paraId="5027FC1F" w14:textId="77777777" w:rsidR="00034807" w:rsidRPr="004177BA" w:rsidRDefault="00034807" w:rsidP="007554AE">
      <w:pPr>
        <w:pStyle w:val="Akapitzlist"/>
        <w:numPr>
          <w:ilvl w:val="0"/>
          <w:numId w:val="102"/>
        </w:numPr>
        <w:ind w:left="357" w:hanging="357"/>
        <w:jc w:val="both"/>
        <w:rPr>
          <w:sz w:val="22"/>
          <w:szCs w:val="22"/>
        </w:rPr>
      </w:pPr>
      <w:r w:rsidRPr="004177BA">
        <w:rPr>
          <w:sz w:val="22"/>
          <w:szCs w:val="22"/>
        </w:rPr>
        <w:t>Czas trwania Audytu może wynieść od 1 do 5 dni roboczych (dni od poniedziałku do piątku z</w:t>
      </w:r>
      <w:r>
        <w:rPr>
          <w:sz w:val="22"/>
          <w:szCs w:val="22"/>
        </w:rPr>
        <w:t> </w:t>
      </w:r>
      <w:r w:rsidRPr="004177BA">
        <w:rPr>
          <w:sz w:val="22"/>
          <w:szCs w:val="22"/>
        </w:rPr>
        <w:t>wyłączeniem dni ustawowo wolnych od pracy).</w:t>
      </w:r>
    </w:p>
    <w:p w14:paraId="2900040F" w14:textId="77777777" w:rsidR="00034807" w:rsidRPr="004177BA" w:rsidRDefault="00034807" w:rsidP="007554AE">
      <w:pPr>
        <w:pStyle w:val="Akapitzlist"/>
        <w:numPr>
          <w:ilvl w:val="0"/>
          <w:numId w:val="102"/>
        </w:numPr>
        <w:ind w:left="357" w:hanging="357"/>
        <w:jc w:val="both"/>
        <w:rPr>
          <w:sz w:val="22"/>
          <w:szCs w:val="22"/>
        </w:rPr>
      </w:pPr>
      <w:r w:rsidRPr="004177BA">
        <w:rPr>
          <w:sz w:val="22"/>
          <w:szCs w:val="22"/>
        </w:rPr>
        <w:t>Liczba Audytów w trakcie trwania Umowy nie może przekroczyć 2 na rok kalendarzowy obowiązywania Umowy.</w:t>
      </w:r>
    </w:p>
    <w:p w14:paraId="00A88247" w14:textId="77777777" w:rsidR="00034807" w:rsidRPr="004177BA" w:rsidRDefault="00034807" w:rsidP="007554AE">
      <w:pPr>
        <w:pStyle w:val="Akapitzlist"/>
        <w:numPr>
          <w:ilvl w:val="0"/>
          <w:numId w:val="102"/>
        </w:numPr>
        <w:ind w:left="357" w:hanging="357"/>
        <w:jc w:val="both"/>
        <w:rPr>
          <w:sz w:val="22"/>
          <w:szCs w:val="22"/>
        </w:rPr>
      </w:pPr>
      <w:r w:rsidRPr="004177BA">
        <w:rPr>
          <w:sz w:val="22"/>
          <w:szCs w:val="22"/>
        </w:rPr>
        <w:t>Zasady ustalenia terminu przeprowadzenia Audytu:</w:t>
      </w:r>
    </w:p>
    <w:p w14:paraId="5B9A9490" w14:textId="0052E690" w:rsidR="00034807" w:rsidRPr="004177BA" w:rsidRDefault="00034807" w:rsidP="007554AE">
      <w:pPr>
        <w:pStyle w:val="Akapitzlist"/>
        <w:numPr>
          <w:ilvl w:val="1"/>
          <w:numId w:val="102"/>
        </w:numPr>
        <w:jc w:val="both"/>
        <w:rPr>
          <w:sz w:val="22"/>
          <w:szCs w:val="22"/>
        </w:rPr>
      </w:pPr>
      <w:r w:rsidRPr="004177BA">
        <w:rPr>
          <w:sz w:val="22"/>
          <w:szCs w:val="22"/>
        </w:rPr>
        <w:t>Zamawiający powiadomi Wykonawcę o przewidywanym terminie przeprowadzenia Audytu z</w:t>
      </w:r>
      <w:r w:rsidR="009E2E0A">
        <w:rPr>
          <w:sz w:val="22"/>
          <w:szCs w:val="22"/>
        </w:rPr>
        <w:t> </w:t>
      </w:r>
      <w:r w:rsidRPr="004177BA">
        <w:rPr>
          <w:sz w:val="22"/>
          <w:szCs w:val="22"/>
        </w:rPr>
        <w:t>wyprzedzeniem 14 dni kalendarzowych w stosunku do planowanej daty jego rozpoczęcia;</w:t>
      </w:r>
    </w:p>
    <w:p w14:paraId="5442500C" w14:textId="77777777" w:rsidR="00034807" w:rsidRPr="004177BA" w:rsidRDefault="00034807" w:rsidP="007554AE">
      <w:pPr>
        <w:pStyle w:val="Akapitzlist"/>
        <w:numPr>
          <w:ilvl w:val="1"/>
          <w:numId w:val="102"/>
        </w:numPr>
        <w:jc w:val="both"/>
        <w:rPr>
          <w:sz w:val="22"/>
          <w:szCs w:val="22"/>
        </w:rPr>
      </w:pPr>
      <w:r w:rsidRPr="004177BA">
        <w:rPr>
          <w:sz w:val="22"/>
          <w:szCs w:val="22"/>
        </w:rPr>
        <w:t>Powiadomienie o Audycie winno zawierać:</w:t>
      </w:r>
    </w:p>
    <w:p w14:paraId="0F05CBB5" w14:textId="77777777" w:rsidR="00034807" w:rsidRPr="004177BA" w:rsidRDefault="00034807" w:rsidP="007554AE">
      <w:pPr>
        <w:pStyle w:val="Akapitzlist"/>
        <w:numPr>
          <w:ilvl w:val="2"/>
          <w:numId w:val="102"/>
        </w:numPr>
        <w:jc w:val="both"/>
        <w:rPr>
          <w:sz w:val="22"/>
          <w:szCs w:val="22"/>
        </w:rPr>
      </w:pPr>
      <w:r w:rsidRPr="004177BA">
        <w:rPr>
          <w:sz w:val="22"/>
          <w:szCs w:val="22"/>
        </w:rPr>
        <w:t>wskazanie zakres Audytu,</w:t>
      </w:r>
    </w:p>
    <w:p w14:paraId="6C648F15" w14:textId="77777777" w:rsidR="00034807" w:rsidRPr="004177BA" w:rsidRDefault="00034807" w:rsidP="007554AE">
      <w:pPr>
        <w:pStyle w:val="Akapitzlist"/>
        <w:numPr>
          <w:ilvl w:val="2"/>
          <w:numId w:val="102"/>
        </w:numPr>
        <w:jc w:val="both"/>
        <w:rPr>
          <w:sz w:val="22"/>
          <w:szCs w:val="22"/>
        </w:rPr>
      </w:pPr>
      <w:r w:rsidRPr="004177BA">
        <w:rPr>
          <w:sz w:val="22"/>
          <w:szCs w:val="22"/>
        </w:rPr>
        <w:t>proponowany termin rozpoczęcia i zakończenia Audytu,</w:t>
      </w:r>
    </w:p>
    <w:p w14:paraId="68D1F889" w14:textId="77777777" w:rsidR="00034807" w:rsidRPr="004177BA" w:rsidRDefault="00034807" w:rsidP="007554AE">
      <w:pPr>
        <w:pStyle w:val="Akapitzlist"/>
        <w:numPr>
          <w:ilvl w:val="2"/>
          <w:numId w:val="102"/>
        </w:numPr>
        <w:jc w:val="both"/>
        <w:rPr>
          <w:sz w:val="22"/>
          <w:szCs w:val="22"/>
        </w:rPr>
      </w:pPr>
      <w:r w:rsidRPr="004177BA">
        <w:rPr>
          <w:sz w:val="22"/>
          <w:szCs w:val="22"/>
        </w:rPr>
        <w:t>inne informacje (np. miejsce Audytu);</w:t>
      </w:r>
    </w:p>
    <w:p w14:paraId="5A388CCA" w14:textId="77777777" w:rsidR="00034807" w:rsidRPr="004177BA" w:rsidRDefault="00034807" w:rsidP="007554AE">
      <w:pPr>
        <w:pStyle w:val="Akapitzlist"/>
        <w:numPr>
          <w:ilvl w:val="1"/>
          <w:numId w:val="102"/>
        </w:numPr>
        <w:jc w:val="both"/>
        <w:rPr>
          <w:sz w:val="22"/>
          <w:szCs w:val="22"/>
        </w:rPr>
      </w:pPr>
      <w:r w:rsidRPr="004177BA">
        <w:rPr>
          <w:sz w:val="22"/>
          <w:szCs w:val="22"/>
        </w:rPr>
        <w:t>Wykonawca w terminie 3 dni roboczych od daty otrzymania powiadomienia może wnieść uwagi wraz z uzasadnieniem. Niewniesienie uwag w terminie jest rozumiane jako akceptacja terminu Audytu;</w:t>
      </w:r>
    </w:p>
    <w:p w14:paraId="467E063C" w14:textId="77777777" w:rsidR="00034807" w:rsidRPr="004177BA" w:rsidRDefault="00034807" w:rsidP="007554AE">
      <w:pPr>
        <w:pStyle w:val="Akapitzlist"/>
        <w:numPr>
          <w:ilvl w:val="1"/>
          <w:numId w:val="102"/>
        </w:numPr>
        <w:jc w:val="both"/>
        <w:rPr>
          <w:sz w:val="22"/>
          <w:szCs w:val="22"/>
        </w:rPr>
      </w:pPr>
      <w:r w:rsidRPr="004177BA">
        <w:rPr>
          <w:sz w:val="22"/>
          <w:szCs w:val="22"/>
        </w:rPr>
        <w:t>W przypadku wniesienia przez Wykonawcę uwag, Zamawiający w terminie 7 dni kalendarzowych od otrzymania uwag ustosunkuje się do tych uwag poprzez:</w:t>
      </w:r>
    </w:p>
    <w:p w14:paraId="6BC2185E" w14:textId="77777777" w:rsidR="00034807" w:rsidRPr="004177BA" w:rsidRDefault="00034807" w:rsidP="007554AE">
      <w:pPr>
        <w:pStyle w:val="Akapitzlist"/>
        <w:numPr>
          <w:ilvl w:val="2"/>
          <w:numId w:val="102"/>
        </w:numPr>
        <w:jc w:val="both"/>
        <w:rPr>
          <w:sz w:val="22"/>
          <w:szCs w:val="22"/>
        </w:rPr>
      </w:pPr>
      <w:r w:rsidRPr="004177BA">
        <w:rPr>
          <w:sz w:val="22"/>
          <w:szCs w:val="22"/>
        </w:rPr>
        <w:t xml:space="preserve">uwzględnienie ich </w:t>
      </w:r>
    </w:p>
    <w:p w14:paraId="102DAF8F" w14:textId="77777777" w:rsidR="00034807" w:rsidRPr="004177BA" w:rsidRDefault="00034807" w:rsidP="00034807">
      <w:pPr>
        <w:pStyle w:val="Akapitzlist"/>
        <w:ind w:left="1080"/>
        <w:jc w:val="both"/>
        <w:rPr>
          <w:sz w:val="22"/>
          <w:szCs w:val="22"/>
        </w:rPr>
      </w:pPr>
      <w:r w:rsidRPr="004177BA">
        <w:rPr>
          <w:sz w:val="22"/>
          <w:szCs w:val="22"/>
        </w:rPr>
        <w:t>albo</w:t>
      </w:r>
    </w:p>
    <w:p w14:paraId="43B4B985" w14:textId="77777777" w:rsidR="00034807" w:rsidRPr="004177BA" w:rsidRDefault="00034807" w:rsidP="007554AE">
      <w:pPr>
        <w:pStyle w:val="Akapitzlist"/>
        <w:numPr>
          <w:ilvl w:val="2"/>
          <w:numId w:val="102"/>
        </w:numPr>
        <w:jc w:val="both"/>
        <w:rPr>
          <w:sz w:val="22"/>
          <w:szCs w:val="22"/>
        </w:rPr>
      </w:pPr>
      <w:r w:rsidRPr="004177BA">
        <w:rPr>
          <w:sz w:val="22"/>
          <w:szCs w:val="22"/>
        </w:rPr>
        <w:t>uzasadnienie odmowy ich uwzględnienia;</w:t>
      </w:r>
    </w:p>
    <w:p w14:paraId="073E027B" w14:textId="77777777" w:rsidR="00034807" w:rsidRPr="004177BA" w:rsidRDefault="00034807" w:rsidP="007554AE">
      <w:pPr>
        <w:pStyle w:val="Akapitzlist"/>
        <w:numPr>
          <w:ilvl w:val="1"/>
          <w:numId w:val="102"/>
        </w:numPr>
        <w:jc w:val="both"/>
        <w:rPr>
          <w:sz w:val="22"/>
          <w:szCs w:val="22"/>
        </w:rPr>
      </w:pPr>
      <w:r w:rsidRPr="004177BA">
        <w:rPr>
          <w:sz w:val="22"/>
          <w:szCs w:val="22"/>
        </w:rPr>
        <w:t>Termin przeprowadzenia Audytu uznaje się za ustalony jeżeli:</w:t>
      </w:r>
    </w:p>
    <w:p w14:paraId="70F1D005" w14:textId="77777777" w:rsidR="00034807" w:rsidRPr="004177BA" w:rsidRDefault="00034807" w:rsidP="007554AE">
      <w:pPr>
        <w:pStyle w:val="Akapitzlist"/>
        <w:numPr>
          <w:ilvl w:val="2"/>
          <w:numId w:val="102"/>
        </w:numPr>
        <w:jc w:val="both"/>
        <w:rPr>
          <w:sz w:val="22"/>
          <w:szCs w:val="22"/>
        </w:rPr>
      </w:pPr>
      <w:r w:rsidRPr="004177BA">
        <w:rPr>
          <w:sz w:val="22"/>
          <w:szCs w:val="22"/>
        </w:rPr>
        <w:t>Wykonawca w terminie określonym w pkt 3) nie wniesie uwag do otrzymanego powiadomienia;</w:t>
      </w:r>
    </w:p>
    <w:p w14:paraId="07C63785" w14:textId="0B296C08" w:rsidR="00034807" w:rsidRPr="004177BA" w:rsidRDefault="00034807" w:rsidP="007554AE">
      <w:pPr>
        <w:pStyle w:val="Akapitzlist"/>
        <w:numPr>
          <w:ilvl w:val="2"/>
          <w:numId w:val="102"/>
        </w:numPr>
        <w:jc w:val="both"/>
        <w:rPr>
          <w:sz w:val="22"/>
          <w:szCs w:val="22"/>
        </w:rPr>
      </w:pPr>
      <w:r w:rsidRPr="004177BA">
        <w:rPr>
          <w:sz w:val="22"/>
          <w:szCs w:val="22"/>
        </w:rPr>
        <w:t>Zamawiający uwzględni uwagi wniesione przez Wykonawcę; W takim wypadku obowiązuje termin zaproponowany przez Wykonawcę lub termin wskazany przez Zamawiającego z</w:t>
      </w:r>
      <w:r w:rsidR="009E2E0A">
        <w:rPr>
          <w:sz w:val="22"/>
          <w:szCs w:val="22"/>
        </w:rPr>
        <w:t> </w:t>
      </w:r>
      <w:r w:rsidRPr="004177BA">
        <w:rPr>
          <w:sz w:val="22"/>
          <w:szCs w:val="22"/>
        </w:rPr>
        <w:t>uwzględnieniem uwag wniesionych przez Wykonawcę;</w:t>
      </w:r>
    </w:p>
    <w:p w14:paraId="5A4CABC7" w14:textId="77777777" w:rsidR="00034807" w:rsidRPr="004177BA" w:rsidRDefault="00034807" w:rsidP="007554AE">
      <w:pPr>
        <w:pStyle w:val="Akapitzlist"/>
        <w:numPr>
          <w:ilvl w:val="2"/>
          <w:numId w:val="102"/>
        </w:numPr>
        <w:jc w:val="both"/>
        <w:rPr>
          <w:sz w:val="22"/>
          <w:szCs w:val="22"/>
        </w:rPr>
      </w:pPr>
      <w:r w:rsidRPr="004177BA">
        <w:rPr>
          <w:sz w:val="22"/>
          <w:szCs w:val="22"/>
        </w:rPr>
        <w:t>Zamawiający odmówi uznania wniesionych przez Wykonawcę uwag; w takim wypadku obowiązuje termin pierwotnie wyznaczony w powiadomieniu.</w:t>
      </w:r>
    </w:p>
    <w:p w14:paraId="4A66CF8D" w14:textId="55C75CF4" w:rsidR="00034807" w:rsidRPr="004177BA" w:rsidRDefault="00034807" w:rsidP="007554AE">
      <w:pPr>
        <w:pStyle w:val="Akapitzlist"/>
        <w:numPr>
          <w:ilvl w:val="0"/>
          <w:numId w:val="102"/>
        </w:numPr>
        <w:jc w:val="both"/>
        <w:rPr>
          <w:sz w:val="22"/>
          <w:szCs w:val="22"/>
        </w:rPr>
      </w:pPr>
      <w:r w:rsidRPr="004177BA">
        <w:rPr>
          <w:sz w:val="22"/>
          <w:szCs w:val="22"/>
        </w:rPr>
        <w:t>W przypadku wystąpienia utrudnień w rozpoczęciu lub przeprowadzeniu lub zakończeniu Audytu z</w:t>
      </w:r>
      <w:r w:rsidR="009E2E0A">
        <w:rPr>
          <w:sz w:val="22"/>
          <w:szCs w:val="22"/>
        </w:rPr>
        <w:t> </w:t>
      </w:r>
      <w:r w:rsidRPr="004177BA">
        <w:rPr>
          <w:sz w:val="22"/>
          <w:szCs w:val="22"/>
        </w:rPr>
        <w:t>przyczyn leżących po stronie Wykonawcy, Zamawiający wezwie Wykonawcę do umożliwienia rozpoczęcia lub prowadzenia lub zakończenia Audytu w wyznaczonym terminie nie dłuższym niż 5</w:t>
      </w:r>
      <w:r w:rsidR="009E2E0A">
        <w:rPr>
          <w:sz w:val="22"/>
          <w:szCs w:val="22"/>
        </w:rPr>
        <w:t> </w:t>
      </w:r>
      <w:r w:rsidRPr="004177BA">
        <w:rPr>
          <w:sz w:val="22"/>
          <w:szCs w:val="22"/>
        </w:rPr>
        <w:t>dni roboczych.</w:t>
      </w:r>
    </w:p>
    <w:p w14:paraId="65354164" w14:textId="77777777" w:rsidR="00034807" w:rsidRPr="004177BA" w:rsidRDefault="00034807" w:rsidP="007554AE">
      <w:pPr>
        <w:pStyle w:val="Akapitzlist"/>
        <w:numPr>
          <w:ilvl w:val="0"/>
          <w:numId w:val="102"/>
        </w:numPr>
        <w:ind w:left="357" w:hanging="357"/>
        <w:jc w:val="both"/>
        <w:rPr>
          <w:sz w:val="22"/>
          <w:szCs w:val="22"/>
        </w:rPr>
      </w:pPr>
      <w:r w:rsidRPr="004177BA">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71A8C1E" w14:textId="77777777" w:rsidR="00034807" w:rsidRPr="004177BA" w:rsidRDefault="00034807" w:rsidP="007554AE">
      <w:pPr>
        <w:pStyle w:val="Akapitzlist"/>
        <w:numPr>
          <w:ilvl w:val="0"/>
          <w:numId w:val="102"/>
        </w:numPr>
        <w:ind w:left="357" w:hanging="357"/>
        <w:jc w:val="both"/>
        <w:rPr>
          <w:sz w:val="22"/>
          <w:szCs w:val="22"/>
        </w:rPr>
      </w:pPr>
      <w:r w:rsidRPr="004177BA">
        <w:rPr>
          <w:sz w:val="22"/>
          <w:szCs w:val="22"/>
        </w:rPr>
        <w:t>Za przeprowadzenie Audytu Wykonawcy nie przysługuje dodatkowe wynagrodzenie.</w:t>
      </w:r>
    </w:p>
    <w:p w14:paraId="607E3F3A" w14:textId="77777777" w:rsidR="00034807" w:rsidRPr="004177BA" w:rsidRDefault="00034807" w:rsidP="007554AE">
      <w:pPr>
        <w:pStyle w:val="Akapitzlist"/>
        <w:numPr>
          <w:ilvl w:val="0"/>
          <w:numId w:val="102"/>
        </w:numPr>
        <w:ind w:left="357" w:hanging="357"/>
        <w:jc w:val="both"/>
        <w:rPr>
          <w:sz w:val="22"/>
          <w:szCs w:val="22"/>
        </w:rPr>
      </w:pPr>
      <w:r w:rsidRPr="004177BA">
        <w:rPr>
          <w:sz w:val="22"/>
          <w:szCs w:val="22"/>
        </w:rPr>
        <w:t>Wyniki Audytu zatwierdzone przez Pełnomocnika Zamawiającego zostaną przekazane Wykonawcy.</w:t>
      </w:r>
    </w:p>
    <w:p w14:paraId="664C7639" w14:textId="32E71985" w:rsidR="00034807" w:rsidRPr="004177BA" w:rsidRDefault="00034807" w:rsidP="007554AE">
      <w:pPr>
        <w:pStyle w:val="Akapitzlist"/>
        <w:numPr>
          <w:ilvl w:val="0"/>
          <w:numId w:val="102"/>
        </w:numPr>
        <w:ind w:left="357" w:hanging="357"/>
        <w:jc w:val="both"/>
        <w:rPr>
          <w:sz w:val="22"/>
          <w:szCs w:val="22"/>
        </w:rPr>
      </w:pPr>
      <w:r w:rsidRPr="004177BA">
        <w:rPr>
          <w:sz w:val="22"/>
          <w:szCs w:val="22"/>
        </w:rPr>
        <w:t>Wyniki Audytu stwierdzające nienależyte wykonywanie Umowy lub realizację Umowy niezgodnie z</w:t>
      </w:r>
      <w:r w:rsidR="009E2E0A">
        <w:rPr>
          <w:sz w:val="22"/>
          <w:szCs w:val="22"/>
        </w:rPr>
        <w:t> </w:t>
      </w:r>
      <w:r w:rsidRPr="004177BA">
        <w:rPr>
          <w:sz w:val="22"/>
          <w:szCs w:val="22"/>
        </w:rPr>
        <w:t>przepisami prawa lub regulacjami wewnętrznymi Zamawiającego, mogą być podstawą odstąpienia od Umowy z winy Wykonawcy.</w:t>
      </w:r>
    </w:p>
    <w:p w14:paraId="1E6066F7" w14:textId="77777777" w:rsidR="00034807" w:rsidRPr="004177BA" w:rsidRDefault="00034807" w:rsidP="00034807">
      <w:pPr>
        <w:pStyle w:val="Nagwek1"/>
        <w:numPr>
          <w:ilvl w:val="0"/>
          <w:numId w:val="0"/>
        </w:numPr>
        <w:spacing w:before="120" w:line="276" w:lineRule="auto"/>
        <w:jc w:val="center"/>
        <w:rPr>
          <w:sz w:val="22"/>
          <w:szCs w:val="22"/>
        </w:rPr>
      </w:pPr>
      <w:bookmarkStart w:id="175" w:name="_Toc66971806"/>
      <w:bookmarkStart w:id="176" w:name="_Toc205206509"/>
      <w:bookmarkStart w:id="177" w:name="_Toc227129491"/>
      <w:r w:rsidRPr="004177BA">
        <w:rPr>
          <w:sz w:val="22"/>
          <w:szCs w:val="22"/>
        </w:rPr>
        <w:t>§</w:t>
      </w:r>
      <w:r>
        <w:rPr>
          <w:sz w:val="22"/>
          <w:szCs w:val="22"/>
        </w:rPr>
        <w:t>9</w:t>
      </w:r>
      <w:r w:rsidRPr="004177BA">
        <w:rPr>
          <w:sz w:val="22"/>
          <w:szCs w:val="22"/>
        </w:rPr>
        <w:t>. Kary umowne i odpowiedzialność odszkodowawcza Wykonawcy</w:t>
      </w:r>
      <w:bookmarkEnd w:id="175"/>
      <w:bookmarkEnd w:id="176"/>
      <w:bookmarkEnd w:id="177"/>
    </w:p>
    <w:p w14:paraId="735AC7AD" w14:textId="77777777" w:rsidR="00034807" w:rsidRPr="004177BA" w:rsidRDefault="00034807" w:rsidP="007554AE">
      <w:pPr>
        <w:numPr>
          <w:ilvl w:val="0"/>
          <w:numId w:val="98"/>
        </w:numPr>
        <w:jc w:val="both"/>
        <w:rPr>
          <w:sz w:val="22"/>
          <w:szCs w:val="22"/>
        </w:rPr>
      </w:pPr>
      <w:r w:rsidRPr="004177BA">
        <w:rPr>
          <w:sz w:val="22"/>
          <w:szCs w:val="22"/>
        </w:rPr>
        <w:t xml:space="preserve">Zamawiający </w:t>
      </w:r>
      <w:r w:rsidRPr="004177BA">
        <w:rPr>
          <w:b/>
          <w:sz w:val="22"/>
          <w:szCs w:val="22"/>
        </w:rPr>
        <w:t>może naliczyć</w:t>
      </w:r>
      <w:r w:rsidRPr="004177BA">
        <w:rPr>
          <w:sz w:val="22"/>
          <w:szCs w:val="22"/>
        </w:rPr>
        <w:t xml:space="preserve"> Wykonawcy kary umowne:</w:t>
      </w:r>
    </w:p>
    <w:p w14:paraId="7CAB2FA8" w14:textId="76A11210" w:rsidR="00034807" w:rsidRPr="004177BA" w:rsidRDefault="00034807" w:rsidP="007554AE">
      <w:pPr>
        <w:numPr>
          <w:ilvl w:val="1"/>
          <w:numId w:val="98"/>
        </w:numPr>
        <w:jc w:val="both"/>
        <w:rPr>
          <w:sz w:val="22"/>
          <w:szCs w:val="22"/>
        </w:rPr>
      </w:pPr>
      <w:r w:rsidRPr="004177BA">
        <w:rPr>
          <w:sz w:val="22"/>
          <w:szCs w:val="22"/>
        </w:rPr>
        <w:t>za odstąpienie od realizacji Zamówienia wykonawczego przez jedną ze stron z przyczyn leżących po stronie Wykonawcy - w wysokości 20 % netto niezrealizowanej części Zamówienia wykonawczego oraz koszty różnicy pomiędzy ceną zawartą w Zamówieniu wykonawczym, a</w:t>
      </w:r>
      <w:r>
        <w:rPr>
          <w:sz w:val="22"/>
          <w:szCs w:val="22"/>
        </w:rPr>
        <w:t> </w:t>
      </w:r>
      <w:r w:rsidRPr="004177BA">
        <w:rPr>
          <w:sz w:val="22"/>
          <w:szCs w:val="22"/>
        </w:rPr>
        <w:t>ceną realizacji tego zamówienia u innego wykonawcy (ewentualnie u tego samego wykonawcy, ale po wyższej cenie), jeżeli zlecenie remontu będzie podyktowane koniecznością utrzymania ruchu zakładu górniczego</w:t>
      </w:r>
      <w:r w:rsidR="009E2E0A">
        <w:rPr>
          <w:sz w:val="22"/>
          <w:szCs w:val="22"/>
        </w:rPr>
        <w:t>,</w:t>
      </w:r>
    </w:p>
    <w:p w14:paraId="4E502AF4" w14:textId="77777777" w:rsidR="00034807" w:rsidRPr="004177BA" w:rsidRDefault="00034807" w:rsidP="007554AE">
      <w:pPr>
        <w:numPr>
          <w:ilvl w:val="1"/>
          <w:numId w:val="98"/>
        </w:numPr>
        <w:jc w:val="both"/>
        <w:rPr>
          <w:sz w:val="22"/>
          <w:szCs w:val="22"/>
        </w:rPr>
      </w:pPr>
      <w:r w:rsidRPr="004177BA">
        <w:rPr>
          <w:sz w:val="22"/>
          <w:szCs w:val="22"/>
        </w:rPr>
        <w:t>za każdy rozpoczęty dzień zwłoki w realizacji przedmiotu Zamówienia wykonawczego w</w:t>
      </w:r>
      <w:r>
        <w:rPr>
          <w:sz w:val="22"/>
          <w:szCs w:val="22"/>
        </w:rPr>
        <w:t> </w:t>
      </w:r>
      <w:r w:rsidRPr="004177BA">
        <w:rPr>
          <w:sz w:val="22"/>
          <w:szCs w:val="22"/>
        </w:rPr>
        <w:t>wysokości:</w:t>
      </w:r>
    </w:p>
    <w:p w14:paraId="748CB445" w14:textId="77777777" w:rsidR="00034807" w:rsidRPr="004177BA" w:rsidRDefault="00034807" w:rsidP="007554AE">
      <w:pPr>
        <w:numPr>
          <w:ilvl w:val="2"/>
          <w:numId w:val="98"/>
        </w:numPr>
        <w:jc w:val="both"/>
        <w:rPr>
          <w:sz w:val="22"/>
          <w:szCs w:val="22"/>
        </w:rPr>
      </w:pPr>
      <w:r w:rsidRPr="004177BA">
        <w:rPr>
          <w:sz w:val="22"/>
          <w:szCs w:val="22"/>
        </w:rPr>
        <w:t xml:space="preserve">od 1 do 30 dnia - 0,1 % wartości netto niezrealizowanej w terminie części Zamówienia wykonawczego za każdy dzień, </w:t>
      </w:r>
    </w:p>
    <w:p w14:paraId="54ECAEE8" w14:textId="77777777" w:rsidR="00034807" w:rsidRPr="004177BA" w:rsidRDefault="00034807" w:rsidP="007554AE">
      <w:pPr>
        <w:numPr>
          <w:ilvl w:val="2"/>
          <w:numId w:val="98"/>
        </w:numPr>
        <w:jc w:val="both"/>
        <w:rPr>
          <w:sz w:val="22"/>
          <w:szCs w:val="22"/>
        </w:rPr>
      </w:pPr>
      <w:r w:rsidRPr="004177BA">
        <w:rPr>
          <w:sz w:val="22"/>
          <w:szCs w:val="22"/>
        </w:rPr>
        <w:t xml:space="preserve">od 31 do 60 dnia - 0,2 % wartości netto niezrealizowanej w terminie części Zamówienia wykonawczego za każdy dzień, </w:t>
      </w:r>
    </w:p>
    <w:p w14:paraId="16FECD3B" w14:textId="0A51EB37" w:rsidR="00034807" w:rsidRPr="004177BA" w:rsidRDefault="00034807" w:rsidP="007554AE">
      <w:pPr>
        <w:numPr>
          <w:ilvl w:val="2"/>
          <w:numId w:val="98"/>
        </w:numPr>
        <w:jc w:val="both"/>
        <w:rPr>
          <w:sz w:val="22"/>
          <w:szCs w:val="22"/>
        </w:rPr>
      </w:pPr>
      <w:r w:rsidRPr="004177BA">
        <w:rPr>
          <w:sz w:val="22"/>
          <w:szCs w:val="22"/>
        </w:rPr>
        <w:lastRenderedPageBreak/>
        <w:t>od 61 dnia - 0,5 % wartości netto niezrealizowanej w terminie części Zamówienia wykonawczego za każdy dzień</w:t>
      </w:r>
      <w:r w:rsidR="009E2E0A">
        <w:rPr>
          <w:sz w:val="22"/>
          <w:szCs w:val="22"/>
        </w:rPr>
        <w:t>,</w:t>
      </w:r>
    </w:p>
    <w:p w14:paraId="481406D5" w14:textId="5A360F4A" w:rsidR="00034807" w:rsidRPr="00CB5EDD" w:rsidRDefault="00034807" w:rsidP="007554AE">
      <w:pPr>
        <w:pStyle w:val="Akapitzlist"/>
        <w:numPr>
          <w:ilvl w:val="1"/>
          <w:numId w:val="98"/>
        </w:numPr>
        <w:contextualSpacing/>
        <w:jc w:val="both"/>
        <w:rPr>
          <w:sz w:val="22"/>
          <w:szCs w:val="22"/>
        </w:rPr>
      </w:pPr>
      <w:bookmarkStart w:id="178" w:name="_Hlk202340231"/>
      <w:r w:rsidRPr="00CB5EDD">
        <w:rPr>
          <w:sz w:val="22"/>
          <w:szCs w:val="22"/>
        </w:rPr>
        <w:t xml:space="preserve">za każdą rozpoczętą godzinę zwłoki w przyjeździe ekipy serwisowej </w:t>
      </w:r>
      <w:r>
        <w:rPr>
          <w:sz w:val="22"/>
          <w:szCs w:val="22"/>
        </w:rPr>
        <w:t xml:space="preserve">- </w:t>
      </w:r>
      <w:r w:rsidRPr="00CB5EDD">
        <w:rPr>
          <w:sz w:val="22"/>
          <w:szCs w:val="22"/>
        </w:rPr>
        <w:t xml:space="preserve">ust 14. pkt a), b), c) Załącznika nr 1.2. do Umowy </w:t>
      </w:r>
      <w:r w:rsidRPr="00CB5EDD">
        <w:rPr>
          <w:i/>
          <w:iCs/>
          <w:sz w:val="22"/>
          <w:szCs w:val="22"/>
        </w:rPr>
        <w:t>Warunki gwarancji</w:t>
      </w:r>
      <w:r w:rsidRPr="00CB5EDD">
        <w:t xml:space="preserve"> </w:t>
      </w:r>
      <w:r>
        <w:t xml:space="preserve">- </w:t>
      </w:r>
      <w:r w:rsidRPr="00CB5EDD">
        <w:rPr>
          <w:sz w:val="22"/>
          <w:szCs w:val="22"/>
        </w:rPr>
        <w:t xml:space="preserve">w wysokości: 100,00 zł ponad termin określony w </w:t>
      </w:r>
      <w:r>
        <w:rPr>
          <w:sz w:val="22"/>
          <w:szCs w:val="22"/>
        </w:rPr>
        <w:t>zgłoszeniu</w:t>
      </w:r>
      <w:r w:rsidR="009E2E0A">
        <w:rPr>
          <w:sz w:val="22"/>
          <w:szCs w:val="22"/>
        </w:rPr>
        <w:t>,</w:t>
      </w:r>
    </w:p>
    <w:bookmarkEnd w:id="178"/>
    <w:p w14:paraId="4356EE46" w14:textId="66F57E52" w:rsidR="00034807" w:rsidRPr="006C4E7D" w:rsidRDefault="00034807" w:rsidP="007554AE">
      <w:pPr>
        <w:pStyle w:val="Akapitzlist"/>
        <w:numPr>
          <w:ilvl w:val="1"/>
          <w:numId w:val="98"/>
        </w:numPr>
        <w:contextualSpacing/>
        <w:jc w:val="both"/>
        <w:rPr>
          <w:sz w:val="22"/>
          <w:szCs w:val="22"/>
        </w:rPr>
      </w:pPr>
      <w:r w:rsidRPr="006C4E7D">
        <w:rPr>
          <w:sz w:val="22"/>
          <w:szCs w:val="22"/>
        </w:rPr>
        <w:t xml:space="preserve">za każdą rozpoczętą godzinę zwłoki w realizacji usługi serwisowej - ust 14. pkt d), e), f) Załącznika nr 1.2. do Umowy </w:t>
      </w:r>
      <w:r w:rsidRPr="006C4E7D">
        <w:rPr>
          <w:i/>
          <w:iCs/>
          <w:sz w:val="22"/>
          <w:szCs w:val="22"/>
        </w:rPr>
        <w:t>Warunki gwarancji</w:t>
      </w:r>
      <w:r w:rsidRPr="006C4E7D">
        <w:rPr>
          <w:sz w:val="22"/>
          <w:szCs w:val="22"/>
        </w:rPr>
        <w:t xml:space="preserve"> - w wysokości: 100,00 zł ponad termin </w:t>
      </w:r>
      <w:r w:rsidRPr="004177BA">
        <w:rPr>
          <w:sz w:val="22"/>
          <w:szCs w:val="22"/>
        </w:rPr>
        <w:t>określony w</w:t>
      </w:r>
      <w:r w:rsidR="009E2E0A">
        <w:rPr>
          <w:sz w:val="22"/>
          <w:szCs w:val="22"/>
        </w:rPr>
        <w:t> </w:t>
      </w:r>
      <w:r>
        <w:rPr>
          <w:sz w:val="22"/>
          <w:szCs w:val="22"/>
        </w:rPr>
        <w:t>zgłoszeniu</w:t>
      </w:r>
      <w:r w:rsidR="009E2E0A">
        <w:rPr>
          <w:sz w:val="22"/>
          <w:szCs w:val="22"/>
        </w:rPr>
        <w:t>,</w:t>
      </w:r>
    </w:p>
    <w:p w14:paraId="78FFC58C" w14:textId="7F2EEE31" w:rsidR="00034807" w:rsidRPr="004177BA" w:rsidRDefault="00034807" w:rsidP="007554AE">
      <w:pPr>
        <w:numPr>
          <w:ilvl w:val="1"/>
          <w:numId w:val="98"/>
        </w:numPr>
        <w:jc w:val="both"/>
        <w:rPr>
          <w:sz w:val="22"/>
          <w:szCs w:val="22"/>
        </w:rPr>
      </w:pPr>
      <w:r w:rsidRPr="004177BA">
        <w:rPr>
          <w:sz w:val="22"/>
          <w:szCs w:val="22"/>
        </w:rPr>
        <w:t>w przypadku stwierdzenia, że czynności odbiorcze, serwisowe będą wykonywane na terenie zakładu górniczego przez pracowników wykonawcy nie posługujących się językiem polskim w</w:t>
      </w:r>
      <w:r>
        <w:rPr>
          <w:sz w:val="22"/>
          <w:szCs w:val="22"/>
        </w:rPr>
        <w:t> </w:t>
      </w:r>
      <w:r w:rsidRPr="004177BA">
        <w:rPr>
          <w:sz w:val="22"/>
          <w:szCs w:val="22"/>
        </w:rPr>
        <w:t>mowie i piśmie w stopniu warunkującym porozumiewanie się w wysokości 200 zł za każdy stwierdzony przypadek</w:t>
      </w:r>
      <w:r w:rsidR="009E2E0A">
        <w:rPr>
          <w:sz w:val="22"/>
          <w:szCs w:val="22"/>
        </w:rPr>
        <w:t>,</w:t>
      </w:r>
    </w:p>
    <w:p w14:paraId="074A8F10" w14:textId="77777777" w:rsidR="00034807" w:rsidRPr="004177BA" w:rsidRDefault="00034807" w:rsidP="007554AE">
      <w:pPr>
        <w:numPr>
          <w:ilvl w:val="1"/>
          <w:numId w:val="98"/>
        </w:numPr>
        <w:jc w:val="both"/>
        <w:rPr>
          <w:sz w:val="22"/>
          <w:szCs w:val="22"/>
        </w:rPr>
      </w:pPr>
      <w:r w:rsidRPr="004177BA">
        <w:rPr>
          <w:sz w:val="22"/>
          <w:szCs w:val="22"/>
        </w:rPr>
        <w:t>za nieprzygotowanie wymaganych dokumentów niezbędnych do odbioru przedmiotu zamówienia u wykonawcy w wysokości 500,00 zł netto za każdy przypadek.</w:t>
      </w:r>
    </w:p>
    <w:p w14:paraId="525F0E63" w14:textId="77777777" w:rsidR="00034807" w:rsidRPr="004177BA" w:rsidRDefault="00034807" w:rsidP="007554AE">
      <w:pPr>
        <w:numPr>
          <w:ilvl w:val="0"/>
          <w:numId w:val="98"/>
        </w:numPr>
        <w:jc w:val="both"/>
        <w:rPr>
          <w:sz w:val="22"/>
          <w:szCs w:val="22"/>
        </w:rPr>
      </w:pPr>
      <w:r w:rsidRPr="004177BA">
        <w:rPr>
          <w:sz w:val="22"/>
          <w:szCs w:val="22"/>
        </w:rPr>
        <w:t>Przez część umowy/Zamówienia wykonawczego rozumie się całą partię ujętą w jednej pozycji Zamówienia wykonawczego.</w:t>
      </w:r>
    </w:p>
    <w:p w14:paraId="5B7169EA" w14:textId="77777777" w:rsidR="00034807" w:rsidRPr="00D30A0E" w:rsidRDefault="00034807" w:rsidP="007554AE">
      <w:pPr>
        <w:numPr>
          <w:ilvl w:val="0"/>
          <w:numId w:val="98"/>
        </w:numPr>
        <w:spacing w:line="276" w:lineRule="auto"/>
        <w:ind w:left="357" w:hanging="357"/>
        <w:jc w:val="both"/>
        <w:rPr>
          <w:sz w:val="22"/>
          <w:szCs w:val="22"/>
        </w:rPr>
      </w:pPr>
      <w:r w:rsidRPr="00D30A0E">
        <w:rPr>
          <w:sz w:val="22"/>
          <w:szCs w:val="22"/>
        </w:rPr>
        <w:t xml:space="preserve">W przypadku stwierdzenia u pracowników Wykonawcy na etapie stawienia się do pracy np. serwisu gwarancyjnego lub w trakcie wykonywania pracy: stanu po użyciu alkoholu, stanu nietrzeźwości, stanu pod wpływem narkotyków lub innych substancji, których oddziaływanie na organizm pracownika uniemożliwia należyte wykonanie obowiązków pracowniczych, używania/spożywania ww. substancji w czasie pracy lub w miejscu pracy  lub  wnoszenia ww. substancji na teren zakładu pracy, Wykonawca zobowiązuje się zapłacić Zamawiającemu karę umowną w wysokości 1.000,00 zł (jeden tysiąc złotych 00/100) od każdego ujawnionego przypadku. </w:t>
      </w:r>
    </w:p>
    <w:p w14:paraId="28F90EBA" w14:textId="1AD3D3F1" w:rsidR="00034807" w:rsidRPr="00D30A0E" w:rsidRDefault="00034807" w:rsidP="007554AE">
      <w:pPr>
        <w:numPr>
          <w:ilvl w:val="1"/>
          <w:numId w:val="98"/>
        </w:numPr>
        <w:spacing w:before="120" w:line="276" w:lineRule="auto"/>
        <w:jc w:val="both"/>
        <w:rPr>
          <w:sz w:val="22"/>
          <w:szCs w:val="22"/>
        </w:rPr>
      </w:pPr>
      <w:r w:rsidRPr="00D30A0E">
        <w:rPr>
          <w:sz w:val="22"/>
          <w:szCs w:val="22"/>
        </w:rPr>
        <w:t xml:space="preserve">Stan po użyciu alkoholu zachodzi, gdy zawartość alkoholu prowadzi do obecności </w:t>
      </w:r>
      <w:r w:rsidRPr="00D30A0E">
        <w:rPr>
          <w:sz w:val="22"/>
          <w:szCs w:val="22"/>
        </w:rPr>
        <w:br/>
        <w:t>w wydychanym powietrzu od 0,1 mg do 0,25 mg alkoholu w l dm3 odpowiadające stężeniu alkoholu we krwi od 0,2‰ do 0,5‰ alkoholu, zaś stan nietrzeźwości powyżej 0,5‰</w:t>
      </w:r>
      <w:r w:rsidR="00A4456E">
        <w:rPr>
          <w:sz w:val="22"/>
          <w:szCs w:val="22"/>
        </w:rPr>
        <w:t>,</w:t>
      </w:r>
    </w:p>
    <w:p w14:paraId="75B6AB71" w14:textId="77777777" w:rsidR="00034807" w:rsidRPr="00D30A0E" w:rsidRDefault="00034807" w:rsidP="007554AE">
      <w:pPr>
        <w:numPr>
          <w:ilvl w:val="1"/>
          <w:numId w:val="98"/>
        </w:numPr>
        <w:spacing w:line="276" w:lineRule="auto"/>
        <w:ind w:left="714" w:hanging="357"/>
        <w:jc w:val="both"/>
        <w:rPr>
          <w:sz w:val="22"/>
          <w:szCs w:val="22"/>
        </w:rPr>
      </w:pPr>
      <w:r w:rsidRPr="00D30A0E">
        <w:rPr>
          <w:sz w:val="22"/>
          <w:szCs w:val="22"/>
        </w:rPr>
        <w:t xml:space="preserve">W przypadku stwierdzenia stanu po użyciu alkoholu względnie stanu nietrzeźwości </w:t>
      </w:r>
      <w:r w:rsidRPr="00D30A0E">
        <w:rPr>
          <w:sz w:val="22"/>
          <w:szCs w:val="22"/>
        </w:rPr>
        <w:br/>
        <w:t xml:space="preserve">u pracownika Wykonawcy oraz stawienie się do pracy pod wpływem narkotyków </w:t>
      </w:r>
      <w:r w:rsidRPr="00D30A0E">
        <w:rPr>
          <w:sz w:val="22"/>
          <w:szCs w:val="22"/>
        </w:rPr>
        <w:br/>
        <w:t>lub innych substancji, których oddziaływanie na organizm pracownika uniemożliwia należyte wykonanie obowiązków pracowniczych powinien zostać zgłoszony do osoby odpowiedzialnej za realizację umowy ze strony Wykonawcy.</w:t>
      </w:r>
    </w:p>
    <w:p w14:paraId="7BDBFEE4" w14:textId="77777777" w:rsidR="00034807" w:rsidRPr="004177BA" w:rsidRDefault="00034807" w:rsidP="007554AE">
      <w:pPr>
        <w:numPr>
          <w:ilvl w:val="0"/>
          <w:numId w:val="98"/>
        </w:numPr>
        <w:jc w:val="both"/>
        <w:rPr>
          <w:sz w:val="22"/>
          <w:szCs w:val="22"/>
        </w:rPr>
      </w:pPr>
      <w:r w:rsidRPr="004177BA">
        <w:rPr>
          <w:sz w:val="22"/>
          <w:szCs w:val="22"/>
        </w:rPr>
        <w:t>W przypadku ujawnienia dokonania przez pracownika/ów Wykonawcy zaboru mienia Zamawiającego lub firm mających siedzibę na terenie Zamawiającego, Wykonawca w całości pokryje straty wynikłe z dokonanego zaboru, a także zapłaci Zamawiającemu karę pieniężną w wysokości 1.000,00 zł (jeden tysiąc złotych 00/100) od każdego dokonanego zaboru.</w:t>
      </w:r>
    </w:p>
    <w:p w14:paraId="41CE5FF2" w14:textId="77777777" w:rsidR="00034807" w:rsidRPr="004177BA" w:rsidRDefault="00034807" w:rsidP="007554AE">
      <w:pPr>
        <w:numPr>
          <w:ilvl w:val="0"/>
          <w:numId w:val="98"/>
        </w:numPr>
        <w:jc w:val="both"/>
        <w:rPr>
          <w:sz w:val="22"/>
          <w:szCs w:val="22"/>
        </w:rPr>
      </w:pPr>
      <w:r w:rsidRPr="004177BA">
        <w:rPr>
          <w:sz w:val="22"/>
          <w:szCs w:val="22"/>
        </w:rPr>
        <w:t xml:space="preserve">Łączna wysokość kar umownych przysługujących Zamawiającemu może być naliczana do kwoty równej całkowitej wartości netto Zamówienia wykonawczego, którego dotyczy roszczenie. </w:t>
      </w:r>
    </w:p>
    <w:p w14:paraId="2543AF24" w14:textId="77777777" w:rsidR="00034807" w:rsidRPr="004177BA" w:rsidRDefault="00034807" w:rsidP="007554AE">
      <w:pPr>
        <w:numPr>
          <w:ilvl w:val="0"/>
          <w:numId w:val="98"/>
        </w:numPr>
        <w:jc w:val="both"/>
        <w:rPr>
          <w:sz w:val="22"/>
          <w:szCs w:val="22"/>
        </w:rPr>
      </w:pPr>
      <w:r w:rsidRPr="004177BA">
        <w:rPr>
          <w:sz w:val="22"/>
          <w:szCs w:val="22"/>
        </w:rPr>
        <w:t>W przypadku konieczności zlecenia przez Zamawiającego zrealizowania lub dokończenia przedmiotu Zamówienia wykonawczego innemu Wykonawcy w wyniku:</w:t>
      </w:r>
    </w:p>
    <w:p w14:paraId="30A2C4F5" w14:textId="77777777" w:rsidR="00034807" w:rsidRPr="004177BA" w:rsidRDefault="00034807" w:rsidP="007554AE">
      <w:pPr>
        <w:numPr>
          <w:ilvl w:val="1"/>
          <w:numId w:val="98"/>
        </w:numPr>
        <w:suppressAutoHyphens/>
        <w:ind w:right="181"/>
        <w:jc w:val="both"/>
        <w:rPr>
          <w:sz w:val="22"/>
          <w:szCs w:val="22"/>
        </w:rPr>
      </w:pPr>
      <w:r w:rsidRPr="004177BA">
        <w:rPr>
          <w:sz w:val="22"/>
          <w:szCs w:val="22"/>
        </w:rPr>
        <w:t>nie przystąpienia przez Wykonawcę w danym dniu do realizacji zamówienia,</w:t>
      </w:r>
    </w:p>
    <w:p w14:paraId="6F6AAC6A" w14:textId="77777777" w:rsidR="00034807" w:rsidRPr="004177BA" w:rsidRDefault="00034807" w:rsidP="007554AE">
      <w:pPr>
        <w:numPr>
          <w:ilvl w:val="1"/>
          <w:numId w:val="98"/>
        </w:numPr>
        <w:suppressAutoHyphens/>
        <w:ind w:right="181"/>
        <w:jc w:val="both"/>
        <w:rPr>
          <w:sz w:val="22"/>
          <w:szCs w:val="22"/>
        </w:rPr>
      </w:pPr>
      <w:r w:rsidRPr="004177BA">
        <w:rPr>
          <w:sz w:val="22"/>
          <w:szCs w:val="22"/>
        </w:rPr>
        <w:t>odstąpienia od Umowy z winy Wykonawcy</w:t>
      </w:r>
    </w:p>
    <w:p w14:paraId="6A654E4C" w14:textId="77777777" w:rsidR="00034807" w:rsidRPr="004177BA" w:rsidRDefault="00034807" w:rsidP="00034807">
      <w:pPr>
        <w:suppressAutoHyphens/>
        <w:ind w:right="181"/>
        <w:jc w:val="both"/>
        <w:rPr>
          <w:sz w:val="22"/>
          <w:szCs w:val="22"/>
        </w:rPr>
      </w:pPr>
      <w:r w:rsidRPr="004177BA">
        <w:rPr>
          <w:sz w:val="22"/>
          <w:szCs w:val="22"/>
        </w:rPr>
        <w:t xml:space="preserve"> - Wykonawca zobowiązany jest do pokrycia ewentualnej różnicy pomiędzy kosztami realizacji zamówienia u innego Wykonawcy, a kosztami wynikającymi z  Umowy.</w:t>
      </w:r>
    </w:p>
    <w:p w14:paraId="4B79BA1C" w14:textId="77777777" w:rsidR="00034807" w:rsidRPr="004177BA" w:rsidRDefault="00034807" w:rsidP="00034807">
      <w:pPr>
        <w:jc w:val="both"/>
        <w:rPr>
          <w:sz w:val="22"/>
          <w:szCs w:val="22"/>
        </w:rPr>
      </w:pPr>
      <w:r w:rsidRPr="004177BA">
        <w:rPr>
          <w:sz w:val="22"/>
          <w:szCs w:val="22"/>
        </w:rPr>
        <w:t>W przypadku wystąpienia przez Zamawiającego z roszczeniem Zamawiający nie przewiduje naliczania dodatkowych kar z tego tytułu. Wartość roszczenia w takim przypadku powinna odpowiadać cenie rynkowej usługi i nie przekraczać wartości umowy.</w:t>
      </w:r>
    </w:p>
    <w:p w14:paraId="17E5B1B8" w14:textId="77777777" w:rsidR="00034807" w:rsidRPr="004177BA" w:rsidRDefault="00034807" w:rsidP="007554AE">
      <w:pPr>
        <w:numPr>
          <w:ilvl w:val="0"/>
          <w:numId w:val="98"/>
        </w:numPr>
        <w:jc w:val="both"/>
        <w:rPr>
          <w:sz w:val="22"/>
          <w:szCs w:val="22"/>
        </w:rPr>
      </w:pPr>
      <w:r w:rsidRPr="004177BA">
        <w:rPr>
          <w:sz w:val="22"/>
          <w:szCs w:val="22"/>
        </w:rPr>
        <w:t>Termin płatności noty księgowej wystawionej tytułem kar umownych wynosi 30 dni od dnia wystawienia noty.</w:t>
      </w:r>
    </w:p>
    <w:p w14:paraId="61DFA8BF" w14:textId="77777777" w:rsidR="00034807" w:rsidRPr="004177BA" w:rsidRDefault="00034807" w:rsidP="007554AE">
      <w:pPr>
        <w:pStyle w:val="Akapitzlist"/>
        <w:numPr>
          <w:ilvl w:val="0"/>
          <w:numId w:val="98"/>
        </w:numPr>
        <w:jc w:val="both"/>
        <w:rPr>
          <w:sz w:val="22"/>
          <w:szCs w:val="22"/>
        </w:rPr>
      </w:pPr>
      <w:r w:rsidRPr="004177BA">
        <w:rPr>
          <w:sz w:val="22"/>
          <w:szCs w:val="22"/>
        </w:rPr>
        <w:t>Wykonawca może naliczyć Zamawiającemu karę umowną za odstąpienie od Umowy przez jedną ze stron z przyczyn leżących po stronie Zamawiającego w wysokości 20 % netto niezrealizowanej części Umowy, co nie dotyczy przypadków określonych w §Rozwiązanie, odstąpienie lub wypowiedzenie Umowy ust. 4 i 5.</w:t>
      </w:r>
    </w:p>
    <w:p w14:paraId="5C599D79" w14:textId="77777777" w:rsidR="00034807" w:rsidRPr="004177BA" w:rsidRDefault="00034807" w:rsidP="007554AE">
      <w:pPr>
        <w:numPr>
          <w:ilvl w:val="0"/>
          <w:numId w:val="98"/>
        </w:numPr>
        <w:jc w:val="both"/>
        <w:rPr>
          <w:sz w:val="22"/>
          <w:szCs w:val="22"/>
        </w:rPr>
      </w:pPr>
      <w:r w:rsidRPr="004177BA">
        <w:rPr>
          <w:sz w:val="22"/>
          <w:szCs w:val="22"/>
        </w:rPr>
        <w:t>Zamawiający może potrącić naliczone kary umowne z wynagrodzenia przysługującego Wykonawcy.</w:t>
      </w:r>
    </w:p>
    <w:p w14:paraId="74FB0EFC" w14:textId="77777777" w:rsidR="00034807" w:rsidRPr="004177BA" w:rsidRDefault="00034807" w:rsidP="007554AE">
      <w:pPr>
        <w:numPr>
          <w:ilvl w:val="0"/>
          <w:numId w:val="98"/>
        </w:numPr>
        <w:jc w:val="both"/>
        <w:rPr>
          <w:sz w:val="22"/>
          <w:szCs w:val="22"/>
        </w:rPr>
      </w:pPr>
      <w:r w:rsidRPr="004177BA">
        <w:rPr>
          <w:sz w:val="22"/>
          <w:szCs w:val="22"/>
        </w:rPr>
        <w:t>Strony umowy mogą na zasadach ogólnych dochodzić odszkodowania przewyższającego wysokość kar umownych.</w:t>
      </w:r>
    </w:p>
    <w:p w14:paraId="5E7AC631" w14:textId="77777777" w:rsidR="00034807" w:rsidRPr="004177BA" w:rsidRDefault="00034807" w:rsidP="00034807">
      <w:pPr>
        <w:pStyle w:val="Nagwek1"/>
        <w:numPr>
          <w:ilvl w:val="0"/>
          <w:numId w:val="0"/>
        </w:numPr>
        <w:spacing w:before="120" w:line="276" w:lineRule="auto"/>
        <w:jc w:val="center"/>
        <w:rPr>
          <w:sz w:val="22"/>
          <w:szCs w:val="22"/>
        </w:rPr>
      </w:pPr>
      <w:bookmarkStart w:id="179" w:name="_Toc205206510"/>
      <w:bookmarkStart w:id="180" w:name="_Toc227129492"/>
      <w:r w:rsidRPr="004177BA">
        <w:rPr>
          <w:sz w:val="22"/>
          <w:szCs w:val="22"/>
        </w:rPr>
        <w:lastRenderedPageBreak/>
        <w:t>§</w:t>
      </w:r>
      <w:r>
        <w:rPr>
          <w:sz w:val="22"/>
          <w:szCs w:val="22"/>
        </w:rPr>
        <w:t>10</w:t>
      </w:r>
      <w:r w:rsidRPr="004177BA">
        <w:rPr>
          <w:sz w:val="22"/>
          <w:szCs w:val="22"/>
        </w:rPr>
        <w:t>. Rozwiązanie, odstąpienie lub wypowiedzenie Umowy</w:t>
      </w:r>
      <w:r>
        <w:rPr>
          <w:sz w:val="22"/>
          <w:szCs w:val="22"/>
        </w:rPr>
        <w:t xml:space="preserve"> wykonawczej</w:t>
      </w:r>
      <w:bookmarkEnd w:id="179"/>
      <w:bookmarkEnd w:id="180"/>
    </w:p>
    <w:p w14:paraId="27122E54" w14:textId="77777777" w:rsidR="00034807" w:rsidRPr="004177BA" w:rsidRDefault="00034807" w:rsidP="007554AE">
      <w:pPr>
        <w:numPr>
          <w:ilvl w:val="0"/>
          <w:numId w:val="99"/>
        </w:numPr>
        <w:jc w:val="both"/>
        <w:rPr>
          <w:sz w:val="22"/>
          <w:szCs w:val="22"/>
        </w:rPr>
      </w:pPr>
      <w:r w:rsidRPr="004177BA">
        <w:rPr>
          <w:sz w:val="22"/>
          <w:szCs w:val="22"/>
        </w:rPr>
        <w:t>Strony mogą w każdej chwili rozwiązać umowę na mocy porozumienia stron.</w:t>
      </w:r>
    </w:p>
    <w:p w14:paraId="7F880EE6" w14:textId="77777777" w:rsidR="00034807" w:rsidRPr="004177BA" w:rsidRDefault="00034807" w:rsidP="007554AE">
      <w:pPr>
        <w:numPr>
          <w:ilvl w:val="0"/>
          <w:numId w:val="99"/>
        </w:numPr>
        <w:jc w:val="both"/>
        <w:rPr>
          <w:sz w:val="22"/>
          <w:szCs w:val="22"/>
        </w:rPr>
      </w:pPr>
      <w:r w:rsidRPr="004177BA">
        <w:rPr>
          <w:sz w:val="22"/>
          <w:szCs w:val="22"/>
        </w:rPr>
        <w:t>W przypadku niewykonania lub nienależytego wykonywania zobowiązania wynikającego z</w:t>
      </w:r>
      <w:r>
        <w:rPr>
          <w:sz w:val="22"/>
          <w:szCs w:val="22"/>
        </w:rPr>
        <w:t> </w:t>
      </w:r>
      <w:r w:rsidRPr="004177BA">
        <w:rPr>
          <w:sz w:val="22"/>
          <w:szCs w:val="22"/>
        </w:rPr>
        <w:t xml:space="preserve">Umowy wykonawczej przez jedną ze stron, po wyznaczeniu przez drugą ze stron odpowiedniego dodatkowego terminu do wykonania Umowy wykonawczej, druga strona w przypadku bezskutecznego upływu tego terminu, będzie uprawniona do odstąpienia od Umowy ex nunc (od teraz). Jeżeli świadczenia stron są podzielne, a jedna ze stron dopuszcza się zwłoki tylko co do części świadczenia, uprawnienie do odstąpienia od Umowy wykonawczej przysługujące drugiej stronie ogranicza się, według jej wyboru, albo do tej części, albo do całej reszty nie spełnionego świadczenia. Strona ta może także odstąpić od całości, jeżeli wykonanie częściowe nie miałoby dla niej znaczenia ze względu na właściwość zobowiązania albo ze względu na zamierzony przez nią cel umowny, wiadomy stronie będącej w zwłoce. </w:t>
      </w:r>
    </w:p>
    <w:p w14:paraId="21B08B36" w14:textId="77777777" w:rsidR="00034807" w:rsidRPr="004177BA" w:rsidRDefault="00034807" w:rsidP="007554AE">
      <w:pPr>
        <w:numPr>
          <w:ilvl w:val="0"/>
          <w:numId w:val="99"/>
        </w:numPr>
        <w:jc w:val="both"/>
        <w:rPr>
          <w:sz w:val="22"/>
          <w:szCs w:val="22"/>
        </w:rPr>
      </w:pPr>
      <w:r w:rsidRPr="004177BA">
        <w:rPr>
          <w:sz w:val="22"/>
          <w:szCs w:val="22"/>
        </w:rPr>
        <w:t>Zamawiającemu przysługuje prawo odstąpienia od Umowy wykonawczej ex nunc (od teraz) 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 wykonawczej.</w:t>
      </w:r>
    </w:p>
    <w:p w14:paraId="0CD961A0" w14:textId="77777777" w:rsidR="00034807" w:rsidRPr="004177BA" w:rsidRDefault="00034807" w:rsidP="007554AE">
      <w:pPr>
        <w:numPr>
          <w:ilvl w:val="0"/>
          <w:numId w:val="99"/>
        </w:numPr>
        <w:jc w:val="both"/>
        <w:rPr>
          <w:sz w:val="22"/>
          <w:szCs w:val="22"/>
        </w:rPr>
      </w:pPr>
      <w:r w:rsidRPr="004177BA">
        <w:rPr>
          <w:sz w:val="22"/>
          <w:szCs w:val="22"/>
        </w:rPr>
        <w:t>Zamawiający zastrzega sobie prawo do jednostronnego odstąpienia od Umowy wykonawczej lub jej części ex nunc (od teraz) w przypadku:</w:t>
      </w:r>
    </w:p>
    <w:p w14:paraId="0A82E3C9" w14:textId="77777777" w:rsidR="00034807" w:rsidRPr="004177BA" w:rsidRDefault="00034807" w:rsidP="007554AE">
      <w:pPr>
        <w:numPr>
          <w:ilvl w:val="1"/>
          <w:numId w:val="99"/>
        </w:numPr>
        <w:jc w:val="both"/>
        <w:rPr>
          <w:sz w:val="22"/>
          <w:szCs w:val="22"/>
        </w:rPr>
      </w:pPr>
      <w:r w:rsidRPr="004177BA">
        <w:rPr>
          <w:sz w:val="22"/>
          <w:szCs w:val="22"/>
        </w:rPr>
        <w:t>odstąpienia lub wypowiedzenia Umowy ramowej,</w:t>
      </w:r>
    </w:p>
    <w:p w14:paraId="5A695362" w14:textId="77777777" w:rsidR="00034807" w:rsidRPr="004177BA" w:rsidRDefault="00034807" w:rsidP="007554AE">
      <w:pPr>
        <w:numPr>
          <w:ilvl w:val="1"/>
          <w:numId w:val="99"/>
        </w:numPr>
        <w:jc w:val="both"/>
        <w:rPr>
          <w:sz w:val="22"/>
          <w:szCs w:val="22"/>
        </w:rPr>
      </w:pPr>
      <w:r w:rsidRPr="004177BA">
        <w:rPr>
          <w:sz w:val="22"/>
          <w:szCs w:val="22"/>
        </w:rPr>
        <w:t>wystąpienia istotnej zmiany okoliczności powodującej, że jej wykonanie nie leży w interesie publicznym, czego nie można było przewidzieć w chwili zawarcia Umowy wykonawczej. Odstąpienie może nastąpić w terminie 30 dni od powzięcia wiadomości o powyższych okolicznościach. W takim przypadku Wykonawcy przysługuje wynagrodzenie należne mu z</w:t>
      </w:r>
      <w:r>
        <w:rPr>
          <w:sz w:val="22"/>
          <w:szCs w:val="22"/>
        </w:rPr>
        <w:t> </w:t>
      </w:r>
      <w:r w:rsidRPr="004177BA">
        <w:rPr>
          <w:sz w:val="22"/>
          <w:szCs w:val="22"/>
        </w:rPr>
        <w:t>tytułu wykonania części Umowy wykonawczej.</w:t>
      </w:r>
    </w:p>
    <w:p w14:paraId="15B0CDBE" w14:textId="77777777" w:rsidR="00034807" w:rsidRPr="004177BA" w:rsidRDefault="00034807" w:rsidP="007554AE">
      <w:pPr>
        <w:numPr>
          <w:ilvl w:val="1"/>
          <w:numId w:val="99"/>
        </w:numPr>
        <w:jc w:val="both"/>
        <w:rPr>
          <w:sz w:val="22"/>
          <w:szCs w:val="22"/>
        </w:rPr>
      </w:pPr>
      <w:r w:rsidRPr="004177BA">
        <w:rPr>
          <w:sz w:val="22"/>
          <w:szCs w:val="22"/>
        </w:rPr>
        <w:t>utraty przez Wykonawcę posiadanych uprawnień, do wykonywania działalności lub czynności objętej przedmiotem zamówienia, jeżeli przepisy prawa nakładają obowiązek ich posiadania,</w:t>
      </w:r>
    </w:p>
    <w:p w14:paraId="16AD3DD9" w14:textId="77777777" w:rsidR="00034807" w:rsidRPr="004177BA" w:rsidRDefault="00034807" w:rsidP="007554AE">
      <w:pPr>
        <w:numPr>
          <w:ilvl w:val="1"/>
          <w:numId w:val="99"/>
        </w:numPr>
        <w:jc w:val="both"/>
        <w:rPr>
          <w:sz w:val="22"/>
          <w:szCs w:val="22"/>
        </w:rPr>
      </w:pPr>
      <w:r w:rsidRPr="004177BA">
        <w:rPr>
          <w:sz w:val="22"/>
          <w:szCs w:val="22"/>
        </w:rPr>
        <w:t>w przypadku zaproponowania innego podwykonawcy, w wyniku zmiany albo rezygnacji przez Wykonawcę z podwykonawcy, w celu wykazania spełniania warunków udziału w</w:t>
      </w:r>
      <w:r>
        <w:rPr>
          <w:sz w:val="22"/>
          <w:szCs w:val="22"/>
        </w:rPr>
        <w:t> </w:t>
      </w:r>
      <w:r w:rsidRPr="004177BA">
        <w:rPr>
          <w:sz w:val="22"/>
          <w:szCs w:val="22"/>
        </w:rPr>
        <w:t>postępowaniu, wymaganych w trakcie postępowania o udzielenie zamówienia.</w:t>
      </w:r>
    </w:p>
    <w:p w14:paraId="0F2A7518" w14:textId="77777777" w:rsidR="00034807" w:rsidRPr="004177BA" w:rsidRDefault="00034807" w:rsidP="007554AE">
      <w:pPr>
        <w:numPr>
          <w:ilvl w:val="1"/>
          <w:numId w:val="99"/>
        </w:numPr>
        <w:jc w:val="both"/>
        <w:rPr>
          <w:sz w:val="22"/>
          <w:szCs w:val="22"/>
        </w:rPr>
      </w:pPr>
      <w:r w:rsidRPr="004177BA">
        <w:rPr>
          <w:sz w:val="22"/>
          <w:szCs w:val="22"/>
        </w:rPr>
        <w:t>zatrudnienia przez Wykonawcę do realizacji zamówienia pracowników, którzy byli w przeszłości zatrudnieni jako pracownicy Polskiej Grupy Górniczej a stosunek pracy został z nimi rozwiązany, na podstawie artykułu 52 § 1 pkt.  1 i 3  Kodeksu pracy.</w:t>
      </w:r>
    </w:p>
    <w:p w14:paraId="6ADAC33A" w14:textId="77777777" w:rsidR="00034807" w:rsidRPr="004177BA" w:rsidRDefault="00034807" w:rsidP="007554AE">
      <w:pPr>
        <w:numPr>
          <w:ilvl w:val="1"/>
          <w:numId w:val="99"/>
        </w:numPr>
        <w:jc w:val="both"/>
        <w:rPr>
          <w:sz w:val="22"/>
          <w:szCs w:val="22"/>
        </w:rPr>
      </w:pPr>
      <w:r w:rsidRPr="004177BA">
        <w:rPr>
          <w:sz w:val="22"/>
          <w:szCs w:val="22"/>
        </w:rPr>
        <w:t>otwarcia postępowania likwidacyjnego,</w:t>
      </w:r>
    </w:p>
    <w:p w14:paraId="65807A09" w14:textId="77777777" w:rsidR="00034807" w:rsidRPr="004177BA" w:rsidRDefault="00034807" w:rsidP="007554AE">
      <w:pPr>
        <w:numPr>
          <w:ilvl w:val="1"/>
          <w:numId w:val="99"/>
        </w:numPr>
        <w:jc w:val="both"/>
        <w:rPr>
          <w:sz w:val="22"/>
          <w:szCs w:val="22"/>
        </w:rPr>
      </w:pPr>
      <w:r w:rsidRPr="004177BA">
        <w:rPr>
          <w:sz w:val="22"/>
          <w:szCs w:val="22"/>
        </w:rPr>
        <w:t xml:space="preserve">nieprzystąpienia w terminie do realizacji przedmiotu Umowy wykonawczej bez uzasadnionej przyczyny lub przerwania realizacji przedmiotu Umowy wykonawczej bez zgody Zamawiającego, jeżeli przerwa ta trwała będzie dłużej niż 3 dni robocze, </w:t>
      </w:r>
    </w:p>
    <w:p w14:paraId="0CD68FC0" w14:textId="77777777" w:rsidR="00034807" w:rsidRPr="004177BA" w:rsidRDefault="00034807" w:rsidP="007554AE">
      <w:pPr>
        <w:numPr>
          <w:ilvl w:val="1"/>
          <w:numId w:val="99"/>
        </w:numPr>
        <w:jc w:val="both"/>
        <w:rPr>
          <w:sz w:val="22"/>
          <w:szCs w:val="22"/>
        </w:rPr>
      </w:pPr>
      <w:r w:rsidRPr="004177BA">
        <w:rPr>
          <w:sz w:val="22"/>
          <w:szCs w:val="22"/>
        </w:rPr>
        <w:t>wykonywania przedmiotu Umowy wykonawczej niezgodnie z jej zapisami lub dokumentacją,</w:t>
      </w:r>
    </w:p>
    <w:p w14:paraId="1E55827B" w14:textId="77777777" w:rsidR="00034807" w:rsidRPr="004177BA" w:rsidRDefault="00034807" w:rsidP="007554AE">
      <w:pPr>
        <w:numPr>
          <w:ilvl w:val="1"/>
          <w:numId w:val="99"/>
        </w:numPr>
        <w:jc w:val="both"/>
        <w:rPr>
          <w:sz w:val="22"/>
          <w:szCs w:val="22"/>
        </w:rPr>
      </w:pPr>
      <w:r w:rsidRPr="004177BA">
        <w:rPr>
          <w:sz w:val="22"/>
          <w:szCs w:val="22"/>
        </w:rPr>
        <w:t>wykonywania Umowy wykonawczej w sposób zagrażający imieniu Zamawiającego lub spółek zależnych i powiązanych z Zamawiającym,</w:t>
      </w:r>
    </w:p>
    <w:p w14:paraId="517B7855" w14:textId="77777777" w:rsidR="00034807" w:rsidRPr="004177BA" w:rsidRDefault="00034807" w:rsidP="007554AE">
      <w:pPr>
        <w:numPr>
          <w:ilvl w:val="1"/>
          <w:numId w:val="99"/>
        </w:numPr>
        <w:jc w:val="both"/>
        <w:rPr>
          <w:sz w:val="22"/>
          <w:szCs w:val="22"/>
        </w:rPr>
      </w:pPr>
      <w:r w:rsidRPr="004177BA">
        <w:rPr>
          <w:sz w:val="22"/>
          <w:szCs w:val="22"/>
        </w:rPr>
        <w:t>naruszenia przez Wykonawcę innego jego obowiązku, które nie zostało usunięte w odrębnie wskazanym terminie liczonym od dnia doręczenia takiego wezwania, które w szczególności będzie zawierać:</w:t>
      </w:r>
    </w:p>
    <w:p w14:paraId="08C431F2" w14:textId="77777777" w:rsidR="00034807" w:rsidRPr="004177BA" w:rsidRDefault="00034807" w:rsidP="007554AE">
      <w:pPr>
        <w:numPr>
          <w:ilvl w:val="2"/>
          <w:numId w:val="99"/>
        </w:numPr>
        <w:jc w:val="both"/>
        <w:rPr>
          <w:sz w:val="22"/>
          <w:szCs w:val="22"/>
        </w:rPr>
      </w:pPr>
      <w:r w:rsidRPr="004177BA">
        <w:rPr>
          <w:sz w:val="22"/>
          <w:szCs w:val="22"/>
        </w:rPr>
        <w:t>określenie szczegółów naruszenia,</w:t>
      </w:r>
    </w:p>
    <w:p w14:paraId="69BCB4F4" w14:textId="77777777" w:rsidR="00034807" w:rsidRPr="004177BA" w:rsidRDefault="00034807" w:rsidP="007554AE">
      <w:pPr>
        <w:numPr>
          <w:ilvl w:val="2"/>
          <w:numId w:val="99"/>
        </w:numPr>
        <w:jc w:val="both"/>
        <w:rPr>
          <w:sz w:val="22"/>
          <w:szCs w:val="22"/>
        </w:rPr>
      </w:pPr>
      <w:r w:rsidRPr="004177BA">
        <w:rPr>
          <w:sz w:val="22"/>
          <w:szCs w:val="22"/>
        </w:rPr>
        <w:t>żądanie usunięcia wymienionych naruszeń ,</w:t>
      </w:r>
    </w:p>
    <w:p w14:paraId="0776DCA5" w14:textId="77777777" w:rsidR="00034807" w:rsidRPr="004177BA" w:rsidRDefault="00034807" w:rsidP="007554AE">
      <w:pPr>
        <w:numPr>
          <w:ilvl w:val="2"/>
          <w:numId w:val="99"/>
        </w:numPr>
        <w:jc w:val="both"/>
        <w:rPr>
          <w:sz w:val="22"/>
          <w:szCs w:val="22"/>
        </w:rPr>
      </w:pPr>
      <w:r w:rsidRPr="004177BA">
        <w:rPr>
          <w:sz w:val="22"/>
          <w:szCs w:val="22"/>
        </w:rPr>
        <w:t>termin na wykonanie żądań.</w:t>
      </w:r>
    </w:p>
    <w:p w14:paraId="75FB5DE9" w14:textId="77777777" w:rsidR="00034807" w:rsidRPr="004177BA" w:rsidRDefault="00034807" w:rsidP="007554AE">
      <w:pPr>
        <w:numPr>
          <w:ilvl w:val="0"/>
          <w:numId w:val="99"/>
        </w:numPr>
        <w:jc w:val="both"/>
        <w:rPr>
          <w:sz w:val="22"/>
          <w:szCs w:val="22"/>
        </w:rPr>
      </w:pPr>
      <w:r w:rsidRPr="004177BA">
        <w:rPr>
          <w:sz w:val="22"/>
          <w:szCs w:val="22"/>
        </w:rPr>
        <w:t>Zamawiającemu przysługuje prawo wypowiedzenia Umowy wykonawczej ex nunc (od teraz) z zachowaniem okresu wypowiedzenia wynoszącego 30 dni, określonego w odrębnym oświadczeniu, w przypadku:</w:t>
      </w:r>
    </w:p>
    <w:p w14:paraId="474EA7C9" w14:textId="77777777" w:rsidR="00034807" w:rsidRPr="004177BA" w:rsidRDefault="00034807" w:rsidP="007554AE">
      <w:pPr>
        <w:numPr>
          <w:ilvl w:val="1"/>
          <w:numId w:val="99"/>
        </w:numPr>
        <w:jc w:val="both"/>
        <w:rPr>
          <w:sz w:val="22"/>
          <w:szCs w:val="22"/>
        </w:rPr>
      </w:pPr>
      <w:r w:rsidRPr="004177BA">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 wykonawczą;</w:t>
      </w:r>
    </w:p>
    <w:p w14:paraId="2F87927A" w14:textId="77777777" w:rsidR="00034807" w:rsidRPr="004177BA" w:rsidRDefault="00034807" w:rsidP="007554AE">
      <w:pPr>
        <w:numPr>
          <w:ilvl w:val="1"/>
          <w:numId w:val="99"/>
        </w:numPr>
        <w:jc w:val="both"/>
        <w:rPr>
          <w:sz w:val="22"/>
          <w:szCs w:val="22"/>
        </w:rPr>
      </w:pPr>
      <w:r w:rsidRPr="004177BA">
        <w:rPr>
          <w:sz w:val="22"/>
          <w:szCs w:val="22"/>
        </w:rPr>
        <w:t>zmian w strukturze organizacyjnej Zamawiającego, skutkującej tym że świadczenie objęte umową nie może być zrealizowane</w:t>
      </w:r>
    </w:p>
    <w:p w14:paraId="7F0B1E98" w14:textId="77777777" w:rsidR="00034807" w:rsidRPr="004177BA" w:rsidRDefault="00034807" w:rsidP="007554AE">
      <w:pPr>
        <w:numPr>
          <w:ilvl w:val="1"/>
          <w:numId w:val="99"/>
        </w:numPr>
        <w:jc w:val="both"/>
        <w:rPr>
          <w:sz w:val="22"/>
          <w:szCs w:val="22"/>
        </w:rPr>
      </w:pPr>
      <w:r w:rsidRPr="004177BA">
        <w:rPr>
          <w:sz w:val="22"/>
          <w:szCs w:val="22"/>
        </w:rPr>
        <w:t xml:space="preserve">niewykonywania lub nienależytego wykonywania zamówienia z przyczyn leżących po stronie wykonawcy, przy czym za: </w:t>
      </w:r>
    </w:p>
    <w:p w14:paraId="68A1A9F9" w14:textId="77777777" w:rsidR="00034807" w:rsidRPr="004177BA" w:rsidRDefault="00034807" w:rsidP="007554AE">
      <w:pPr>
        <w:numPr>
          <w:ilvl w:val="2"/>
          <w:numId w:val="99"/>
        </w:numPr>
        <w:jc w:val="both"/>
        <w:rPr>
          <w:sz w:val="22"/>
          <w:szCs w:val="22"/>
        </w:rPr>
      </w:pPr>
      <w:r w:rsidRPr="004177BA">
        <w:rPr>
          <w:sz w:val="22"/>
          <w:szCs w:val="22"/>
        </w:rPr>
        <w:lastRenderedPageBreak/>
        <w:t>niewykonywanie zamówienia rozumie się wielokrotne uchylanie się przez Wykonawcy od realizacji Umowy wykonawczej w całości lub w części,</w:t>
      </w:r>
    </w:p>
    <w:p w14:paraId="1D029FEF" w14:textId="77777777" w:rsidR="00034807" w:rsidRPr="004177BA" w:rsidRDefault="00034807" w:rsidP="007554AE">
      <w:pPr>
        <w:numPr>
          <w:ilvl w:val="2"/>
          <w:numId w:val="99"/>
        </w:numPr>
        <w:jc w:val="both"/>
        <w:rPr>
          <w:sz w:val="22"/>
          <w:szCs w:val="22"/>
        </w:rPr>
      </w:pPr>
      <w:r w:rsidRPr="004177BA">
        <w:rPr>
          <w:sz w:val="22"/>
          <w:szCs w:val="22"/>
        </w:rPr>
        <w:t>nienależyte wykonywanie zamówienia rozumie się wykonywanie zamówienia w sposób niezgodny ze sposobem określonym w Umowie wykonawczej, skutkującym tym, iż uzyskany efekt realizacji zamówienia jest nieprzydatny do konkretnych celów planowanych przez Zamawiającego.</w:t>
      </w:r>
    </w:p>
    <w:p w14:paraId="05B2BD5F" w14:textId="09631BCB" w:rsidR="007554AE" w:rsidRPr="007554AE" w:rsidRDefault="007554AE" w:rsidP="007554AE">
      <w:pPr>
        <w:pStyle w:val="Akapitzlist"/>
        <w:numPr>
          <w:ilvl w:val="0"/>
          <w:numId w:val="99"/>
        </w:numPr>
        <w:jc w:val="both"/>
        <w:rPr>
          <w:sz w:val="22"/>
          <w:szCs w:val="22"/>
        </w:rPr>
      </w:pPr>
      <w:r w:rsidRPr="007554AE">
        <w:rPr>
          <w:sz w:val="22"/>
          <w:szCs w:val="22"/>
        </w:rPr>
        <w:t>W przypadku odstąpienia od Umowy w części lub wypowiedzenia Umowy Wykonawca zobowiązany jest do zaprzestania świadczenia usług od dnia, w którym nastąpiło rozwiązanie Umowy. Wykonawca sporządza ewidencję wykonanych i nierozliczonych usług w celu rozliczenia wykonanej części Umowy, która podlega weryfikacji Zamawiającego.  Wykonawca otrzyma jedynie wynagrodzenie za prawidłowo wykonane usługi.</w:t>
      </w:r>
    </w:p>
    <w:p w14:paraId="08BE4B93" w14:textId="6461597B" w:rsidR="00034807" w:rsidRPr="004177BA" w:rsidRDefault="00034807" w:rsidP="007554AE">
      <w:pPr>
        <w:numPr>
          <w:ilvl w:val="0"/>
          <w:numId w:val="99"/>
        </w:numPr>
        <w:jc w:val="both"/>
        <w:rPr>
          <w:sz w:val="22"/>
          <w:szCs w:val="22"/>
        </w:rPr>
      </w:pPr>
      <w:r w:rsidRPr="004177BA">
        <w:rPr>
          <w:sz w:val="22"/>
          <w:szCs w:val="22"/>
        </w:rPr>
        <w:t>Postanowienia ust. 1-5 nie wyłączają możliwości odstąpienia od Umowy wykonawczej na podstawie przepisów kodeksu cywilnego.</w:t>
      </w:r>
    </w:p>
    <w:p w14:paraId="0765FF47" w14:textId="77777777" w:rsidR="00034807" w:rsidRPr="004177BA" w:rsidRDefault="00034807" w:rsidP="00034807">
      <w:pPr>
        <w:pStyle w:val="Nagwek1"/>
        <w:numPr>
          <w:ilvl w:val="0"/>
          <w:numId w:val="0"/>
        </w:numPr>
        <w:spacing w:before="120" w:line="276" w:lineRule="auto"/>
        <w:jc w:val="center"/>
        <w:rPr>
          <w:sz w:val="22"/>
          <w:szCs w:val="22"/>
        </w:rPr>
      </w:pPr>
      <w:bookmarkStart w:id="181" w:name="_Toc66971808"/>
      <w:bookmarkStart w:id="182" w:name="_Toc205206511"/>
      <w:bookmarkStart w:id="183" w:name="_Toc227129493"/>
      <w:r w:rsidRPr="004177BA">
        <w:rPr>
          <w:sz w:val="22"/>
          <w:szCs w:val="22"/>
        </w:rPr>
        <w:t>§1</w:t>
      </w:r>
      <w:r>
        <w:rPr>
          <w:sz w:val="22"/>
          <w:szCs w:val="22"/>
        </w:rPr>
        <w:t>1</w:t>
      </w:r>
      <w:r w:rsidRPr="004177BA">
        <w:rPr>
          <w:sz w:val="22"/>
          <w:szCs w:val="22"/>
        </w:rPr>
        <w:t>. Zmiany Umowy</w:t>
      </w:r>
      <w:bookmarkEnd w:id="181"/>
      <w:r w:rsidRPr="004177BA">
        <w:rPr>
          <w:sz w:val="22"/>
          <w:szCs w:val="22"/>
        </w:rPr>
        <w:t xml:space="preserve"> wykonawczej</w:t>
      </w:r>
      <w:bookmarkEnd w:id="182"/>
      <w:bookmarkEnd w:id="183"/>
    </w:p>
    <w:p w14:paraId="3CECDD82" w14:textId="545A38D4" w:rsidR="00681032" w:rsidRDefault="00034807" w:rsidP="007554AE">
      <w:pPr>
        <w:numPr>
          <w:ilvl w:val="0"/>
          <w:numId w:val="104"/>
        </w:numPr>
        <w:jc w:val="both"/>
        <w:rPr>
          <w:sz w:val="22"/>
          <w:szCs w:val="22"/>
        </w:rPr>
      </w:pPr>
      <w:r w:rsidRPr="004177BA">
        <w:rPr>
          <w:sz w:val="22"/>
          <w:szCs w:val="22"/>
        </w:rPr>
        <w:t>Zmiany Umowy wykonawczej będą dokonywane poprzez aneksy sporządzone w formie pisemnej i</w:t>
      </w:r>
      <w:r w:rsidR="00681032">
        <w:rPr>
          <w:sz w:val="22"/>
          <w:szCs w:val="22"/>
        </w:rPr>
        <w:t> </w:t>
      </w:r>
      <w:r w:rsidRPr="004177BA">
        <w:rPr>
          <w:sz w:val="22"/>
          <w:szCs w:val="22"/>
        </w:rPr>
        <w:t>podpisane przez Strony, pod rygorem nieważności</w:t>
      </w:r>
      <w:r w:rsidR="00681032">
        <w:rPr>
          <w:sz w:val="22"/>
          <w:szCs w:val="22"/>
        </w:rPr>
        <w:t xml:space="preserve"> z zastrzeżeniem ust. 2.</w:t>
      </w:r>
    </w:p>
    <w:p w14:paraId="31102EBD" w14:textId="4326A74C" w:rsidR="00681032" w:rsidRPr="00681032" w:rsidRDefault="00681032" w:rsidP="007554AE">
      <w:pPr>
        <w:numPr>
          <w:ilvl w:val="0"/>
          <w:numId w:val="104"/>
        </w:numPr>
        <w:jc w:val="both"/>
        <w:rPr>
          <w:sz w:val="22"/>
          <w:szCs w:val="22"/>
        </w:rPr>
      </w:pPr>
      <w:r w:rsidRPr="00681032">
        <w:rPr>
          <w:sz w:val="22"/>
          <w:szCs w:val="22"/>
        </w:rPr>
        <w:t>Zmiany Umowy nie wymagające formy aneksu:</w:t>
      </w:r>
    </w:p>
    <w:p w14:paraId="11F8C942" w14:textId="50737F13" w:rsidR="003C0BCA" w:rsidRPr="003C0BCA" w:rsidRDefault="003C0BCA" w:rsidP="003C0BCA">
      <w:pPr>
        <w:pStyle w:val="Akapitzlist"/>
        <w:numPr>
          <w:ilvl w:val="0"/>
          <w:numId w:val="52"/>
        </w:numPr>
        <w:ind w:left="567" w:hanging="283"/>
        <w:jc w:val="both"/>
        <w:rPr>
          <w:sz w:val="22"/>
          <w:szCs w:val="22"/>
        </w:rPr>
      </w:pPr>
      <w:r>
        <w:rPr>
          <w:sz w:val="22"/>
          <w:szCs w:val="22"/>
        </w:rPr>
        <w:t>z</w:t>
      </w:r>
      <w:r w:rsidRPr="003C0BCA">
        <w:rPr>
          <w:sz w:val="22"/>
          <w:szCs w:val="22"/>
        </w:rPr>
        <w:t>miana zasad dokonywania odbiorów świadczonych usług lub robót, jeśli nie zmniejszy to zasad bezpieczeństwa i nie spowoduje zwiększenia kosztów dokonywania odbiorów, które obciążałyby zamawiającego</w:t>
      </w:r>
    </w:p>
    <w:p w14:paraId="5DCE8B1D" w14:textId="77777777" w:rsidR="00681032" w:rsidRDefault="00681032" w:rsidP="00681032">
      <w:pPr>
        <w:pStyle w:val="Akapitzlist"/>
        <w:numPr>
          <w:ilvl w:val="0"/>
          <w:numId w:val="52"/>
        </w:numPr>
        <w:ind w:left="567" w:hanging="283"/>
        <w:contextualSpacing/>
        <w:jc w:val="both"/>
        <w:rPr>
          <w:sz w:val="22"/>
          <w:szCs w:val="22"/>
        </w:rPr>
      </w:pPr>
      <w:r w:rsidRPr="000A6560">
        <w:rPr>
          <w:sz w:val="22"/>
          <w:szCs w:val="22"/>
        </w:rPr>
        <w:t xml:space="preserve">zmiana treści dokumentów przedstawianych wzajemnie przez Strony w trakcie realizacji Umowy lub sposobu informowania o realizacji Umowy. Zmiana ta nie może spowodować braku informacji niezbędnych Zamawiającemu do prawidłowej realizacji Umowy </w:t>
      </w:r>
    </w:p>
    <w:p w14:paraId="37FC4DCF" w14:textId="6DE0046F" w:rsidR="003C0BCA" w:rsidRPr="008810E9" w:rsidRDefault="003C0BCA" w:rsidP="008810E9">
      <w:pPr>
        <w:pStyle w:val="Akapitzlist"/>
        <w:numPr>
          <w:ilvl w:val="0"/>
          <w:numId w:val="52"/>
        </w:numPr>
        <w:ind w:left="567" w:hanging="283"/>
        <w:jc w:val="both"/>
        <w:rPr>
          <w:sz w:val="22"/>
          <w:szCs w:val="22"/>
        </w:rPr>
      </w:pPr>
      <w:r w:rsidRPr="003C0BCA">
        <w:rPr>
          <w:sz w:val="22"/>
          <w:szCs w:val="22"/>
        </w:rPr>
        <w:t xml:space="preserve">Zmiany zasad oznaczania i opakowania rzeczy, jeśli oznaczenie lub opakowania zamienne nie naruszają prawa i zasad bezpieczeństwa. </w:t>
      </w:r>
    </w:p>
    <w:p w14:paraId="57BBB3B2" w14:textId="77777777" w:rsidR="00681032" w:rsidRPr="000A6560" w:rsidRDefault="00681032" w:rsidP="00681032">
      <w:pPr>
        <w:pStyle w:val="Akapitzlist"/>
        <w:numPr>
          <w:ilvl w:val="0"/>
          <w:numId w:val="52"/>
        </w:numPr>
        <w:ind w:left="567" w:hanging="283"/>
        <w:contextualSpacing/>
        <w:jc w:val="both"/>
        <w:rPr>
          <w:sz w:val="22"/>
          <w:szCs w:val="22"/>
        </w:rPr>
      </w:pPr>
      <w:r w:rsidRPr="000A6560">
        <w:rPr>
          <w:sz w:val="22"/>
          <w:szCs w:val="22"/>
        </w:rPr>
        <w:t xml:space="preserve">zmiana lub wprowadzenie nowego Podwykonawcy </w:t>
      </w:r>
    </w:p>
    <w:p w14:paraId="56E99D89" w14:textId="77777777" w:rsidR="00681032" w:rsidRPr="00AF4AB2" w:rsidRDefault="00681032" w:rsidP="00681032">
      <w:pPr>
        <w:pStyle w:val="Akapitzlist"/>
        <w:numPr>
          <w:ilvl w:val="0"/>
          <w:numId w:val="52"/>
        </w:numPr>
        <w:ind w:left="567" w:hanging="283"/>
        <w:contextualSpacing/>
        <w:jc w:val="both"/>
        <w:rPr>
          <w:sz w:val="22"/>
          <w:szCs w:val="22"/>
        </w:rPr>
      </w:pPr>
      <w:r w:rsidRPr="00AF4AB2">
        <w:rPr>
          <w:sz w:val="22"/>
          <w:szCs w:val="22"/>
        </w:rPr>
        <w:t>zmiana osób odpowiedzialnych za nadzór nad realizacją Umowy</w:t>
      </w:r>
    </w:p>
    <w:p w14:paraId="47C868C3" w14:textId="1D68AC49" w:rsidR="00681032" w:rsidRPr="003C0BCA" w:rsidRDefault="00681032" w:rsidP="003C0BCA">
      <w:pPr>
        <w:pStyle w:val="Akapitzlist"/>
        <w:numPr>
          <w:ilvl w:val="0"/>
          <w:numId w:val="52"/>
        </w:numPr>
        <w:ind w:left="567" w:hanging="283"/>
        <w:contextualSpacing/>
        <w:jc w:val="both"/>
        <w:rPr>
          <w:i/>
          <w:iCs/>
          <w:sz w:val="22"/>
          <w:szCs w:val="22"/>
        </w:rPr>
      </w:pPr>
      <w:r w:rsidRPr="000A6560">
        <w:rPr>
          <w:sz w:val="22"/>
          <w:szCs w:val="22"/>
        </w:rPr>
        <w:t xml:space="preserve">zmiana terminu realizacji </w:t>
      </w:r>
      <w:r>
        <w:rPr>
          <w:sz w:val="22"/>
          <w:szCs w:val="22"/>
        </w:rPr>
        <w:t xml:space="preserve">zarówno umowy jak i zlecenia, </w:t>
      </w:r>
      <w:r w:rsidRPr="000A6560">
        <w:rPr>
          <w:sz w:val="22"/>
          <w:szCs w:val="22"/>
        </w:rPr>
        <w:t>w związku z wystąpieniem siły wyższej</w:t>
      </w:r>
      <w:r>
        <w:rPr>
          <w:sz w:val="22"/>
          <w:szCs w:val="22"/>
        </w:rPr>
        <w:t>.</w:t>
      </w:r>
    </w:p>
    <w:p w14:paraId="3CBC2F2C" w14:textId="374350D8" w:rsidR="003C0BCA" w:rsidRPr="009E2E0A" w:rsidRDefault="003C0BCA" w:rsidP="003C0BCA">
      <w:pPr>
        <w:pStyle w:val="Akapitzlist"/>
        <w:numPr>
          <w:ilvl w:val="0"/>
          <w:numId w:val="52"/>
        </w:numPr>
        <w:ind w:left="567" w:hanging="283"/>
        <w:rPr>
          <w:sz w:val="22"/>
          <w:szCs w:val="22"/>
        </w:rPr>
      </w:pPr>
      <w:r w:rsidRPr="009E2E0A">
        <w:rPr>
          <w:sz w:val="22"/>
          <w:szCs w:val="22"/>
        </w:rPr>
        <w:t>wydłużenie okresu gwarancji lub rękojmi, o dowolny okres.</w:t>
      </w:r>
    </w:p>
    <w:p w14:paraId="460DA3A9" w14:textId="4DBC656C" w:rsidR="00034807" w:rsidRPr="009E2E0A" w:rsidRDefault="00681032" w:rsidP="003C0BCA">
      <w:pPr>
        <w:pStyle w:val="Akapitzlist"/>
        <w:numPr>
          <w:ilvl w:val="0"/>
          <w:numId w:val="52"/>
        </w:numPr>
        <w:ind w:left="567" w:hanging="283"/>
        <w:contextualSpacing/>
        <w:jc w:val="both"/>
        <w:rPr>
          <w:i/>
          <w:iCs/>
          <w:sz w:val="22"/>
          <w:szCs w:val="22"/>
        </w:rPr>
      </w:pPr>
      <w:r w:rsidRPr="009E2E0A">
        <w:rPr>
          <w:sz w:val="22"/>
          <w:szCs w:val="22"/>
        </w:rPr>
        <w:t xml:space="preserve">utworzenie, zmiana lub likwidacja Oddziału/Ruchu, w ramach struktur PGG S.A., </w:t>
      </w:r>
      <w:r w:rsidRPr="009E2E0A">
        <w:rPr>
          <w:sz w:val="22"/>
          <w:szCs w:val="22"/>
        </w:rPr>
        <w:br/>
        <w:t>w związku ze zmianami organizacyjnymi w Spółce o której mowa §1</w:t>
      </w:r>
      <w:r w:rsidR="003C0BCA" w:rsidRPr="009E2E0A">
        <w:rPr>
          <w:sz w:val="22"/>
          <w:szCs w:val="22"/>
        </w:rPr>
        <w:t>1</w:t>
      </w:r>
      <w:r w:rsidRPr="009E2E0A">
        <w:rPr>
          <w:sz w:val="22"/>
          <w:szCs w:val="22"/>
        </w:rPr>
        <w:t xml:space="preserve"> ust. 3 pkt 2) </w:t>
      </w:r>
      <w:proofErr w:type="spellStart"/>
      <w:r w:rsidRPr="009E2E0A">
        <w:rPr>
          <w:sz w:val="22"/>
          <w:szCs w:val="22"/>
        </w:rPr>
        <w:t>tiret</w:t>
      </w:r>
      <w:proofErr w:type="spellEnd"/>
      <w:r w:rsidRPr="009E2E0A">
        <w:rPr>
          <w:sz w:val="22"/>
          <w:szCs w:val="22"/>
        </w:rPr>
        <w:t xml:space="preserve"> 2,</w:t>
      </w:r>
      <w:r w:rsidR="003C0BCA" w:rsidRPr="009E2E0A">
        <w:rPr>
          <w:sz w:val="22"/>
          <w:szCs w:val="22"/>
        </w:rPr>
        <w:t xml:space="preserve"> </w:t>
      </w:r>
    </w:p>
    <w:p w14:paraId="144C73AC" w14:textId="77777777" w:rsidR="00034807" w:rsidRPr="009E2E0A" w:rsidRDefault="00034807" w:rsidP="007554AE">
      <w:pPr>
        <w:numPr>
          <w:ilvl w:val="0"/>
          <w:numId w:val="104"/>
        </w:numPr>
        <w:jc w:val="both"/>
        <w:rPr>
          <w:sz w:val="22"/>
          <w:szCs w:val="22"/>
        </w:rPr>
      </w:pPr>
      <w:r w:rsidRPr="009E2E0A">
        <w:rPr>
          <w:sz w:val="22"/>
          <w:szCs w:val="22"/>
        </w:rPr>
        <w:t>Zmiany terminu realizacji Umowy wykonawczej:</w:t>
      </w:r>
    </w:p>
    <w:p w14:paraId="53FE48D4" w14:textId="77777777" w:rsidR="00034807" w:rsidRPr="009E2E0A" w:rsidRDefault="00034807" w:rsidP="007554AE">
      <w:pPr>
        <w:numPr>
          <w:ilvl w:val="1"/>
          <w:numId w:val="104"/>
        </w:numPr>
        <w:jc w:val="both"/>
        <w:rPr>
          <w:sz w:val="22"/>
          <w:szCs w:val="22"/>
        </w:rPr>
      </w:pPr>
      <w:r w:rsidRPr="009E2E0A">
        <w:rPr>
          <w:sz w:val="22"/>
          <w:szCs w:val="22"/>
        </w:rPr>
        <w:t>spowodowane warunkami atmosferycznymi, w szczególności:</w:t>
      </w:r>
    </w:p>
    <w:p w14:paraId="5D3CC175" w14:textId="77777777" w:rsidR="00034807" w:rsidRPr="009E2E0A" w:rsidRDefault="00034807" w:rsidP="007554AE">
      <w:pPr>
        <w:numPr>
          <w:ilvl w:val="2"/>
          <w:numId w:val="104"/>
        </w:numPr>
        <w:jc w:val="both"/>
        <w:rPr>
          <w:sz w:val="22"/>
          <w:szCs w:val="22"/>
        </w:rPr>
      </w:pPr>
      <w:r w:rsidRPr="009E2E0A">
        <w:rPr>
          <w:sz w:val="22"/>
          <w:szCs w:val="22"/>
        </w:rPr>
        <w:t>klęski żywiołowe;</w:t>
      </w:r>
    </w:p>
    <w:p w14:paraId="7ED69A8A" w14:textId="77777777" w:rsidR="00034807" w:rsidRPr="009E2E0A" w:rsidRDefault="00034807" w:rsidP="007554AE">
      <w:pPr>
        <w:numPr>
          <w:ilvl w:val="2"/>
          <w:numId w:val="104"/>
        </w:numPr>
        <w:jc w:val="both"/>
        <w:rPr>
          <w:sz w:val="22"/>
          <w:szCs w:val="22"/>
        </w:rPr>
      </w:pPr>
      <w:r w:rsidRPr="009E2E0A">
        <w:rPr>
          <w:sz w:val="22"/>
          <w:szCs w:val="22"/>
        </w:rPr>
        <w:t>warunki atmosferyczne uniemożliwiające, realizację usług, tj. mróz, powódź, niska lub wysoka temperatura, opady śniegu.</w:t>
      </w:r>
    </w:p>
    <w:p w14:paraId="60C2A75A" w14:textId="77777777" w:rsidR="00034807" w:rsidRPr="001B2E7B" w:rsidRDefault="00034807" w:rsidP="007554AE">
      <w:pPr>
        <w:numPr>
          <w:ilvl w:val="1"/>
          <w:numId w:val="104"/>
        </w:numPr>
        <w:jc w:val="both"/>
        <w:rPr>
          <w:sz w:val="22"/>
          <w:szCs w:val="22"/>
        </w:rPr>
      </w:pPr>
      <w:r w:rsidRPr="001B2E7B">
        <w:rPr>
          <w:sz w:val="22"/>
          <w:szCs w:val="22"/>
        </w:rPr>
        <w:t>będące następstwem działania organów administracji, w szczególności:</w:t>
      </w:r>
    </w:p>
    <w:p w14:paraId="269B11CC" w14:textId="77777777" w:rsidR="00034807" w:rsidRPr="001B2E7B" w:rsidRDefault="00034807" w:rsidP="007554AE">
      <w:pPr>
        <w:numPr>
          <w:ilvl w:val="2"/>
          <w:numId w:val="104"/>
        </w:numPr>
        <w:jc w:val="both"/>
        <w:rPr>
          <w:sz w:val="22"/>
          <w:szCs w:val="22"/>
        </w:rPr>
      </w:pPr>
      <w:r w:rsidRPr="001B2E7B">
        <w:rPr>
          <w:sz w:val="22"/>
          <w:szCs w:val="22"/>
        </w:rPr>
        <w:t>przekroczenie zakreślonych przez prawo terminów wydawania przez organy administracji decyzji, zezwoleń, itp.;</w:t>
      </w:r>
    </w:p>
    <w:p w14:paraId="26067A61" w14:textId="77777777" w:rsidR="00034807" w:rsidRPr="001B2E7B" w:rsidRDefault="00034807" w:rsidP="007554AE">
      <w:pPr>
        <w:numPr>
          <w:ilvl w:val="2"/>
          <w:numId w:val="104"/>
        </w:numPr>
        <w:jc w:val="both"/>
        <w:rPr>
          <w:sz w:val="22"/>
          <w:szCs w:val="22"/>
        </w:rPr>
      </w:pPr>
      <w:r w:rsidRPr="001B2E7B">
        <w:rPr>
          <w:sz w:val="22"/>
          <w:szCs w:val="22"/>
        </w:rPr>
        <w:t>odmowa wydania przez organy administracji wymaganych decyzji, zezwoleń, uzgodnień na skutek błędów w dokumentacji projektowej,</w:t>
      </w:r>
    </w:p>
    <w:p w14:paraId="6191A8B6" w14:textId="77777777" w:rsidR="00034807" w:rsidRPr="001B2E7B" w:rsidRDefault="00034807" w:rsidP="007554AE">
      <w:pPr>
        <w:numPr>
          <w:ilvl w:val="2"/>
          <w:numId w:val="104"/>
        </w:numPr>
        <w:jc w:val="both"/>
        <w:rPr>
          <w:sz w:val="22"/>
          <w:szCs w:val="22"/>
        </w:rPr>
      </w:pPr>
      <w:r w:rsidRPr="001B2E7B">
        <w:rPr>
          <w:sz w:val="22"/>
          <w:szCs w:val="22"/>
        </w:rPr>
        <w:t>konieczność uzyskania wyroku sądowego, lub innego orzeczenia sądu lub organu, nie przewidywana przy zawieraniu Umowy wykonawczej;</w:t>
      </w:r>
    </w:p>
    <w:p w14:paraId="2C024747" w14:textId="77777777" w:rsidR="00034807" w:rsidRPr="001B2E7B" w:rsidRDefault="00034807" w:rsidP="007554AE">
      <w:pPr>
        <w:numPr>
          <w:ilvl w:val="2"/>
          <w:numId w:val="104"/>
        </w:numPr>
        <w:jc w:val="both"/>
        <w:rPr>
          <w:sz w:val="22"/>
          <w:szCs w:val="22"/>
        </w:rPr>
      </w:pPr>
      <w:r w:rsidRPr="001B2E7B">
        <w:rPr>
          <w:sz w:val="22"/>
          <w:szCs w:val="22"/>
        </w:rPr>
        <w:t>konieczność zaspokojenia roszczeń lub oczekiwań osób trzecich – w tym grup społecznych lub zawodowych nie artykułowanych lub nie możliwych do jednoznacznego określenia w chwili zawierania Umowy wykonawczej;</w:t>
      </w:r>
    </w:p>
    <w:p w14:paraId="6E753D9D" w14:textId="77777777" w:rsidR="00034807" w:rsidRPr="001B2E7B" w:rsidRDefault="00034807" w:rsidP="007554AE">
      <w:pPr>
        <w:numPr>
          <w:ilvl w:val="1"/>
          <w:numId w:val="104"/>
        </w:numPr>
        <w:jc w:val="both"/>
        <w:rPr>
          <w:sz w:val="22"/>
          <w:szCs w:val="22"/>
        </w:rPr>
      </w:pPr>
      <w:r w:rsidRPr="001B2E7B">
        <w:rPr>
          <w:sz w:val="22"/>
          <w:szCs w:val="22"/>
        </w:rPr>
        <w:t xml:space="preserve">spowodowane innymi przyczynami zewnętrznymi niezależnymi od Zamawiającego oraz Wykonawcy skutkującymi niemożliwością prowadzenia działań w celu wykonania Umowy wykonawczej. </w:t>
      </w:r>
    </w:p>
    <w:p w14:paraId="22C9B389" w14:textId="77777777" w:rsidR="00034807" w:rsidRPr="001B2E7B" w:rsidRDefault="00034807" w:rsidP="00034807">
      <w:pPr>
        <w:ind w:left="360"/>
        <w:jc w:val="both"/>
        <w:rPr>
          <w:sz w:val="22"/>
          <w:szCs w:val="22"/>
        </w:rPr>
      </w:pPr>
      <w:r w:rsidRPr="001B2E7B">
        <w:rPr>
          <w:sz w:val="22"/>
          <w:szCs w:val="22"/>
        </w:rPr>
        <w:t xml:space="preserve">W przypadku wystąpienia którejkolwiek z ww. okoliczności termin wykonania Umowy wykonawczej może ulec odpowiedniemu przedłużeniu, o czas niezbędny do zakończenia wykonywania jej przedmiotu w sposób należyty, nie dłużej jednak niż o okres trwania tych okoliczności.  </w:t>
      </w:r>
    </w:p>
    <w:p w14:paraId="2EF96038" w14:textId="77777777" w:rsidR="00034807" w:rsidRPr="001B2E7B" w:rsidRDefault="00034807" w:rsidP="007554AE">
      <w:pPr>
        <w:numPr>
          <w:ilvl w:val="0"/>
          <w:numId w:val="104"/>
        </w:numPr>
        <w:jc w:val="both"/>
        <w:rPr>
          <w:sz w:val="22"/>
          <w:szCs w:val="22"/>
        </w:rPr>
      </w:pPr>
      <w:r w:rsidRPr="001B2E7B">
        <w:rPr>
          <w:sz w:val="22"/>
          <w:szCs w:val="22"/>
        </w:rPr>
        <w:t>Zmiany sposobu spełnienia świadczenia</w:t>
      </w:r>
    </w:p>
    <w:p w14:paraId="2FED08D4" w14:textId="77777777" w:rsidR="00034807" w:rsidRPr="001B2E7B" w:rsidRDefault="00034807" w:rsidP="007554AE">
      <w:pPr>
        <w:numPr>
          <w:ilvl w:val="1"/>
          <w:numId w:val="104"/>
        </w:numPr>
        <w:jc w:val="both"/>
        <w:rPr>
          <w:sz w:val="22"/>
          <w:szCs w:val="22"/>
        </w:rPr>
      </w:pPr>
      <w:r w:rsidRPr="001B2E7B">
        <w:rPr>
          <w:sz w:val="22"/>
          <w:szCs w:val="22"/>
        </w:rPr>
        <w:t>Zmiany technologiczne, w szczególności:</w:t>
      </w:r>
    </w:p>
    <w:p w14:paraId="3378879B" w14:textId="77777777" w:rsidR="00034807" w:rsidRPr="001B2E7B" w:rsidRDefault="00034807" w:rsidP="007554AE">
      <w:pPr>
        <w:numPr>
          <w:ilvl w:val="2"/>
          <w:numId w:val="104"/>
        </w:numPr>
        <w:jc w:val="both"/>
        <w:rPr>
          <w:sz w:val="22"/>
          <w:szCs w:val="22"/>
        </w:rPr>
      </w:pPr>
      <w:r w:rsidRPr="001B2E7B">
        <w:rPr>
          <w:sz w:val="22"/>
          <w:szCs w:val="22"/>
        </w:rPr>
        <w:t>niedostępność na rynku materiałów lub urządzeń wskazanych w ofercie, dokumentacji projektowej lub technicznej spowodowana zaprzestaniem produkcji lub wycofaniem z rynku tych materiałów lub urządzeń;</w:t>
      </w:r>
    </w:p>
    <w:p w14:paraId="31F70FF0" w14:textId="77777777" w:rsidR="00034807" w:rsidRPr="001B2E7B" w:rsidRDefault="00034807" w:rsidP="007554AE">
      <w:pPr>
        <w:numPr>
          <w:ilvl w:val="2"/>
          <w:numId w:val="104"/>
        </w:numPr>
        <w:jc w:val="both"/>
        <w:rPr>
          <w:sz w:val="22"/>
          <w:szCs w:val="22"/>
        </w:rPr>
      </w:pPr>
      <w:r w:rsidRPr="001B2E7B">
        <w:rPr>
          <w:sz w:val="22"/>
          <w:szCs w:val="22"/>
        </w:rPr>
        <w:lastRenderedPageBreak/>
        <w:t>pojawienie się na rynku, części, materiałów lub urządzeń nowszej generacji pozwalających na zaoszczędzenie kosztów realizacji przedmiotu Umowy wykonawczej lub kosztów eksploatacji wykonanego przedmiotu Umowy wykonawczej;</w:t>
      </w:r>
    </w:p>
    <w:p w14:paraId="6E2B40BA" w14:textId="77777777" w:rsidR="00034807" w:rsidRPr="001B2E7B" w:rsidRDefault="00034807" w:rsidP="007554AE">
      <w:pPr>
        <w:numPr>
          <w:ilvl w:val="2"/>
          <w:numId w:val="104"/>
        </w:numPr>
        <w:jc w:val="both"/>
        <w:rPr>
          <w:sz w:val="22"/>
          <w:szCs w:val="22"/>
        </w:rPr>
      </w:pPr>
      <w:r w:rsidRPr="001B2E7B">
        <w:rPr>
          <w:sz w:val="22"/>
          <w:szCs w:val="22"/>
        </w:rPr>
        <w:t>pojawienie się nowszej technologii wykonania przedmiotu Umowy wykonawczej pozwalającej na zaoszczędzenie czasu realizacji Umowy wykonawczej lub jego kosztów, jak również kosztów eksploatacji wykonanego przedmiotu Umowy wykonawczej;</w:t>
      </w:r>
    </w:p>
    <w:p w14:paraId="0C5F17E9" w14:textId="77777777" w:rsidR="00034807" w:rsidRPr="001B2E7B" w:rsidRDefault="00034807" w:rsidP="00E61B4D">
      <w:pPr>
        <w:numPr>
          <w:ilvl w:val="2"/>
          <w:numId w:val="104"/>
        </w:numPr>
        <w:ind w:left="1077" w:hanging="357"/>
        <w:jc w:val="both"/>
        <w:rPr>
          <w:sz w:val="22"/>
          <w:szCs w:val="22"/>
        </w:rPr>
      </w:pPr>
      <w:r w:rsidRPr="001B2E7B">
        <w:rPr>
          <w:sz w:val="22"/>
          <w:szCs w:val="22"/>
        </w:rPr>
        <w:t>konieczność zaspokojenia roszczeń lub oczekiwań osób trzecich – w tym grup społecznych lub zawodowych nie artykułowanych lub nie możliwych do jednoznacznego określenia w chwili zawierania Umowy wykonawczej.</w:t>
      </w:r>
    </w:p>
    <w:p w14:paraId="45DCB6F1" w14:textId="77777777" w:rsidR="00E61B4D" w:rsidRPr="00E61B4D" w:rsidRDefault="00E61B4D" w:rsidP="00E61B4D">
      <w:pPr>
        <w:numPr>
          <w:ilvl w:val="1"/>
          <w:numId w:val="104"/>
        </w:numPr>
        <w:jc w:val="both"/>
        <w:rPr>
          <w:sz w:val="22"/>
          <w:szCs w:val="22"/>
        </w:rPr>
      </w:pPr>
      <w:r w:rsidRPr="00E61B4D">
        <w:rPr>
          <w:sz w:val="22"/>
          <w:szCs w:val="22"/>
        </w:rPr>
        <w:t xml:space="preserve">zmiany będące następstwem okoliczności leżących po stronie Zamawiającego, w szczególności: </w:t>
      </w:r>
    </w:p>
    <w:p w14:paraId="3F631C95" w14:textId="77777777" w:rsidR="00E61B4D" w:rsidRPr="00E61B4D" w:rsidRDefault="00E61B4D" w:rsidP="00E61B4D">
      <w:pPr>
        <w:pStyle w:val="Akapitzlist"/>
        <w:numPr>
          <w:ilvl w:val="0"/>
          <w:numId w:val="114"/>
        </w:numPr>
        <w:ind w:left="1077" w:hanging="357"/>
        <w:jc w:val="both"/>
        <w:rPr>
          <w:sz w:val="22"/>
          <w:szCs w:val="22"/>
        </w:rPr>
      </w:pPr>
      <w:r w:rsidRPr="00E61B4D">
        <w:rPr>
          <w:sz w:val="22"/>
          <w:szCs w:val="22"/>
        </w:rPr>
        <w:t>wstrzymanie realizacji Umowy przez Zamawiającego ze względów technologicznych, organizacyjnych i ekonomicznych,</w:t>
      </w:r>
    </w:p>
    <w:p w14:paraId="46156C58" w14:textId="421BC8B4" w:rsidR="00E61B4D" w:rsidRPr="00E61B4D" w:rsidRDefault="00E61B4D" w:rsidP="00E61B4D">
      <w:pPr>
        <w:pStyle w:val="Akapitzlist"/>
        <w:numPr>
          <w:ilvl w:val="0"/>
          <w:numId w:val="114"/>
        </w:numPr>
        <w:ind w:left="1077" w:hanging="357"/>
        <w:jc w:val="both"/>
        <w:rPr>
          <w:sz w:val="22"/>
          <w:szCs w:val="22"/>
        </w:rPr>
      </w:pPr>
      <w:r w:rsidRPr="00E61B4D">
        <w:rPr>
          <w:sz w:val="22"/>
          <w:szCs w:val="22"/>
        </w:rPr>
        <w:t>utworzenie, zmiana lub likwidacja Oddziału/Ruchu, w ramach struktur PGG S.A., w związku ze zmianami organizacyjnymi w Spółce (zmiana nie wymaga formy aneksu. O</w:t>
      </w:r>
      <w:r>
        <w:rPr>
          <w:sz w:val="22"/>
          <w:szCs w:val="22"/>
        </w:rPr>
        <w:t> </w:t>
      </w:r>
      <w:r w:rsidRPr="00E61B4D">
        <w:rPr>
          <w:sz w:val="22"/>
          <w:szCs w:val="22"/>
        </w:rPr>
        <w:t>przeprowadzonej zmianie wymagane jest pisemne powiadomienie drugiej strony Umowy),</w:t>
      </w:r>
    </w:p>
    <w:p w14:paraId="3724EE55" w14:textId="7218657B" w:rsidR="00034807" w:rsidRPr="001B2E7B" w:rsidRDefault="00034807" w:rsidP="007554AE">
      <w:pPr>
        <w:numPr>
          <w:ilvl w:val="1"/>
          <w:numId w:val="104"/>
        </w:numPr>
        <w:jc w:val="both"/>
        <w:rPr>
          <w:sz w:val="22"/>
          <w:szCs w:val="22"/>
        </w:rPr>
      </w:pPr>
      <w:r w:rsidRPr="001B2E7B">
        <w:rPr>
          <w:sz w:val="22"/>
          <w:szCs w:val="22"/>
        </w:rPr>
        <w:t xml:space="preserve">Zmiany, o których mowa w pkt 1) </w:t>
      </w:r>
      <w:r w:rsidR="00E61B4D">
        <w:rPr>
          <w:sz w:val="22"/>
          <w:szCs w:val="22"/>
        </w:rPr>
        <w:t xml:space="preserve"> i 2) lit. b) </w:t>
      </w:r>
      <w:r w:rsidRPr="001B2E7B">
        <w:rPr>
          <w:sz w:val="22"/>
          <w:szCs w:val="22"/>
        </w:rPr>
        <w:t xml:space="preserve">nie mogą stanowić podstawy zwiększenia wynagrodzenia. Każda ze wskazywanych zmian może być powiązana z obniżeniem wynagrodzenia. </w:t>
      </w:r>
      <w:r w:rsidR="00E61B4D" w:rsidRPr="00E61B4D">
        <w:rPr>
          <w:sz w:val="22"/>
          <w:szCs w:val="22"/>
        </w:rPr>
        <w:t>Zmiany o których mowa w pkt 2) lit. a) mogą prowadzić do wzrostu wynagrodzenia Wykonawcy jedynie w wysokości poniesionych przez niego, udokumentowanych kosztów w związku z wprowadzeniem zmiany.</w:t>
      </w:r>
    </w:p>
    <w:p w14:paraId="280A9757" w14:textId="77777777" w:rsidR="00863623" w:rsidRDefault="00034807" w:rsidP="007554AE">
      <w:pPr>
        <w:numPr>
          <w:ilvl w:val="1"/>
          <w:numId w:val="104"/>
        </w:numPr>
        <w:jc w:val="both"/>
        <w:rPr>
          <w:sz w:val="22"/>
          <w:szCs w:val="22"/>
        </w:rPr>
      </w:pPr>
      <w:r w:rsidRPr="001B2E7B">
        <w:rPr>
          <w:sz w:val="22"/>
          <w:szCs w:val="22"/>
        </w:rPr>
        <w:t xml:space="preserve">Zmiany zakresu rzeczowego Umowy wykonawczej: </w:t>
      </w:r>
    </w:p>
    <w:p w14:paraId="1ED7FE8F" w14:textId="51015EF6" w:rsidR="00034807" w:rsidRDefault="00034807" w:rsidP="007554AE">
      <w:pPr>
        <w:pStyle w:val="Akapitzlist"/>
        <w:numPr>
          <w:ilvl w:val="2"/>
          <w:numId w:val="104"/>
        </w:numPr>
        <w:jc w:val="both"/>
        <w:rPr>
          <w:sz w:val="22"/>
          <w:szCs w:val="22"/>
        </w:rPr>
      </w:pPr>
      <w:r w:rsidRPr="00863623">
        <w:rPr>
          <w:sz w:val="22"/>
          <w:szCs w:val="22"/>
        </w:rPr>
        <w:t xml:space="preserve">zmniejszenie </w:t>
      </w:r>
      <w:r w:rsidR="0085196D">
        <w:rPr>
          <w:sz w:val="22"/>
          <w:szCs w:val="22"/>
        </w:rPr>
        <w:t xml:space="preserve">lub zwiększenie </w:t>
      </w:r>
      <w:r w:rsidRPr="00863623">
        <w:rPr>
          <w:sz w:val="22"/>
          <w:szCs w:val="22"/>
        </w:rPr>
        <w:t>zakresu rzeczowego Umowy, w tym poprzez jego dostosowanie do aktualnej sytuacji Zamawiającego w związku z dokonanymi u Zamawiającego zmianami ze względów technologicznych, organizacyjnych i ekonomicznych</w:t>
      </w:r>
      <w:r w:rsidR="00863623">
        <w:rPr>
          <w:sz w:val="22"/>
          <w:szCs w:val="22"/>
        </w:rPr>
        <w:t>,</w:t>
      </w:r>
    </w:p>
    <w:p w14:paraId="2B9C624E" w14:textId="5C9BC7CB" w:rsidR="00863623" w:rsidRPr="009E2E0A" w:rsidRDefault="00863623" w:rsidP="007554AE">
      <w:pPr>
        <w:pStyle w:val="Akapitzlist"/>
        <w:numPr>
          <w:ilvl w:val="2"/>
          <w:numId w:val="104"/>
        </w:numPr>
        <w:jc w:val="both"/>
        <w:rPr>
          <w:sz w:val="22"/>
          <w:szCs w:val="22"/>
        </w:rPr>
      </w:pPr>
      <w:r w:rsidRPr="009E2E0A">
        <w:rPr>
          <w:sz w:val="22"/>
          <w:szCs w:val="22"/>
        </w:rPr>
        <w:t>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 tym z tytułu utraconych korzyści.</w:t>
      </w:r>
    </w:p>
    <w:p w14:paraId="7E477607" w14:textId="77777777" w:rsidR="00034807" w:rsidRPr="001B2E7B" w:rsidRDefault="00034807" w:rsidP="007554AE">
      <w:pPr>
        <w:numPr>
          <w:ilvl w:val="1"/>
          <w:numId w:val="104"/>
        </w:numPr>
        <w:jc w:val="both"/>
        <w:rPr>
          <w:sz w:val="22"/>
          <w:szCs w:val="22"/>
        </w:rPr>
      </w:pPr>
      <w:r w:rsidRPr="001B2E7B">
        <w:rPr>
          <w:sz w:val="22"/>
          <w:szCs w:val="22"/>
        </w:rPr>
        <w:t>Zmiany organizacji spełniania świadczenia:</w:t>
      </w:r>
    </w:p>
    <w:p w14:paraId="1687E906" w14:textId="77777777" w:rsidR="00034807" w:rsidRPr="001B2E7B" w:rsidRDefault="00034807" w:rsidP="007554AE">
      <w:pPr>
        <w:numPr>
          <w:ilvl w:val="2"/>
          <w:numId w:val="104"/>
        </w:numPr>
        <w:jc w:val="both"/>
        <w:rPr>
          <w:sz w:val="22"/>
          <w:szCs w:val="22"/>
        </w:rPr>
      </w:pPr>
      <w:r w:rsidRPr="001B2E7B">
        <w:rPr>
          <w:sz w:val="22"/>
          <w:szCs w:val="22"/>
        </w:rPr>
        <w:t xml:space="preserve">Zmiana szczegółowego harmonogramu świadczenia lub zmiana innych ustaleń dotyczących terminów spełniania świadczeń w ramach Umowy wykonawczej. Zmiana taka nie może pociągać za sobą zmiany wynagrodzenia. </w:t>
      </w:r>
    </w:p>
    <w:p w14:paraId="77035608" w14:textId="77777777" w:rsidR="00034807" w:rsidRPr="001B2E7B" w:rsidRDefault="00034807" w:rsidP="007554AE">
      <w:pPr>
        <w:numPr>
          <w:ilvl w:val="2"/>
          <w:numId w:val="104"/>
        </w:numPr>
        <w:jc w:val="both"/>
        <w:rPr>
          <w:sz w:val="22"/>
          <w:szCs w:val="22"/>
        </w:rPr>
      </w:pPr>
      <w:r w:rsidRPr="001B2E7B">
        <w:rPr>
          <w:sz w:val="22"/>
          <w:szCs w:val="22"/>
        </w:rPr>
        <w:t>zmiana sposobu spełnienia części świadczenia w przypadku udokumentowania przez Wykonawcę niemożliwości jego spełnienia, w związku z zaprzestaniem lub wstrzymaniem usług, bez zmiany ostatecznego terminu spełnienia,</w:t>
      </w:r>
    </w:p>
    <w:p w14:paraId="56085C5A" w14:textId="77777777" w:rsidR="00034807" w:rsidRPr="001B2E7B" w:rsidRDefault="00034807" w:rsidP="007554AE">
      <w:pPr>
        <w:numPr>
          <w:ilvl w:val="2"/>
          <w:numId w:val="104"/>
        </w:numPr>
        <w:jc w:val="both"/>
        <w:rPr>
          <w:sz w:val="22"/>
          <w:szCs w:val="22"/>
        </w:rPr>
      </w:pPr>
      <w:r w:rsidRPr="001B2E7B">
        <w:rPr>
          <w:sz w:val="22"/>
          <w:szCs w:val="22"/>
        </w:rPr>
        <w:t>produkcji poszczególnych produktów, pod warunkiem , iż nowy produkt posiada parametry techniczne i funkcjonalność nie gorszą niż produkt wskazany w Umowie wykonawczej</w:t>
      </w:r>
    </w:p>
    <w:p w14:paraId="6ECA81C0" w14:textId="77777777" w:rsidR="00034807" w:rsidRPr="001B2E7B" w:rsidRDefault="00034807" w:rsidP="007554AE">
      <w:pPr>
        <w:numPr>
          <w:ilvl w:val="1"/>
          <w:numId w:val="104"/>
        </w:numPr>
        <w:jc w:val="both"/>
        <w:rPr>
          <w:sz w:val="22"/>
          <w:szCs w:val="22"/>
        </w:rPr>
      </w:pPr>
      <w:r w:rsidRPr="001B2E7B">
        <w:rPr>
          <w:sz w:val="22"/>
          <w:szCs w:val="22"/>
        </w:rPr>
        <w:t>Płatności:</w:t>
      </w:r>
    </w:p>
    <w:p w14:paraId="69E08594" w14:textId="77777777" w:rsidR="00034807" w:rsidRPr="001B2E7B" w:rsidRDefault="00034807" w:rsidP="007554AE">
      <w:pPr>
        <w:numPr>
          <w:ilvl w:val="2"/>
          <w:numId w:val="104"/>
        </w:numPr>
        <w:jc w:val="both"/>
        <w:rPr>
          <w:sz w:val="22"/>
          <w:szCs w:val="22"/>
        </w:rPr>
      </w:pPr>
      <w:r w:rsidRPr="001B2E7B">
        <w:rPr>
          <w:sz w:val="22"/>
          <w:szCs w:val="22"/>
        </w:rPr>
        <w:t>w przypadku zmiany w wysokościach i sposobie płatności należności publiczno – prawnych – poprzez dostosowanie treści Umowy do obowiązujących przepisów,</w:t>
      </w:r>
    </w:p>
    <w:p w14:paraId="65716F15" w14:textId="0268EE5B" w:rsidR="00034807" w:rsidRPr="001B2E7B" w:rsidRDefault="002B2440" w:rsidP="007554AE">
      <w:pPr>
        <w:numPr>
          <w:ilvl w:val="2"/>
          <w:numId w:val="104"/>
        </w:numPr>
        <w:jc w:val="both"/>
        <w:rPr>
          <w:sz w:val="22"/>
          <w:szCs w:val="22"/>
        </w:rPr>
      </w:pPr>
      <w:r>
        <w:rPr>
          <w:sz w:val="22"/>
          <w:szCs w:val="22"/>
        </w:rPr>
        <w:t>z</w:t>
      </w:r>
      <w:r w:rsidR="00034807" w:rsidRPr="001B2E7B">
        <w:rPr>
          <w:sz w:val="22"/>
          <w:szCs w:val="22"/>
        </w:rPr>
        <w:t>miany terminów płatności wynikające z wszelkich zmian wprowadzanych do Umowy, a także zmiany samoistne o ile nie spowodują konieczności zapłaty odsetek lub wynagrodzenia w</w:t>
      </w:r>
      <w:r w:rsidR="00E61B4D">
        <w:rPr>
          <w:sz w:val="22"/>
          <w:szCs w:val="22"/>
        </w:rPr>
        <w:t> </w:t>
      </w:r>
      <w:r w:rsidR="00034807" w:rsidRPr="001B2E7B">
        <w:rPr>
          <w:sz w:val="22"/>
          <w:szCs w:val="22"/>
        </w:rPr>
        <w:t>większej kwocie Wykonawcy.</w:t>
      </w:r>
    </w:p>
    <w:p w14:paraId="4BBF5D2F" w14:textId="77777777" w:rsidR="00034807" w:rsidRPr="001B2E7B" w:rsidRDefault="00034807" w:rsidP="007554AE">
      <w:pPr>
        <w:numPr>
          <w:ilvl w:val="1"/>
          <w:numId w:val="104"/>
        </w:numPr>
        <w:jc w:val="both"/>
        <w:rPr>
          <w:sz w:val="22"/>
          <w:szCs w:val="22"/>
        </w:rPr>
      </w:pPr>
      <w:r w:rsidRPr="001B2E7B">
        <w:rPr>
          <w:sz w:val="22"/>
          <w:szCs w:val="22"/>
        </w:rPr>
        <w:t>Miarkowanie wysokości kar umownych w okolicznościach wskazywanych w odpowiednich przepisach kodeksu cywilnego.</w:t>
      </w:r>
    </w:p>
    <w:p w14:paraId="0766A4C7" w14:textId="77777777" w:rsidR="00034807" w:rsidRPr="001B2E7B" w:rsidRDefault="00034807" w:rsidP="007554AE">
      <w:pPr>
        <w:numPr>
          <w:ilvl w:val="0"/>
          <w:numId w:val="104"/>
        </w:numPr>
        <w:jc w:val="both"/>
        <w:rPr>
          <w:sz w:val="22"/>
          <w:szCs w:val="22"/>
        </w:rPr>
      </w:pPr>
      <w:r w:rsidRPr="001B2E7B">
        <w:rPr>
          <w:sz w:val="22"/>
          <w:szCs w:val="22"/>
        </w:rPr>
        <w:t xml:space="preserve">Pozostałe zmiany </w:t>
      </w:r>
    </w:p>
    <w:p w14:paraId="07CC0B76" w14:textId="77777777" w:rsidR="00034807" w:rsidRPr="001B2E7B" w:rsidRDefault="00034807" w:rsidP="007554AE">
      <w:pPr>
        <w:numPr>
          <w:ilvl w:val="1"/>
          <w:numId w:val="104"/>
        </w:numPr>
        <w:jc w:val="both"/>
        <w:rPr>
          <w:sz w:val="22"/>
          <w:szCs w:val="22"/>
        </w:rPr>
      </w:pPr>
      <w:r w:rsidRPr="001B2E7B">
        <w:rPr>
          <w:sz w:val="22"/>
          <w:szCs w:val="22"/>
        </w:rPr>
        <w:t>siła wyższa uniemożliwiająca wykonanie przedmiotu Umowy wykonawczej zgodnie z SWZ;</w:t>
      </w:r>
    </w:p>
    <w:p w14:paraId="39E064F1" w14:textId="4B60B674" w:rsidR="00034807" w:rsidRPr="001B2E7B" w:rsidRDefault="00034807" w:rsidP="007554AE">
      <w:pPr>
        <w:numPr>
          <w:ilvl w:val="1"/>
          <w:numId w:val="104"/>
        </w:numPr>
        <w:jc w:val="both"/>
        <w:rPr>
          <w:sz w:val="22"/>
          <w:szCs w:val="22"/>
        </w:rPr>
      </w:pPr>
      <w:r w:rsidRPr="001B2E7B">
        <w:rPr>
          <w:sz w:val="22"/>
          <w:szCs w:val="22"/>
        </w:rPr>
        <w:t>rezygnacja przez Zamawiającego z realizacji części przedmiotu Umowy wykonawczej. W takim przypadku wynagrodzenie przysługujące Wykonawcy zostanie pomniejszone, przy czym Zamawiający zapłaci za wszystkie spełnione świadczenia oraz udokumentowane koszty, które Wykonawca poniósł w związku z wynikającymi z Umowy wykonawczej planowanymi świadczeniami</w:t>
      </w:r>
      <w:r w:rsidR="003C0BCA">
        <w:rPr>
          <w:sz w:val="22"/>
          <w:szCs w:val="22"/>
        </w:rPr>
        <w:t xml:space="preserve">. </w:t>
      </w:r>
    </w:p>
    <w:p w14:paraId="3D72EC21" w14:textId="5149811F" w:rsidR="00034807" w:rsidRPr="001B2E7B" w:rsidRDefault="00034807" w:rsidP="003C0BCA">
      <w:pPr>
        <w:ind w:left="360"/>
        <w:jc w:val="both"/>
        <w:rPr>
          <w:sz w:val="22"/>
          <w:szCs w:val="22"/>
        </w:rPr>
      </w:pPr>
    </w:p>
    <w:p w14:paraId="7CD97132" w14:textId="77777777" w:rsidR="00034807" w:rsidRPr="004177BA" w:rsidRDefault="00034807" w:rsidP="00034807">
      <w:pPr>
        <w:pStyle w:val="Nagwek1"/>
        <w:numPr>
          <w:ilvl w:val="0"/>
          <w:numId w:val="0"/>
        </w:numPr>
        <w:spacing w:before="120" w:line="276" w:lineRule="auto"/>
        <w:jc w:val="center"/>
        <w:rPr>
          <w:sz w:val="22"/>
          <w:szCs w:val="22"/>
        </w:rPr>
      </w:pPr>
      <w:bookmarkStart w:id="184" w:name="_Toc205206512"/>
      <w:bookmarkStart w:id="185" w:name="_Toc227129494"/>
      <w:r w:rsidRPr="004177BA">
        <w:rPr>
          <w:sz w:val="22"/>
          <w:szCs w:val="22"/>
        </w:rPr>
        <w:t>§12.  Gwarancja</w:t>
      </w:r>
      <w:bookmarkEnd w:id="184"/>
      <w:bookmarkEnd w:id="185"/>
    </w:p>
    <w:p w14:paraId="3CD888BF" w14:textId="2B164C49" w:rsidR="00034807" w:rsidRPr="004177BA" w:rsidRDefault="00034807" w:rsidP="003C0BCA">
      <w:pPr>
        <w:ind w:left="357"/>
        <w:jc w:val="both"/>
        <w:rPr>
          <w:sz w:val="22"/>
          <w:szCs w:val="22"/>
        </w:rPr>
      </w:pPr>
      <w:r w:rsidRPr="004177BA">
        <w:rPr>
          <w:sz w:val="22"/>
          <w:szCs w:val="22"/>
        </w:rPr>
        <w:t xml:space="preserve">Szczegółowe warunki gwarancji zostały opisane w załączniku </w:t>
      </w:r>
      <w:r w:rsidRPr="0085196D">
        <w:rPr>
          <w:sz w:val="22"/>
          <w:szCs w:val="22"/>
        </w:rPr>
        <w:t>nr 1</w:t>
      </w:r>
      <w:r w:rsidR="0085196D" w:rsidRPr="0085196D">
        <w:rPr>
          <w:sz w:val="22"/>
          <w:szCs w:val="22"/>
        </w:rPr>
        <w:t>a</w:t>
      </w:r>
      <w:r w:rsidRPr="0085196D">
        <w:rPr>
          <w:sz w:val="22"/>
          <w:szCs w:val="22"/>
        </w:rPr>
        <w:t xml:space="preserve"> „</w:t>
      </w:r>
      <w:r w:rsidRPr="004177BA">
        <w:rPr>
          <w:sz w:val="22"/>
          <w:szCs w:val="22"/>
        </w:rPr>
        <w:t>Warunki gwarancji”</w:t>
      </w:r>
      <w:r>
        <w:rPr>
          <w:sz w:val="22"/>
          <w:szCs w:val="22"/>
        </w:rPr>
        <w:t xml:space="preserve">. </w:t>
      </w:r>
    </w:p>
    <w:p w14:paraId="5A02CB58" w14:textId="77777777" w:rsidR="00034807" w:rsidRPr="004177BA" w:rsidRDefault="00034807" w:rsidP="00034807">
      <w:pPr>
        <w:pStyle w:val="Nagwek1"/>
        <w:numPr>
          <w:ilvl w:val="0"/>
          <w:numId w:val="0"/>
        </w:numPr>
        <w:spacing w:before="120" w:line="276" w:lineRule="auto"/>
        <w:jc w:val="center"/>
        <w:rPr>
          <w:sz w:val="22"/>
          <w:szCs w:val="22"/>
        </w:rPr>
      </w:pPr>
      <w:bookmarkStart w:id="186" w:name="_Toc205206513"/>
      <w:bookmarkStart w:id="187" w:name="_Toc227129495"/>
      <w:r w:rsidRPr="004177BA">
        <w:rPr>
          <w:sz w:val="22"/>
          <w:szCs w:val="22"/>
        </w:rPr>
        <w:lastRenderedPageBreak/>
        <w:t>§13. Miejsce i osoby odpowiedzialne za realizację Umowy wykonawczej</w:t>
      </w:r>
      <w:bookmarkEnd w:id="186"/>
      <w:bookmarkEnd w:id="187"/>
    </w:p>
    <w:p w14:paraId="383FE582" w14:textId="77777777" w:rsidR="00034807" w:rsidRPr="004177BA" w:rsidRDefault="00034807" w:rsidP="007554AE">
      <w:pPr>
        <w:pStyle w:val="Akapitzlist"/>
        <w:numPr>
          <w:ilvl w:val="0"/>
          <w:numId w:val="100"/>
        </w:numPr>
        <w:spacing w:before="120"/>
        <w:ind w:left="357" w:hanging="357"/>
        <w:contextualSpacing/>
        <w:jc w:val="both"/>
        <w:rPr>
          <w:sz w:val="22"/>
          <w:szCs w:val="22"/>
        </w:rPr>
      </w:pPr>
      <w:r w:rsidRPr="004177BA">
        <w:rPr>
          <w:sz w:val="22"/>
          <w:szCs w:val="22"/>
        </w:rPr>
        <w:t>Wykonawca zobowiązany jest do odbioru maszyny/urządzenia/podzespołu oraz dostarczenia maszyny/urządzenia/podzespołu w miejsce wskazane przez Zamawiającego w dokumencie Zamówienia wykonawczego.</w:t>
      </w:r>
    </w:p>
    <w:p w14:paraId="06546D58" w14:textId="77777777" w:rsidR="00034807" w:rsidRDefault="00034807" w:rsidP="007554AE">
      <w:pPr>
        <w:pStyle w:val="Akapitzlist"/>
        <w:numPr>
          <w:ilvl w:val="0"/>
          <w:numId w:val="100"/>
        </w:numPr>
        <w:spacing w:before="120"/>
        <w:ind w:left="357" w:hanging="357"/>
        <w:contextualSpacing/>
        <w:jc w:val="both"/>
        <w:rPr>
          <w:sz w:val="22"/>
          <w:szCs w:val="22"/>
        </w:rPr>
      </w:pPr>
      <w:r w:rsidRPr="004177BA">
        <w:rPr>
          <w:sz w:val="22"/>
          <w:szCs w:val="22"/>
        </w:rPr>
        <w:t>Za nadzór nad należytą realizacją Umowy wykonawczej oraz koordynację prac pomiędzy Stronami odpowiadają przedstawiciele każdej ze Stron wskazani w dokumencie Zamówienia wykonawczego.</w:t>
      </w:r>
    </w:p>
    <w:p w14:paraId="6FF37686" w14:textId="6AD08DB8" w:rsidR="00034807" w:rsidRDefault="00034807" w:rsidP="00034807">
      <w:pPr>
        <w:spacing w:after="160" w:line="259" w:lineRule="auto"/>
        <w:rPr>
          <w:sz w:val="22"/>
          <w:szCs w:val="22"/>
        </w:rPr>
      </w:pPr>
    </w:p>
    <w:p w14:paraId="738B6246" w14:textId="6C5306D2" w:rsidR="00034807" w:rsidRPr="004177BA" w:rsidRDefault="00034807" w:rsidP="00034807">
      <w:pPr>
        <w:pStyle w:val="Nagwek1"/>
        <w:numPr>
          <w:ilvl w:val="0"/>
          <w:numId w:val="0"/>
        </w:numPr>
        <w:spacing w:before="120" w:line="276" w:lineRule="auto"/>
        <w:jc w:val="center"/>
        <w:rPr>
          <w:sz w:val="22"/>
          <w:szCs w:val="22"/>
        </w:rPr>
      </w:pPr>
      <w:bookmarkStart w:id="188" w:name="_Toc66971814"/>
      <w:bookmarkStart w:id="189" w:name="_Toc205206518"/>
      <w:bookmarkStart w:id="190" w:name="_Toc227129496"/>
      <w:r w:rsidRPr="004177BA">
        <w:rPr>
          <w:sz w:val="22"/>
          <w:szCs w:val="22"/>
        </w:rPr>
        <w:t>§</w:t>
      </w:r>
      <w:r>
        <w:rPr>
          <w:sz w:val="22"/>
          <w:szCs w:val="22"/>
        </w:rPr>
        <w:t>1</w:t>
      </w:r>
      <w:r w:rsidR="0085196D">
        <w:rPr>
          <w:sz w:val="22"/>
          <w:szCs w:val="22"/>
        </w:rPr>
        <w:t>4</w:t>
      </w:r>
      <w:r w:rsidRPr="004177BA">
        <w:rPr>
          <w:sz w:val="22"/>
          <w:szCs w:val="22"/>
        </w:rPr>
        <w:t xml:space="preserve"> Postanowienia końcowe</w:t>
      </w:r>
      <w:bookmarkEnd w:id="188"/>
      <w:bookmarkEnd w:id="189"/>
      <w:bookmarkEnd w:id="190"/>
    </w:p>
    <w:p w14:paraId="2B0AA2E2" w14:textId="523CEEB0" w:rsidR="0085196D" w:rsidRPr="0085196D" w:rsidRDefault="0085196D" w:rsidP="007554AE">
      <w:pPr>
        <w:numPr>
          <w:ilvl w:val="0"/>
          <w:numId w:val="110"/>
        </w:numPr>
        <w:spacing w:line="259" w:lineRule="auto"/>
        <w:jc w:val="both"/>
        <w:rPr>
          <w:sz w:val="22"/>
          <w:szCs w:val="22"/>
        </w:rPr>
      </w:pPr>
      <w:r w:rsidRPr="0085196D">
        <w:rPr>
          <w:sz w:val="22"/>
          <w:szCs w:val="22"/>
        </w:rPr>
        <w:t>W sprawach nieuregulowanych niniejszą Umową stosuje się odpowiednie przepisy prawa polskiego, a</w:t>
      </w:r>
      <w:r>
        <w:rPr>
          <w:sz w:val="22"/>
          <w:szCs w:val="22"/>
        </w:rPr>
        <w:t> </w:t>
      </w:r>
      <w:r w:rsidRPr="0085196D">
        <w:rPr>
          <w:sz w:val="22"/>
          <w:szCs w:val="22"/>
        </w:rPr>
        <w:t>w szczególności Kodeksu cywilnego oraz innych powszechnie obowiązujących aktów prawnych. W</w:t>
      </w:r>
      <w:r>
        <w:rPr>
          <w:sz w:val="22"/>
          <w:szCs w:val="22"/>
        </w:rPr>
        <w:t> </w:t>
      </w:r>
      <w:r w:rsidRPr="0085196D">
        <w:rPr>
          <w:sz w:val="22"/>
          <w:szCs w:val="22"/>
        </w:rPr>
        <w:t xml:space="preserve">ww. zakresie wyłączna jest także jurysdykcja krajowa sądów polskich. </w:t>
      </w:r>
    </w:p>
    <w:p w14:paraId="52177ADD" w14:textId="77777777" w:rsidR="0085196D" w:rsidRPr="0085196D" w:rsidRDefault="0085196D" w:rsidP="007554AE">
      <w:pPr>
        <w:numPr>
          <w:ilvl w:val="0"/>
          <w:numId w:val="110"/>
        </w:numPr>
        <w:spacing w:line="259" w:lineRule="auto"/>
        <w:jc w:val="both"/>
        <w:rPr>
          <w:sz w:val="22"/>
          <w:szCs w:val="22"/>
        </w:rPr>
      </w:pPr>
      <w:r w:rsidRPr="0085196D">
        <w:rPr>
          <w:sz w:val="22"/>
          <w:szCs w:val="22"/>
        </w:rPr>
        <w:t>Wszelkie spory powstałe pomiędzy Stronami na tle wykładni lub realizacji Umowy rozstrzygane będą przez sąd powszechny właściwy dla siedziby Zamawiającego.</w:t>
      </w:r>
    </w:p>
    <w:p w14:paraId="69D1440E" w14:textId="77777777" w:rsidR="0085196D" w:rsidRPr="0085196D" w:rsidRDefault="0085196D" w:rsidP="007554AE">
      <w:pPr>
        <w:numPr>
          <w:ilvl w:val="0"/>
          <w:numId w:val="110"/>
        </w:numPr>
        <w:spacing w:line="259" w:lineRule="auto"/>
        <w:jc w:val="both"/>
        <w:rPr>
          <w:sz w:val="22"/>
          <w:szCs w:val="22"/>
        </w:rPr>
      </w:pPr>
      <w:r w:rsidRPr="0085196D">
        <w:rPr>
          <w:sz w:val="22"/>
          <w:szCs w:val="22"/>
        </w:rPr>
        <w:t xml:space="preserve">Wszelkie zmiany i uzupełnienia Umowy wymagają dla swej ważności formy pisemnej w postaci aneksu do Umowy. </w:t>
      </w:r>
    </w:p>
    <w:p w14:paraId="6CAD91A1" w14:textId="77777777" w:rsidR="00034807" w:rsidRPr="004177BA" w:rsidRDefault="00034807" w:rsidP="00034807">
      <w:pPr>
        <w:ind w:left="720"/>
        <w:jc w:val="center"/>
        <w:rPr>
          <w:b/>
          <w:sz w:val="22"/>
          <w:szCs w:val="22"/>
        </w:rPr>
      </w:pPr>
    </w:p>
    <w:p w14:paraId="1DFD7BFC" w14:textId="2327C3DA" w:rsidR="00034807" w:rsidRPr="0085196D" w:rsidRDefault="00034807" w:rsidP="0085196D">
      <w:pPr>
        <w:jc w:val="both"/>
        <w:rPr>
          <w:b/>
          <w:bCs/>
          <w:sz w:val="22"/>
          <w:szCs w:val="22"/>
        </w:rPr>
      </w:pPr>
      <w:r w:rsidRPr="004177BA">
        <w:rPr>
          <w:b/>
          <w:bCs/>
          <w:sz w:val="22"/>
          <w:szCs w:val="22"/>
        </w:rPr>
        <w:t>Załączniki do Umowy wykonawczej:</w:t>
      </w:r>
    </w:p>
    <w:p w14:paraId="208A4605" w14:textId="77777777" w:rsidR="00034807" w:rsidRPr="00BB1571" w:rsidRDefault="00034807" w:rsidP="007554AE">
      <w:pPr>
        <w:pStyle w:val="Akapitzlist"/>
        <w:numPr>
          <w:ilvl w:val="0"/>
          <w:numId w:val="101"/>
        </w:numPr>
        <w:tabs>
          <w:tab w:val="left" w:pos="-142"/>
        </w:tabs>
        <w:jc w:val="both"/>
        <w:rPr>
          <w:sz w:val="22"/>
          <w:szCs w:val="22"/>
        </w:rPr>
      </w:pPr>
      <w:r w:rsidRPr="00BB1571">
        <w:rPr>
          <w:sz w:val="22"/>
          <w:szCs w:val="22"/>
        </w:rPr>
        <w:t>Druki do wykorzystania w ramach realizacji zamówień:</w:t>
      </w:r>
    </w:p>
    <w:p w14:paraId="73ACEEA0" w14:textId="367F86F2" w:rsidR="00034807" w:rsidRDefault="00034807" w:rsidP="00034807">
      <w:pPr>
        <w:pStyle w:val="Akapitzlist"/>
        <w:tabs>
          <w:tab w:val="left" w:pos="-142"/>
        </w:tabs>
        <w:ind w:left="645"/>
        <w:jc w:val="both"/>
        <w:rPr>
          <w:sz w:val="22"/>
          <w:szCs w:val="22"/>
        </w:rPr>
      </w:pPr>
      <w:r w:rsidRPr="00BB1571">
        <w:rPr>
          <w:sz w:val="22"/>
          <w:szCs w:val="22"/>
        </w:rPr>
        <w:t xml:space="preserve">Druk A - Wzór </w:t>
      </w:r>
      <w:r w:rsidRPr="00BB1571">
        <w:rPr>
          <w:i/>
          <w:sz w:val="22"/>
          <w:szCs w:val="22"/>
        </w:rPr>
        <w:t>Protokołu zdawczo-odbiorczego po wykonanym remoncie</w:t>
      </w:r>
      <w:r w:rsidRPr="00BB1571">
        <w:rPr>
          <w:sz w:val="22"/>
          <w:szCs w:val="22"/>
        </w:rPr>
        <w:t xml:space="preserve"> przedmiotu zamówienia.</w:t>
      </w:r>
    </w:p>
    <w:p w14:paraId="5568CD1A" w14:textId="77777777" w:rsidR="00034807" w:rsidRDefault="00034807">
      <w:pPr>
        <w:rPr>
          <w:sz w:val="22"/>
          <w:szCs w:val="22"/>
        </w:rPr>
      </w:pPr>
      <w:r>
        <w:rPr>
          <w:sz w:val="22"/>
          <w:szCs w:val="22"/>
        </w:rPr>
        <w:br w:type="page"/>
      </w:r>
    </w:p>
    <w:p w14:paraId="2C10C382" w14:textId="77777777" w:rsidR="00034807" w:rsidRDefault="00034807" w:rsidP="00034807">
      <w:pPr>
        <w:ind w:left="4248"/>
        <w:jc w:val="right"/>
        <w:rPr>
          <w:b/>
          <w:bCs/>
          <w:sz w:val="24"/>
          <w:szCs w:val="24"/>
        </w:rPr>
      </w:pPr>
      <w:r>
        <w:rPr>
          <w:b/>
          <w:bCs/>
          <w:sz w:val="24"/>
          <w:szCs w:val="24"/>
        </w:rPr>
        <w:lastRenderedPageBreak/>
        <w:t>Druk A</w:t>
      </w:r>
    </w:p>
    <w:p w14:paraId="1A291584" w14:textId="77777777" w:rsidR="00034807" w:rsidRDefault="00034807" w:rsidP="00034807">
      <w:pPr>
        <w:tabs>
          <w:tab w:val="left" w:pos="7050"/>
        </w:tabs>
        <w:rPr>
          <w:sz w:val="18"/>
          <w:szCs w:val="18"/>
        </w:rPr>
      </w:pPr>
    </w:p>
    <w:p w14:paraId="352B20C7" w14:textId="77777777" w:rsidR="00034807" w:rsidRPr="00454FB7" w:rsidRDefault="00034807" w:rsidP="00034807">
      <w:pPr>
        <w:ind w:right="-468"/>
        <w:jc w:val="center"/>
        <w:rPr>
          <w:b/>
          <w:bCs/>
          <w:sz w:val="24"/>
        </w:rPr>
      </w:pPr>
      <w:r w:rsidRPr="00454FB7">
        <w:rPr>
          <w:b/>
          <w:bCs/>
          <w:sz w:val="24"/>
        </w:rPr>
        <w:t xml:space="preserve">PROTOKÓŁ ZDAWCZO-ODBIORCZY </w:t>
      </w:r>
    </w:p>
    <w:p w14:paraId="52953222" w14:textId="77777777" w:rsidR="00034807" w:rsidRPr="00454FB7" w:rsidRDefault="00034807" w:rsidP="00034807">
      <w:pPr>
        <w:ind w:right="-468"/>
        <w:jc w:val="center"/>
        <w:rPr>
          <w:b/>
          <w:bCs/>
          <w:sz w:val="24"/>
        </w:rPr>
      </w:pPr>
      <w:r w:rsidRPr="00454FB7">
        <w:rPr>
          <w:b/>
          <w:bCs/>
          <w:sz w:val="24"/>
        </w:rPr>
        <w:t>ODBIORU URZĄDZENIA/PODZESPOŁUPO WYKONANYM REMONCIE</w:t>
      </w:r>
    </w:p>
    <w:p w14:paraId="40B112E6" w14:textId="77777777" w:rsidR="00034807" w:rsidRDefault="00034807" w:rsidP="00034807">
      <w:pPr>
        <w:ind w:right="-468"/>
        <w:jc w:val="center"/>
        <w:rPr>
          <w:b/>
          <w:bCs/>
        </w:rPr>
      </w:pPr>
    </w:p>
    <w:p w14:paraId="642EE582" w14:textId="77777777" w:rsidR="00034807" w:rsidRPr="00BA5DD1" w:rsidRDefault="00034807" w:rsidP="00034807">
      <w:pPr>
        <w:ind w:right="-468"/>
        <w:jc w:val="center"/>
        <w:rPr>
          <w:b/>
          <w:bCs/>
        </w:rPr>
      </w:pPr>
      <w:r w:rsidRPr="00BA5DD1">
        <w:rPr>
          <w:b/>
          <w:bCs/>
        </w:rPr>
        <w:t>Data odbioru  ……………….</w:t>
      </w:r>
    </w:p>
    <w:p w14:paraId="762791E7" w14:textId="77777777" w:rsidR="00034807" w:rsidRDefault="00034807" w:rsidP="00034807">
      <w:pPr>
        <w:ind w:right="-471"/>
        <w:jc w:val="center"/>
        <w:rPr>
          <w:b/>
          <w:bCs/>
        </w:rPr>
      </w:pPr>
    </w:p>
    <w:p w14:paraId="67153769" w14:textId="77777777" w:rsidR="00034807" w:rsidRPr="00BA5DD1" w:rsidRDefault="00034807" w:rsidP="00034807">
      <w:pPr>
        <w:ind w:right="-471"/>
        <w:jc w:val="center"/>
        <w:rPr>
          <w:b/>
          <w:bCs/>
        </w:rPr>
      </w:pPr>
      <w:r w:rsidRPr="00BA5DD1">
        <w:rPr>
          <w:b/>
          <w:bCs/>
        </w:rPr>
        <w:t>Data zgłoszenia zakończenia remontu………………</w:t>
      </w:r>
    </w:p>
    <w:p w14:paraId="33FBB7F3" w14:textId="77777777" w:rsidR="00034807" w:rsidRPr="001A6138" w:rsidRDefault="00034807" w:rsidP="00034807">
      <w:pPr>
        <w:ind w:right="-468"/>
        <w:jc w:val="center"/>
        <w:rPr>
          <w:b/>
          <w:bCs/>
        </w:rPr>
      </w:pPr>
    </w:p>
    <w:p w14:paraId="5ACCA1F8" w14:textId="77777777" w:rsidR="00034807" w:rsidRPr="00B53C6B" w:rsidRDefault="00034807" w:rsidP="00775026">
      <w:pPr>
        <w:widowControl w:val="0"/>
        <w:numPr>
          <w:ilvl w:val="0"/>
          <w:numId w:val="10"/>
        </w:numPr>
        <w:suppressAutoHyphens/>
        <w:spacing w:line="360" w:lineRule="auto"/>
        <w:ind w:left="426" w:hanging="426"/>
        <w:rPr>
          <w:sz w:val="22"/>
          <w:szCs w:val="22"/>
        </w:rPr>
      </w:pPr>
      <w:r w:rsidRPr="00B53C6B">
        <w:rPr>
          <w:sz w:val="22"/>
          <w:szCs w:val="22"/>
        </w:rPr>
        <w:t>Przekazujący po remoncie:</w:t>
      </w:r>
    </w:p>
    <w:p w14:paraId="776E85E0" w14:textId="77777777" w:rsidR="00034807" w:rsidRDefault="00034807" w:rsidP="00034807">
      <w:pPr>
        <w:spacing w:line="200" w:lineRule="atLeast"/>
        <w:jc w:val="center"/>
      </w:pPr>
      <w:r>
        <w:t xml:space="preserve">....................................................................................................................................................... </w:t>
      </w:r>
    </w:p>
    <w:p w14:paraId="6612D9F5" w14:textId="77777777" w:rsidR="00034807" w:rsidRPr="00B53C6B" w:rsidRDefault="00034807" w:rsidP="00034807">
      <w:pPr>
        <w:spacing w:line="200" w:lineRule="atLeast"/>
        <w:jc w:val="center"/>
        <w:rPr>
          <w:sz w:val="16"/>
          <w:szCs w:val="16"/>
        </w:rPr>
      </w:pPr>
      <w:r w:rsidRPr="00B53C6B">
        <w:rPr>
          <w:i/>
          <w:sz w:val="16"/>
          <w:szCs w:val="16"/>
        </w:rPr>
        <w:t>(wpisać nazwę firmy remontowej i dane przedstawiciela firmy remontowej dokonującego przekazania)</w:t>
      </w:r>
    </w:p>
    <w:p w14:paraId="7C40884E" w14:textId="77777777" w:rsidR="00034807" w:rsidRPr="009A547E" w:rsidRDefault="00034807" w:rsidP="00775026">
      <w:pPr>
        <w:widowControl w:val="0"/>
        <w:numPr>
          <w:ilvl w:val="0"/>
          <w:numId w:val="10"/>
        </w:numPr>
        <w:tabs>
          <w:tab w:val="num" w:pos="360"/>
          <w:tab w:val="num" w:pos="540"/>
        </w:tabs>
        <w:suppressAutoHyphens/>
        <w:spacing w:line="360" w:lineRule="auto"/>
        <w:ind w:left="426" w:hanging="426"/>
        <w:rPr>
          <w:sz w:val="22"/>
          <w:szCs w:val="22"/>
        </w:rPr>
      </w:pPr>
      <w:r w:rsidRPr="009A547E">
        <w:rPr>
          <w:sz w:val="22"/>
          <w:szCs w:val="22"/>
        </w:rPr>
        <w:t>Odbierający po remoncie:</w:t>
      </w:r>
    </w:p>
    <w:p w14:paraId="52BA25A6" w14:textId="77777777" w:rsidR="00034807" w:rsidRDefault="00034807" w:rsidP="00034807">
      <w:pPr>
        <w:spacing w:line="200" w:lineRule="atLeast"/>
        <w:ind w:left="357"/>
        <w:rPr>
          <w:i/>
          <w:iCs/>
        </w:rPr>
      </w:pPr>
      <w:r>
        <w:t>.................................................................................................................................................</w:t>
      </w:r>
    </w:p>
    <w:p w14:paraId="4A434152" w14:textId="77777777" w:rsidR="00034807" w:rsidRPr="00B53C6B" w:rsidRDefault="00034807" w:rsidP="00034807">
      <w:pPr>
        <w:spacing w:line="200" w:lineRule="atLeast"/>
        <w:ind w:left="357"/>
        <w:jc w:val="center"/>
        <w:rPr>
          <w:i/>
          <w:iCs/>
          <w:sz w:val="16"/>
          <w:szCs w:val="16"/>
        </w:rPr>
      </w:pPr>
      <w:r w:rsidRPr="00B53C6B">
        <w:rPr>
          <w:i/>
          <w:iCs/>
          <w:sz w:val="16"/>
          <w:szCs w:val="16"/>
        </w:rPr>
        <w:t>(wpisać dane pracownika Zespołu Gospodarki Remontowej</w:t>
      </w:r>
      <w:r>
        <w:rPr>
          <w:i/>
          <w:iCs/>
          <w:sz w:val="16"/>
          <w:szCs w:val="16"/>
        </w:rPr>
        <w:t>, Serwisów i Dzierżaw</w:t>
      </w:r>
      <w:r w:rsidRPr="00B53C6B">
        <w:rPr>
          <w:i/>
          <w:iCs/>
          <w:sz w:val="16"/>
          <w:szCs w:val="16"/>
        </w:rPr>
        <w:t xml:space="preserve"> odbierającego urządzenie/podzespół po remoncie)</w:t>
      </w:r>
    </w:p>
    <w:p w14:paraId="112DD5D6" w14:textId="77777777" w:rsidR="00034807" w:rsidRDefault="00034807" w:rsidP="00775026">
      <w:pPr>
        <w:widowControl w:val="0"/>
        <w:numPr>
          <w:ilvl w:val="0"/>
          <w:numId w:val="10"/>
        </w:numPr>
        <w:tabs>
          <w:tab w:val="num" w:pos="360"/>
          <w:tab w:val="num" w:pos="540"/>
        </w:tabs>
        <w:suppressAutoHyphens/>
        <w:spacing w:line="360" w:lineRule="auto"/>
        <w:ind w:left="426" w:hanging="426"/>
        <w:rPr>
          <w:sz w:val="22"/>
          <w:szCs w:val="22"/>
        </w:rPr>
      </w:pPr>
      <w:r>
        <w:rPr>
          <w:sz w:val="22"/>
          <w:szCs w:val="22"/>
        </w:rPr>
        <w:t>Dotyczy Umowy/ Zlecenia/ Zamówienia Wykonawczego nr ……………… z dnia ………………</w:t>
      </w:r>
    </w:p>
    <w:p w14:paraId="26712D90" w14:textId="77777777" w:rsidR="00034807" w:rsidRPr="009A547E" w:rsidRDefault="00034807" w:rsidP="00775026">
      <w:pPr>
        <w:widowControl w:val="0"/>
        <w:numPr>
          <w:ilvl w:val="0"/>
          <w:numId w:val="10"/>
        </w:numPr>
        <w:tabs>
          <w:tab w:val="num" w:pos="360"/>
          <w:tab w:val="num" w:pos="540"/>
        </w:tabs>
        <w:suppressAutoHyphens/>
        <w:spacing w:line="360" w:lineRule="auto"/>
        <w:ind w:left="426" w:hanging="426"/>
        <w:rPr>
          <w:sz w:val="22"/>
          <w:szCs w:val="22"/>
        </w:rPr>
      </w:pPr>
      <w:r w:rsidRPr="009A547E">
        <w:rPr>
          <w:sz w:val="22"/>
          <w:szCs w:val="22"/>
        </w:rPr>
        <w:t>Przedmiot odbioru: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3205"/>
        <w:gridCol w:w="2835"/>
        <w:gridCol w:w="992"/>
        <w:gridCol w:w="1843"/>
      </w:tblGrid>
      <w:tr w:rsidR="00034807" w:rsidRPr="009A547E" w14:paraId="3C03CA8A" w14:textId="77777777" w:rsidTr="005D38B5">
        <w:tc>
          <w:tcPr>
            <w:tcW w:w="589" w:type="dxa"/>
          </w:tcPr>
          <w:p w14:paraId="5EEDB757" w14:textId="77777777" w:rsidR="00034807" w:rsidRPr="009918F9" w:rsidRDefault="00034807" w:rsidP="005D38B5">
            <w:pPr>
              <w:spacing w:before="120"/>
              <w:jc w:val="center"/>
              <w:rPr>
                <w:sz w:val="18"/>
                <w:szCs w:val="18"/>
              </w:rPr>
            </w:pPr>
            <w:r w:rsidRPr="009918F9">
              <w:rPr>
                <w:sz w:val="18"/>
                <w:szCs w:val="18"/>
              </w:rPr>
              <w:t>Lp.</w:t>
            </w:r>
          </w:p>
        </w:tc>
        <w:tc>
          <w:tcPr>
            <w:tcW w:w="3205" w:type="dxa"/>
          </w:tcPr>
          <w:p w14:paraId="609F7020" w14:textId="77777777" w:rsidR="00034807" w:rsidRPr="009918F9" w:rsidRDefault="00034807" w:rsidP="005D38B5">
            <w:pPr>
              <w:spacing w:before="120"/>
              <w:jc w:val="center"/>
              <w:rPr>
                <w:sz w:val="18"/>
                <w:szCs w:val="18"/>
              </w:rPr>
            </w:pPr>
            <w:r w:rsidRPr="009918F9">
              <w:rPr>
                <w:sz w:val="18"/>
                <w:szCs w:val="18"/>
              </w:rPr>
              <w:t>Nazwa typ</w:t>
            </w:r>
          </w:p>
        </w:tc>
        <w:tc>
          <w:tcPr>
            <w:tcW w:w="2835" w:type="dxa"/>
          </w:tcPr>
          <w:p w14:paraId="5F9D6E90" w14:textId="77777777" w:rsidR="00034807" w:rsidRPr="009918F9" w:rsidRDefault="00034807" w:rsidP="005D38B5">
            <w:pPr>
              <w:jc w:val="center"/>
              <w:rPr>
                <w:sz w:val="18"/>
                <w:szCs w:val="18"/>
              </w:rPr>
            </w:pPr>
            <w:r w:rsidRPr="009918F9">
              <w:rPr>
                <w:sz w:val="18"/>
                <w:szCs w:val="18"/>
              </w:rPr>
              <w:t>Cechy identyfikujące</w:t>
            </w:r>
          </w:p>
          <w:p w14:paraId="35A77C94" w14:textId="77777777" w:rsidR="00034807" w:rsidRPr="009918F9" w:rsidRDefault="00034807" w:rsidP="005D38B5">
            <w:pPr>
              <w:jc w:val="center"/>
              <w:rPr>
                <w:sz w:val="18"/>
                <w:szCs w:val="18"/>
              </w:rPr>
            </w:pPr>
            <w:r w:rsidRPr="009918F9">
              <w:rPr>
                <w:sz w:val="18"/>
                <w:szCs w:val="18"/>
              </w:rPr>
              <w:t xml:space="preserve"> (Nr </w:t>
            </w:r>
            <w:r>
              <w:rPr>
                <w:sz w:val="18"/>
                <w:szCs w:val="18"/>
              </w:rPr>
              <w:t>„</w:t>
            </w:r>
            <w:r w:rsidRPr="009918F9">
              <w:rPr>
                <w:sz w:val="18"/>
                <w:szCs w:val="18"/>
              </w:rPr>
              <w:t>metki</w:t>
            </w:r>
            <w:r>
              <w:rPr>
                <w:sz w:val="18"/>
                <w:szCs w:val="18"/>
              </w:rPr>
              <w:t>”</w:t>
            </w:r>
            <w:r w:rsidRPr="009918F9">
              <w:rPr>
                <w:sz w:val="18"/>
                <w:szCs w:val="18"/>
              </w:rPr>
              <w:t>, remontowy, inne) *)</w:t>
            </w:r>
          </w:p>
        </w:tc>
        <w:tc>
          <w:tcPr>
            <w:tcW w:w="992" w:type="dxa"/>
          </w:tcPr>
          <w:p w14:paraId="756313AD" w14:textId="77777777" w:rsidR="00034807" w:rsidRPr="009918F9" w:rsidRDefault="00034807" w:rsidP="005D38B5">
            <w:pPr>
              <w:spacing w:before="120"/>
              <w:jc w:val="center"/>
              <w:rPr>
                <w:sz w:val="18"/>
                <w:szCs w:val="18"/>
              </w:rPr>
            </w:pPr>
            <w:r w:rsidRPr="009918F9">
              <w:rPr>
                <w:sz w:val="18"/>
                <w:szCs w:val="18"/>
              </w:rPr>
              <w:t>Ilość **)</w:t>
            </w:r>
          </w:p>
        </w:tc>
        <w:tc>
          <w:tcPr>
            <w:tcW w:w="1843" w:type="dxa"/>
          </w:tcPr>
          <w:p w14:paraId="74F6D2D9" w14:textId="77777777" w:rsidR="00034807" w:rsidRPr="009918F9" w:rsidRDefault="00034807" w:rsidP="005D38B5">
            <w:pPr>
              <w:spacing w:before="120"/>
              <w:jc w:val="center"/>
              <w:rPr>
                <w:sz w:val="18"/>
                <w:szCs w:val="18"/>
              </w:rPr>
            </w:pPr>
            <w:r w:rsidRPr="009918F9">
              <w:rPr>
                <w:sz w:val="18"/>
                <w:szCs w:val="18"/>
              </w:rPr>
              <w:t>Uwagi</w:t>
            </w:r>
          </w:p>
        </w:tc>
      </w:tr>
      <w:tr w:rsidR="00034807" w:rsidRPr="009A547E" w14:paraId="52386A2B" w14:textId="77777777" w:rsidTr="005D38B5">
        <w:tc>
          <w:tcPr>
            <w:tcW w:w="589" w:type="dxa"/>
          </w:tcPr>
          <w:p w14:paraId="787DE5C6" w14:textId="77777777" w:rsidR="00034807" w:rsidRPr="009918F9" w:rsidRDefault="00034807" w:rsidP="005D38B5">
            <w:pPr>
              <w:spacing w:line="360" w:lineRule="auto"/>
              <w:rPr>
                <w:sz w:val="18"/>
                <w:szCs w:val="18"/>
              </w:rPr>
            </w:pPr>
          </w:p>
        </w:tc>
        <w:tc>
          <w:tcPr>
            <w:tcW w:w="3205" w:type="dxa"/>
          </w:tcPr>
          <w:p w14:paraId="10E4CE60" w14:textId="77777777" w:rsidR="00034807" w:rsidRPr="009918F9" w:rsidRDefault="00034807" w:rsidP="005D38B5">
            <w:pPr>
              <w:spacing w:line="360" w:lineRule="auto"/>
              <w:rPr>
                <w:sz w:val="18"/>
                <w:szCs w:val="18"/>
              </w:rPr>
            </w:pPr>
          </w:p>
        </w:tc>
        <w:tc>
          <w:tcPr>
            <w:tcW w:w="2835" w:type="dxa"/>
          </w:tcPr>
          <w:p w14:paraId="34CDECA7" w14:textId="77777777" w:rsidR="00034807" w:rsidRPr="009918F9" w:rsidRDefault="00034807" w:rsidP="005D38B5">
            <w:pPr>
              <w:spacing w:line="360" w:lineRule="auto"/>
              <w:rPr>
                <w:sz w:val="18"/>
                <w:szCs w:val="18"/>
              </w:rPr>
            </w:pPr>
          </w:p>
        </w:tc>
        <w:tc>
          <w:tcPr>
            <w:tcW w:w="992" w:type="dxa"/>
          </w:tcPr>
          <w:p w14:paraId="5AFC89D9" w14:textId="77777777" w:rsidR="00034807" w:rsidRPr="009918F9" w:rsidRDefault="00034807" w:rsidP="005D38B5">
            <w:pPr>
              <w:spacing w:line="360" w:lineRule="auto"/>
              <w:rPr>
                <w:sz w:val="18"/>
                <w:szCs w:val="18"/>
              </w:rPr>
            </w:pPr>
          </w:p>
        </w:tc>
        <w:tc>
          <w:tcPr>
            <w:tcW w:w="1843" w:type="dxa"/>
          </w:tcPr>
          <w:p w14:paraId="2541391A" w14:textId="77777777" w:rsidR="00034807" w:rsidRPr="009918F9" w:rsidRDefault="00034807" w:rsidP="005D38B5">
            <w:pPr>
              <w:spacing w:line="360" w:lineRule="auto"/>
              <w:rPr>
                <w:sz w:val="18"/>
                <w:szCs w:val="18"/>
              </w:rPr>
            </w:pPr>
          </w:p>
        </w:tc>
      </w:tr>
      <w:tr w:rsidR="00034807" w:rsidRPr="009A547E" w14:paraId="3FCD5E99" w14:textId="77777777" w:rsidTr="005D38B5">
        <w:tc>
          <w:tcPr>
            <w:tcW w:w="589" w:type="dxa"/>
          </w:tcPr>
          <w:p w14:paraId="594DD7A6" w14:textId="77777777" w:rsidR="00034807" w:rsidRPr="009918F9" w:rsidRDefault="00034807" w:rsidP="005D38B5">
            <w:pPr>
              <w:spacing w:line="360" w:lineRule="auto"/>
              <w:rPr>
                <w:sz w:val="18"/>
                <w:szCs w:val="18"/>
              </w:rPr>
            </w:pPr>
          </w:p>
        </w:tc>
        <w:tc>
          <w:tcPr>
            <w:tcW w:w="3205" w:type="dxa"/>
          </w:tcPr>
          <w:p w14:paraId="1A56E7F4" w14:textId="77777777" w:rsidR="00034807" w:rsidRPr="009918F9" w:rsidRDefault="00034807" w:rsidP="005D38B5">
            <w:pPr>
              <w:spacing w:line="360" w:lineRule="auto"/>
              <w:rPr>
                <w:sz w:val="18"/>
                <w:szCs w:val="18"/>
              </w:rPr>
            </w:pPr>
          </w:p>
        </w:tc>
        <w:tc>
          <w:tcPr>
            <w:tcW w:w="2835" w:type="dxa"/>
          </w:tcPr>
          <w:p w14:paraId="130D3DA8" w14:textId="77777777" w:rsidR="00034807" w:rsidRPr="009918F9" w:rsidRDefault="00034807" w:rsidP="005D38B5">
            <w:pPr>
              <w:spacing w:line="360" w:lineRule="auto"/>
              <w:rPr>
                <w:sz w:val="18"/>
                <w:szCs w:val="18"/>
              </w:rPr>
            </w:pPr>
          </w:p>
        </w:tc>
        <w:tc>
          <w:tcPr>
            <w:tcW w:w="992" w:type="dxa"/>
          </w:tcPr>
          <w:p w14:paraId="7E030A7A" w14:textId="77777777" w:rsidR="00034807" w:rsidRPr="009918F9" w:rsidRDefault="00034807" w:rsidP="005D38B5">
            <w:pPr>
              <w:spacing w:line="360" w:lineRule="auto"/>
              <w:rPr>
                <w:sz w:val="18"/>
                <w:szCs w:val="18"/>
              </w:rPr>
            </w:pPr>
          </w:p>
        </w:tc>
        <w:tc>
          <w:tcPr>
            <w:tcW w:w="1843" w:type="dxa"/>
          </w:tcPr>
          <w:p w14:paraId="55B5F037" w14:textId="77777777" w:rsidR="00034807" w:rsidRPr="009918F9" w:rsidRDefault="00034807" w:rsidP="005D38B5">
            <w:pPr>
              <w:spacing w:line="360" w:lineRule="auto"/>
              <w:rPr>
                <w:sz w:val="18"/>
                <w:szCs w:val="18"/>
              </w:rPr>
            </w:pPr>
          </w:p>
        </w:tc>
      </w:tr>
    </w:tbl>
    <w:p w14:paraId="44B2EDA5" w14:textId="77777777" w:rsidR="00034807" w:rsidRPr="009C1FF0" w:rsidRDefault="00034807" w:rsidP="00034807">
      <w:pPr>
        <w:spacing w:line="200" w:lineRule="atLeast"/>
        <w:rPr>
          <w:i/>
          <w:iCs/>
          <w:sz w:val="16"/>
          <w:szCs w:val="16"/>
        </w:rPr>
      </w:pPr>
      <w:r w:rsidRPr="004965E7">
        <w:rPr>
          <w:i/>
          <w:iCs/>
          <w:kern w:val="20"/>
          <w:vertAlign w:val="superscript"/>
        </w:rPr>
        <w:t>*</w:t>
      </w:r>
      <w:r>
        <w:rPr>
          <w:i/>
          <w:iCs/>
        </w:rPr>
        <w:t>)</w:t>
      </w:r>
      <w:r w:rsidRPr="009C1FF0">
        <w:rPr>
          <w:i/>
          <w:iCs/>
          <w:sz w:val="16"/>
          <w:szCs w:val="16"/>
        </w:rPr>
        <w:t>wpisać dane jednoznacznie identyfikujące urządzenie/podzespół</w:t>
      </w:r>
      <w:r>
        <w:rPr>
          <w:i/>
          <w:iCs/>
          <w:sz w:val="16"/>
          <w:szCs w:val="16"/>
        </w:rPr>
        <w:t>/obiekt</w:t>
      </w:r>
      <w:r w:rsidRPr="009C1FF0">
        <w:rPr>
          <w:i/>
          <w:iCs/>
          <w:sz w:val="16"/>
          <w:szCs w:val="16"/>
        </w:rPr>
        <w:t xml:space="preserve"> odbierany po remoncie, </w:t>
      </w:r>
    </w:p>
    <w:p w14:paraId="1F53B985" w14:textId="77777777" w:rsidR="00034807" w:rsidRPr="00A834AE" w:rsidRDefault="00034807" w:rsidP="00034807">
      <w:pPr>
        <w:spacing w:line="200" w:lineRule="atLeast"/>
        <w:rPr>
          <w:i/>
          <w:iCs/>
          <w:sz w:val="16"/>
          <w:szCs w:val="16"/>
        </w:rPr>
      </w:pPr>
      <w:r w:rsidRPr="004965E7">
        <w:rPr>
          <w:i/>
          <w:iCs/>
          <w:kern w:val="16"/>
          <w:sz w:val="16"/>
          <w:szCs w:val="16"/>
          <w:vertAlign w:val="superscript"/>
        </w:rPr>
        <w:t>**</w:t>
      </w:r>
      <w:r w:rsidRPr="009C1FF0">
        <w:rPr>
          <w:i/>
          <w:iCs/>
          <w:sz w:val="16"/>
          <w:szCs w:val="16"/>
        </w:rPr>
        <w:t>)wpisać liczbowo i słownie ilość wraz z jednostką miary</w:t>
      </w:r>
    </w:p>
    <w:p w14:paraId="6A00F057" w14:textId="77777777" w:rsidR="00034807" w:rsidRPr="00454FB7" w:rsidRDefault="00034807" w:rsidP="00775026">
      <w:pPr>
        <w:widowControl w:val="0"/>
        <w:numPr>
          <w:ilvl w:val="0"/>
          <w:numId w:val="10"/>
        </w:numPr>
        <w:tabs>
          <w:tab w:val="num" w:pos="360"/>
          <w:tab w:val="num" w:pos="540"/>
        </w:tabs>
        <w:suppressAutoHyphens/>
        <w:ind w:left="426" w:hanging="426"/>
        <w:jc w:val="both"/>
        <w:rPr>
          <w:sz w:val="18"/>
          <w:szCs w:val="22"/>
        </w:rPr>
      </w:pPr>
      <w:r>
        <w:rPr>
          <w:sz w:val="22"/>
          <w:szCs w:val="22"/>
        </w:rPr>
        <w:t>Remont został wykonany: w terminie</w:t>
      </w:r>
      <w:r w:rsidRPr="00454FB7">
        <w:rPr>
          <w:sz w:val="22"/>
          <w:szCs w:val="22"/>
        </w:rPr>
        <w:t>*</w:t>
      </w:r>
      <w:r>
        <w:rPr>
          <w:sz w:val="22"/>
          <w:szCs w:val="22"/>
        </w:rPr>
        <w:t>) / po terminie umownym , co zgodnie z zapisami Umowy uprawnia zamawiającego do dochodzenia kary umownej za każdy dzień zwłoki</w:t>
      </w:r>
      <w:r w:rsidRPr="00454FB7">
        <w:rPr>
          <w:sz w:val="22"/>
          <w:szCs w:val="22"/>
        </w:rPr>
        <w:t>*</w:t>
      </w:r>
      <w:r>
        <w:rPr>
          <w:sz w:val="22"/>
          <w:szCs w:val="22"/>
        </w:rPr>
        <w:t xml:space="preserve">)  </w:t>
      </w:r>
    </w:p>
    <w:p w14:paraId="41112F51" w14:textId="77777777" w:rsidR="00034807" w:rsidRPr="00454FB7" w:rsidRDefault="00034807" w:rsidP="00034807">
      <w:pPr>
        <w:widowControl w:val="0"/>
        <w:tabs>
          <w:tab w:val="num" w:pos="540"/>
        </w:tabs>
        <w:ind w:left="426"/>
        <w:jc w:val="both"/>
        <w:rPr>
          <w:sz w:val="18"/>
          <w:szCs w:val="22"/>
        </w:rPr>
      </w:pPr>
      <w:r w:rsidRPr="00454FB7">
        <w:rPr>
          <w:sz w:val="18"/>
          <w:szCs w:val="22"/>
        </w:rPr>
        <w:t>*) niepotrzebne skreślić</w:t>
      </w:r>
    </w:p>
    <w:p w14:paraId="4B511DFA" w14:textId="77777777" w:rsidR="00034807" w:rsidRPr="00886490" w:rsidRDefault="00034807" w:rsidP="00775026">
      <w:pPr>
        <w:widowControl w:val="0"/>
        <w:numPr>
          <w:ilvl w:val="0"/>
          <w:numId w:val="10"/>
        </w:numPr>
        <w:tabs>
          <w:tab w:val="num" w:pos="360"/>
          <w:tab w:val="num" w:pos="540"/>
        </w:tabs>
        <w:suppressAutoHyphens/>
        <w:ind w:left="426" w:hanging="426"/>
        <w:jc w:val="both"/>
        <w:rPr>
          <w:sz w:val="22"/>
          <w:szCs w:val="22"/>
        </w:rPr>
      </w:pPr>
      <w:r w:rsidRPr="00886490">
        <w:rPr>
          <w:sz w:val="22"/>
          <w:szCs w:val="22"/>
        </w:rPr>
        <w:t xml:space="preserve">Przedmiot odbioru został poddany kontroli technicznej z wynikiem pozytywnym </w:t>
      </w:r>
      <w:r w:rsidRPr="00886490">
        <w:rPr>
          <w:sz w:val="22"/>
          <w:szCs w:val="22"/>
        </w:rPr>
        <w:br/>
        <w:t>w dniu     ………………       przez       ………………………………………………</w:t>
      </w:r>
      <w:r>
        <w:rPr>
          <w:sz w:val="22"/>
          <w:szCs w:val="22"/>
        </w:rPr>
        <w:t>……</w:t>
      </w:r>
      <w:r w:rsidRPr="00886490">
        <w:rPr>
          <w:sz w:val="22"/>
          <w:szCs w:val="22"/>
        </w:rPr>
        <w:t>.</w:t>
      </w:r>
      <w:r w:rsidRPr="00454FB7">
        <w:rPr>
          <w:sz w:val="22"/>
          <w:szCs w:val="22"/>
        </w:rPr>
        <w:t>*</w:t>
      </w:r>
      <w:r w:rsidRPr="00886490">
        <w:rPr>
          <w:sz w:val="22"/>
          <w:szCs w:val="22"/>
        </w:rPr>
        <w:t>)</w:t>
      </w:r>
    </w:p>
    <w:p w14:paraId="01F7DAB6" w14:textId="77777777" w:rsidR="00034807" w:rsidRDefault="00034807" w:rsidP="00034807">
      <w:pPr>
        <w:tabs>
          <w:tab w:val="num" w:pos="360"/>
        </w:tabs>
        <w:spacing w:line="200" w:lineRule="atLeast"/>
        <w:ind w:left="357" w:firstLine="3"/>
        <w:jc w:val="both"/>
        <w:rPr>
          <w:sz w:val="16"/>
          <w:szCs w:val="16"/>
        </w:rPr>
      </w:pPr>
      <w:r w:rsidRPr="009C1FF0">
        <w:rPr>
          <w:sz w:val="16"/>
          <w:szCs w:val="16"/>
        </w:rPr>
        <w:t>*)</w:t>
      </w:r>
      <w:r>
        <w:rPr>
          <w:sz w:val="16"/>
          <w:szCs w:val="16"/>
        </w:rPr>
        <w:t xml:space="preserve"> wpisać Jednostka Ekspercka lub imię nazwisko ,dział stanowisko przedstawiciela Zamawiającego który przeprowadził odbiór</w:t>
      </w:r>
    </w:p>
    <w:p w14:paraId="1C8E3842" w14:textId="77777777" w:rsidR="00034807" w:rsidRDefault="00034807" w:rsidP="00775026">
      <w:pPr>
        <w:widowControl w:val="0"/>
        <w:numPr>
          <w:ilvl w:val="0"/>
          <w:numId w:val="10"/>
        </w:numPr>
        <w:tabs>
          <w:tab w:val="num" w:pos="360"/>
          <w:tab w:val="num" w:pos="540"/>
        </w:tabs>
        <w:suppressAutoHyphens/>
        <w:ind w:left="426" w:hanging="426"/>
        <w:jc w:val="both"/>
        <w:rPr>
          <w:sz w:val="22"/>
          <w:szCs w:val="22"/>
        </w:rPr>
      </w:pPr>
      <w:r w:rsidRPr="00A834AE">
        <w:rPr>
          <w:sz w:val="22"/>
          <w:szCs w:val="22"/>
        </w:rPr>
        <w:t>Wykonawca wraz z przedmiotem odbioru przekazał części i podzespoły po wymianie zgodnie</w:t>
      </w:r>
      <w:r>
        <w:rPr>
          <w:sz w:val="22"/>
          <w:szCs w:val="22"/>
        </w:rPr>
        <w:br/>
      </w:r>
      <w:r w:rsidRPr="00A834AE">
        <w:rPr>
          <w:sz w:val="22"/>
          <w:szCs w:val="22"/>
        </w:rPr>
        <w:t xml:space="preserve">z </w:t>
      </w:r>
      <w:r>
        <w:rPr>
          <w:sz w:val="22"/>
          <w:szCs w:val="22"/>
        </w:rPr>
        <w:t>W</w:t>
      </w:r>
      <w:r w:rsidRPr="00A834AE">
        <w:rPr>
          <w:sz w:val="22"/>
          <w:szCs w:val="22"/>
        </w:rPr>
        <w:t>ykazem</w:t>
      </w:r>
      <w:r>
        <w:rPr>
          <w:sz w:val="22"/>
          <w:szCs w:val="22"/>
        </w:rPr>
        <w:t xml:space="preserve"> </w:t>
      </w:r>
      <w:r w:rsidRPr="00C27993">
        <w:rPr>
          <w:sz w:val="22"/>
          <w:szCs w:val="22"/>
        </w:rPr>
        <w:t>części i podzespołów podlegających zwrotowi</w:t>
      </w:r>
      <w:r w:rsidRPr="00FD15C2">
        <w:rPr>
          <w:sz w:val="22"/>
          <w:szCs w:val="22"/>
        </w:rPr>
        <w:t>.</w:t>
      </w:r>
      <w:r>
        <w:rPr>
          <w:sz w:val="22"/>
          <w:szCs w:val="22"/>
        </w:rPr>
        <w:t xml:space="preserve"> ( TAK, NIE DOTYCZY </w:t>
      </w:r>
      <w:r w:rsidRPr="00454FB7">
        <w:rPr>
          <w:sz w:val="22"/>
          <w:szCs w:val="22"/>
        </w:rPr>
        <w:t>*</w:t>
      </w:r>
      <w:r>
        <w:rPr>
          <w:sz w:val="22"/>
          <w:szCs w:val="22"/>
        </w:rPr>
        <w:t>)</w:t>
      </w:r>
    </w:p>
    <w:p w14:paraId="1711020A" w14:textId="77777777" w:rsidR="00034807" w:rsidRPr="00C27993" w:rsidRDefault="00034807" w:rsidP="00034807">
      <w:pPr>
        <w:spacing w:line="200" w:lineRule="atLeast"/>
        <w:ind w:left="360"/>
        <w:jc w:val="both"/>
        <w:rPr>
          <w:sz w:val="16"/>
          <w:szCs w:val="16"/>
        </w:rPr>
      </w:pPr>
      <w:r w:rsidRPr="004965E7">
        <w:rPr>
          <w:kern w:val="16"/>
          <w:sz w:val="16"/>
          <w:szCs w:val="16"/>
          <w:vertAlign w:val="superscript"/>
        </w:rPr>
        <w:t>*</w:t>
      </w:r>
      <w:r>
        <w:rPr>
          <w:sz w:val="16"/>
          <w:szCs w:val="16"/>
        </w:rPr>
        <w:t>) niepotrzebne skreślić</w:t>
      </w:r>
    </w:p>
    <w:p w14:paraId="0287FDBF" w14:textId="77777777" w:rsidR="00034807" w:rsidRPr="00886490" w:rsidRDefault="00034807" w:rsidP="00775026">
      <w:pPr>
        <w:widowControl w:val="0"/>
        <w:numPr>
          <w:ilvl w:val="0"/>
          <w:numId w:val="10"/>
        </w:numPr>
        <w:tabs>
          <w:tab w:val="num" w:pos="360"/>
          <w:tab w:val="num" w:pos="540"/>
        </w:tabs>
        <w:suppressAutoHyphens/>
        <w:ind w:left="426" w:hanging="426"/>
        <w:jc w:val="both"/>
        <w:rPr>
          <w:sz w:val="22"/>
          <w:szCs w:val="22"/>
        </w:rPr>
      </w:pPr>
      <w:r w:rsidRPr="00886490">
        <w:rPr>
          <w:sz w:val="22"/>
          <w:szCs w:val="22"/>
        </w:rPr>
        <w:t>Wykaz dokumentów d</w:t>
      </w:r>
      <w:r>
        <w:rPr>
          <w:sz w:val="22"/>
          <w:szCs w:val="22"/>
        </w:rPr>
        <w:t>ostarczonych wraz z urządzeniem</w:t>
      </w:r>
      <w:r w:rsidRPr="00886490">
        <w:rPr>
          <w:sz w:val="22"/>
          <w:szCs w:val="22"/>
        </w:rPr>
        <w:t>:</w:t>
      </w:r>
    </w:p>
    <w:tbl>
      <w:tblPr>
        <w:tblpPr w:leftFromText="141" w:rightFromText="141" w:vertAnchor="text" w:horzAnchor="margin" w:tblpY="42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4197"/>
        <w:gridCol w:w="1559"/>
        <w:gridCol w:w="1560"/>
        <w:gridCol w:w="1559"/>
      </w:tblGrid>
      <w:tr w:rsidR="00034807" w14:paraId="0BCEC099" w14:textId="77777777" w:rsidTr="005D38B5">
        <w:tc>
          <w:tcPr>
            <w:tcW w:w="589" w:type="dxa"/>
            <w:vAlign w:val="center"/>
          </w:tcPr>
          <w:p w14:paraId="361E4022" w14:textId="77777777" w:rsidR="00034807" w:rsidRPr="009918F9" w:rsidRDefault="00034807" w:rsidP="005D38B5">
            <w:pPr>
              <w:jc w:val="center"/>
            </w:pPr>
            <w:r w:rsidRPr="009918F9">
              <w:t>Lp.</w:t>
            </w:r>
          </w:p>
        </w:tc>
        <w:tc>
          <w:tcPr>
            <w:tcW w:w="4197" w:type="dxa"/>
            <w:vAlign w:val="center"/>
          </w:tcPr>
          <w:p w14:paraId="418F3797" w14:textId="77777777" w:rsidR="00034807" w:rsidRPr="009918F9" w:rsidRDefault="00034807" w:rsidP="005D38B5">
            <w:pPr>
              <w:jc w:val="center"/>
            </w:pPr>
            <w:r w:rsidRPr="009918F9">
              <w:t xml:space="preserve">Nazwa dokumentu </w:t>
            </w:r>
          </w:p>
        </w:tc>
        <w:tc>
          <w:tcPr>
            <w:tcW w:w="1559" w:type="dxa"/>
            <w:vAlign w:val="center"/>
          </w:tcPr>
          <w:p w14:paraId="2E54612A" w14:textId="77777777" w:rsidR="00034807" w:rsidRPr="009918F9" w:rsidRDefault="00034807" w:rsidP="005D38B5">
            <w:pPr>
              <w:jc w:val="center"/>
            </w:pPr>
            <w:r w:rsidRPr="009918F9">
              <w:t>Data wystawienia</w:t>
            </w:r>
          </w:p>
        </w:tc>
        <w:tc>
          <w:tcPr>
            <w:tcW w:w="1560" w:type="dxa"/>
            <w:vAlign w:val="center"/>
          </w:tcPr>
          <w:p w14:paraId="762062C5" w14:textId="77777777" w:rsidR="00034807" w:rsidRPr="009918F9" w:rsidRDefault="00034807" w:rsidP="005D38B5">
            <w:pPr>
              <w:jc w:val="center"/>
            </w:pPr>
            <w:r w:rsidRPr="009918F9">
              <w:t xml:space="preserve">Nie dotyczy </w:t>
            </w:r>
            <w:r w:rsidRPr="004965E7">
              <w:rPr>
                <w:kern w:val="20"/>
                <w:vertAlign w:val="superscript"/>
              </w:rPr>
              <w:t>*</w:t>
            </w:r>
            <w:r w:rsidRPr="009918F9">
              <w:t>)</w:t>
            </w:r>
          </w:p>
        </w:tc>
        <w:tc>
          <w:tcPr>
            <w:tcW w:w="1559" w:type="dxa"/>
            <w:vAlign w:val="center"/>
          </w:tcPr>
          <w:p w14:paraId="537A0997" w14:textId="77777777" w:rsidR="00034807" w:rsidRPr="009918F9" w:rsidRDefault="00034807" w:rsidP="005D38B5">
            <w:pPr>
              <w:jc w:val="center"/>
            </w:pPr>
            <w:r w:rsidRPr="009918F9">
              <w:t>Uwagi</w:t>
            </w:r>
          </w:p>
        </w:tc>
      </w:tr>
      <w:tr w:rsidR="00034807" w:rsidRPr="009A547E" w14:paraId="0337627C" w14:textId="77777777" w:rsidTr="005D38B5">
        <w:trPr>
          <w:cantSplit/>
          <w:trHeight w:val="244"/>
        </w:trPr>
        <w:tc>
          <w:tcPr>
            <w:tcW w:w="589" w:type="dxa"/>
            <w:vAlign w:val="center"/>
          </w:tcPr>
          <w:p w14:paraId="15BF5FC9" w14:textId="77777777" w:rsidR="00034807" w:rsidRPr="009918F9" w:rsidRDefault="00034807" w:rsidP="005D38B5">
            <w:pPr>
              <w:spacing w:line="360" w:lineRule="auto"/>
              <w:rPr>
                <w:sz w:val="18"/>
                <w:szCs w:val="18"/>
              </w:rPr>
            </w:pPr>
            <w:r w:rsidRPr="009918F9">
              <w:rPr>
                <w:sz w:val="18"/>
                <w:szCs w:val="18"/>
              </w:rPr>
              <w:t>1.</w:t>
            </w:r>
          </w:p>
        </w:tc>
        <w:tc>
          <w:tcPr>
            <w:tcW w:w="4197" w:type="dxa"/>
            <w:vAlign w:val="center"/>
          </w:tcPr>
          <w:p w14:paraId="69CA7051" w14:textId="77777777" w:rsidR="00034807" w:rsidRPr="00734A66" w:rsidRDefault="00034807" w:rsidP="005D38B5">
            <w:pPr>
              <w:rPr>
                <w:sz w:val="18"/>
                <w:szCs w:val="18"/>
              </w:rPr>
            </w:pPr>
            <w:r w:rsidRPr="00734A66">
              <w:rPr>
                <w:sz w:val="18"/>
                <w:szCs w:val="18"/>
              </w:rPr>
              <w:t xml:space="preserve">świadectwo jakości </w:t>
            </w:r>
          </w:p>
        </w:tc>
        <w:tc>
          <w:tcPr>
            <w:tcW w:w="1559" w:type="dxa"/>
          </w:tcPr>
          <w:p w14:paraId="1643CC83" w14:textId="77777777" w:rsidR="00034807" w:rsidRPr="009918F9" w:rsidRDefault="00034807" w:rsidP="005D38B5">
            <w:pPr>
              <w:spacing w:line="360" w:lineRule="auto"/>
              <w:rPr>
                <w:sz w:val="18"/>
                <w:szCs w:val="18"/>
              </w:rPr>
            </w:pPr>
          </w:p>
        </w:tc>
        <w:tc>
          <w:tcPr>
            <w:tcW w:w="1560" w:type="dxa"/>
          </w:tcPr>
          <w:p w14:paraId="42098572" w14:textId="77777777" w:rsidR="00034807" w:rsidRPr="009918F9" w:rsidRDefault="00034807" w:rsidP="005D38B5">
            <w:pPr>
              <w:spacing w:line="360" w:lineRule="auto"/>
              <w:rPr>
                <w:sz w:val="18"/>
                <w:szCs w:val="18"/>
              </w:rPr>
            </w:pPr>
          </w:p>
        </w:tc>
        <w:tc>
          <w:tcPr>
            <w:tcW w:w="1559" w:type="dxa"/>
          </w:tcPr>
          <w:p w14:paraId="025147AD" w14:textId="77777777" w:rsidR="00034807" w:rsidRPr="009918F9" w:rsidRDefault="00034807" w:rsidP="005D38B5">
            <w:pPr>
              <w:spacing w:line="360" w:lineRule="auto"/>
              <w:rPr>
                <w:sz w:val="18"/>
                <w:szCs w:val="18"/>
              </w:rPr>
            </w:pPr>
          </w:p>
        </w:tc>
      </w:tr>
      <w:tr w:rsidR="00034807" w:rsidRPr="009A547E" w14:paraId="3E70EB50" w14:textId="77777777" w:rsidTr="005D38B5">
        <w:trPr>
          <w:cantSplit/>
          <w:trHeight w:val="57"/>
        </w:trPr>
        <w:tc>
          <w:tcPr>
            <w:tcW w:w="589" w:type="dxa"/>
            <w:vAlign w:val="center"/>
          </w:tcPr>
          <w:p w14:paraId="7EC9F015" w14:textId="77777777" w:rsidR="00034807" w:rsidRPr="009918F9" w:rsidRDefault="00034807" w:rsidP="005D38B5">
            <w:pPr>
              <w:spacing w:line="360" w:lineRule="auto"/>
              <w:rPr>
                <w:sz w:val="18"/>
                <w:szCs w:val="18"/>
              </w:rPr>
            </w:pPr>
            <w:r w:rsidRPr="009918F9">
              <w:rPr>
                <w:sz w:val="18"/>
                <w:szCs w:val="18"/>
              </w:rPr>
              <w:t>2.</w:t>
            </w:r>
          </w:p>
        </w:tc>
        <w:tc>
          <w:tcPr>
            <w:tcW w:w="4197" w:type="dxa"/>
            <w:vAlign w:val="center"/>
          </w:tcPr>
          <w:p w14:paraId="240C5FF2" w14:textId="77777777" w:rsidR="00034807" w:rsidRPr="00734A66" w:rsidRDefault="00034807" w:rsidP="005D38B5">
            <w:pPr>
              <w:spacing w:line="360" w:lineRule="auto"/>
              <w:rPr>
                <w:sz w:val="18"/>
                <w:szCs w:val="18"/>
              </w:rPr>
            </w:pPr>
            <w:r w:rsidRPr="00734A66">
              <w:rPr>
                <w:sz w:val="18"/>
                <w:szCs w:val="18"/>
              </w:rPr>
              <w:t>karta gwarancyjna</w:t>
            </w:r>
          </w:p>
        </w:tc>
        <w:tc>
          <w:tcPr>
            <w:tcW w:w="1559" w:type="dxa"/>
          </w:tcPr>
          <w:p w14:paraId="09C97EBD" w14:textId="77777777" w:rsidR="00034807" w:rsidRPr="009918F9" w:rsidRDefault="00034807" w:rsidP="005D38B5">
            <w:pPr>
              <w:spacing w:line="360" w:lineRule="auto"/>
              <w:rPr>
                <w:sz w:val="18"/>
                <w:szCs w:val="18"/>
              </w:rPr>
            </w:pPr>
          </w:p>
        </w:tc>
        <w:tc>
          <w:tcPr>
            <w:tcW w:w="1560" w:type="dxa"/>
          </w:tcPr>
          <w:p w14:paraId="120FD881" w14:textId="77777777" w:rsidR="00034807" w:rsidRPr="009918F9" w:rsidRDefault="00034807" w:rsidP="005D38B5">
            <w:pPr>
              <w:spacing w:line="360" w:lineRule="auto"/>
              <w:rPr>
                <w:sz w:val="18"/>
                <w:szCs w:val="18"/>
              </w:rPr>
            </w:pPr>
          </w:p>
        </w:tc>
        <w:tc>
          <w:tcPr>
            <w:tcW w:w="1559" w:type="dxa"/>
          </w:tcPr>
          <w:p w14:paraId="04F1770D" w14:textId="77777777" w:rsidR="00034807" w:rsidRPr="009918F9" w:rsidRDefault="00034807" w:rsidP="005D38B5">
            <w:pPr>
              <w:spacing w:line="360" w:lineRule="auto"/>
              <w:rPr>
                <w:sz w:val="18"/>
                <w:szCs w:val="18"/>
              </w:rPr>
            </w:pPr>
          </w:p>
        </w:tc>
      </w:tr>
      <w:tr w:rsidR="00034807" w:rsidRPr="009A547E" w14:paraId="07488AD3" w14:textId="77777777" w:rsidTr="005D38B5">
        <w:trPr>
          <w:cantSplit/>
          <w:trHeight w:val="57"/>
        </w:trPr>
        <w:tc>
          <w:tcPr>
            <w:tcW w:w="589" w:type="dxa"/>
            <w:vAlign w:val="center"/>
          </w:tcPr>
          <w:p w14:paraId="0D0041BE" w14:textId="77777777" w:rsidR="00034807" w:rsidRPr="009918F9" w:rsidRDefault="00034807" w:rsidP="005D38B5">
            <w:pPr>
              <w:spacing w:line="360" w:lineRule="auto"/>
              <w:rPr>
                <w:sz w:val="18"/>
                <w:szCs w:val="18"/>
              </w:rPr>
            </w:pPr>
            <w:r w:rsidRPr="009918F9">
              <w:rPr>
                <w:sz w:val="18"/>
                <w:szCs w:val="18"/>
              </w:rPr>
              <w:t>3.</w:t>
            </w:r>
          </w:p>
        </w:tc>
        <w:tc>
          <w:tcPr>
            <w:tcW w:w="4197" w:type="dxa"/>
            <w:vAlign w:val="center"/>
          </w:tcPr>
          <w:p w14:paraId="5DE6DC28" w14:textId="77777777" w:rsidR="00034807" w:rsidRPr="00734A66" w:rsidRDefault="00034807" w:rsidP="005D38B5">
            <w:pPr>
              <w:rPr>
                <w:sz w:val="18"/>
                <w:szCs w:val="18"/>
              </w:rPr>
            </w:pPr>
            <w:r w:rsidRPr="00734A66">
              <w:rPr>
                <w:sz w:val="18"/>
                <w:szCs w:val="18"/>
              </w:rPr>
              <w:t xml:space="preserve">wykaz części i podzespołów wymienionych </w:t>
            </w:r>
          </w:p>
        </w:tc>
        <w:tc>
          <w:tcPr>
            <w:tcW w:w="1559" w:type="dxa"/>
          </w:tcPr>
          <w:p w14:paraId="7C98C4F7" w14:textId="77777777" w:rsidR="00034807" w:rsidRPr="009918F9" w:rsidRDefault="00034807" w:rsidP="005D38B5">
            <w:pPr>
              <w:spacing w:line="360" w:lineRule="auto"/>
              <w:rPr>
                <w:sz w:val="18"/>
                <w:szCs w:val="18"/>
              </w:rPr>
            </w:pPr>
          </w:p>
        </w:tc>
        <w:tc>
          <w:tcPr>
            <w:tcW w:w="1560" w:type="dxa"/>
          </w:tcPr>
          <w:p w14:paraId="0BC94127" w14:textId="77777777" w:rsidR="00034807" w:rsidRPr="009918F9" w:rsidRDefault="00034807" w:rsidP="005D38B5">
            <w:pPr>
              <w:spacing w:line="360" w:lineRule="auto"/>
              <w:rPr>
                <w:sz w:val="18"/>
                <w:szCs w:val="18"/>
              </w:rPr>
            </w:pPr>
          </w:p>
        </w:tc>
        <w:tc>
          <w:tcPr>
            <w:tcW w:w="1559" w:type="dxa"/>
          </w:tcPr>
          <w:p w14:paraId="42D52DBD" w14:textId="77777777" w:rsidR="00034807" w:rsidRPr="009918F9" w:rsidRDefault="00034807" w:rsidP="005D38B5">
            <w:pPr>
              <w:spacing w:line="360" w:lineRule="auto"/>
              <w:rPr>
                <w:sz w:val="18"/>
                <w:szCs w:val="18"/>
              </w:rPr>
            </w:pPr>
          </w:p>
        </w:tc>
      </w:tr>
      <w:tr w:rsidR="00034807" w:rsidRPr="009A547E" w14:paraId="4CA15CB6" w14:textId="77777777" w:rsidTr="005D38B5">
        <w:trPr>
          <w:cantSplit/>
          <w:trHeight w:val="57"/>
        </w:trPr>
        <w:tc>
          <w:tcPr>
            <w:tcW w:w="589" w:type="dxa"/>
            <w:vAlign w:val="center"/>
          </w:tcPr>
          <w:p w14:paraId="050267FE" w14:textId="77777777" w:rsidR="00034807" w:rsidRPr="009918F9" w:rsidRDefault="00034807" w:rsidP="005D38B5">
            <w:pPr>
              <w:spacing w:line="360" w:lineRule="auto"/>
              <w:rPr>
                <w:sz w:val="18"/>
                <w:szCs w:val="18"/>
              </w:rPr>
            </w:pPr>
            <w:r w:rsidRPr="009918F9">
              <w:rPr>
                <w:sz w:val="18"/>
                <w:szCs w:val="18"/>
              </w:rPr>
              <w:t>4.</w:t>
            </w:r>
          </w:p>
        </w:tc>
        <w:tc>
          <w:tcPr>
            <w:tcW w:w="4197" w:type="dxa"/>
            <w:vAlign w:val="center"/>
          </w:tcPr>
          <w:p w14:paraId="485C3C9C" w14:textId="77777777" w:rsidR="00034807" w:rsidRPr="00734A66" w:rsidRDefault="00034807" w:rsidP="005D38B5">
            <w:pPr>
              <w:rPr>
                <w:sz w:val="18"/>
                <w:szCs w:val="18"/>
              </w:rPr>
            </w:pPr>
            <w:r w:rsidRPr="00734A66">
              <w:rPr>
                <w:sz w:val="18"/>
                <w:szCs w:val="18"/>
              </w:rPr>
              <w:t>wykaz części i podzespołów podlegających zwrotowi</w:t>
            </w:r>
          </w:p>
        </w:tc>
        <w:tc>
          <w:tcPr>
            <w:tcW w:w="1559" w:type="dxa"/>
          </w:tcPr>
          <w:p w14:paraId="158E1580" w14:textId="77777777" w:rsidR="00034807" w:rsidRPr="009918F9" w:rsidRDefault="00034807" w:rsidP="005D38B5">
            <w:pPr>
              <w:spacing w:line="360" w:lineRule="auto"/>
              <w:rPr>
                <w:sz w:val="18"/>
                <w:szCs w:val="18"/>
              </w:rPr>
            </w:pPr>
          </w:p>
        </w:tc>
        <w:tc>
          <w:tcPr>
            <w:tcW w:w="1560" w:type="dxa"/>
          </w:tcPr>
          <w:p w14:paraId="06DB8766" w14:textId="77777777" w:rsidR="00034807" w:rsidRPr="009918F9" w:rsidRDefault="00034807" w:rsidP="005D38B5">
            <w:pPr>
              <w:spacing w:line="360" w:lineRule="auto"/>
              <w:rPr>
                <w:sz w:val="18"/>
                <w:szCs w:val="18"/>
              </w:rPr>
            </w:pPr>
          </w:p>
        </w:tc>
        <w:tc>
          <w:tcPr>
            <w:tcW w:w="1559" w:type="dxa"/>
          </w:tcPr>
          <w:p w14:paraId="2EE61ADD" w14:textId="77777777" w:rsidR="00034807" w:rsidRPr="009918F9" w:rsidRDefault="00034807" w:rsidP="005D38B5">
            <w:pPr>
              <w:spacing w:line="360" w:lineRule="auto"/>
              <w:rPr>
                <w:sz w:val="18"/>
                <w:szCs w:val="18"/>
              </w:rPr>
            </w:pPr>
          </w:p>
        </w:tc>
      </w:tr>
      <w:tr w:rsidR="00034807" w:rsidRPr="009A547E" w14:paraId="60EE09B9" w14:textId="77777777" w:rsidTr="005D38B5">
        <w:trPr>
          <w:cantSplit/>
          <w:trHeight w:val="57"/>
        </w:trPr>
        <w:tc>
          <w:tcPr>
            <w:tcW w:w="589" w:type="dxa"/>
            <w:vAlign w:val="center"/>
          </w:tcPr>
          <w:p w14:paraId="656E9672" w14:textId="77777777" w:rsidR="00034807" w:rsidRPr="009918F9" w:rsidRDefault="00034807" w:rsidP="005D38B5">
            <w:pPr>
              <w:spacing w:line="360" w:lineRule="auto"/>
              <w:rPr>
                <w:sz w:val="18"/>
                <w:szCs w:val="18"/>
              </w:rPr>
            </w:pPr>
            <w:r w:rsidRPr="009918F9">
              <w:rPr>
                <w:sz w:val="18"/>
                <w:szCs w:val="18"/>
              </w:rPr>
              <w:t>5.</w:t>
            </w:r>
          </w:p>
        </w:tc>
        <w:tc>
          <w:tcPr>
            <w:tcW w:w="4197" w:type="dxa"/>
            <w:vAlign w:val="center"/>
          </w:tcPr>
          <w:p w14:paraId="5E8E7592" w14:textId="77777777" w:rsidR="00034807" w:rsidRPr="00734A66" w:rsidRDefault="00034807" w:rsidP="005D38B5">
            <w:pPr>
              <w:rPr>
                <w:sz w:val="18"/>
                <w:szCs w:val="18"/>
              </w:rPr>
            </w:pPr>
            <w:r w:rsidRPr="00734A66">
              <w:rPr>
                <w:sz w:val="18"/>
                <w:szCs w:val="18"/>
              </w:rPr>
              <w:t>sprawozdanie z przeprowadzonych badań stanowiskowych</w:t>
            </w:r>
          </w:p>
        </w:tc>
        <w:tc>
          <w:tcPr>
            <w:tcW w:w="1559" w:type="dxa"/>
          </w:tcPr>
          <w:p w14:paraId="1A4139EF" w14:textId="77777777" w:rsidR="00034807" w:rsidRPr="009918F9" w:rsidRDefault="00034807" w:rsidP="005D38B5">
            <w:pPr>
              <w:spacing w:line="360" w:lineRule="auto"/>
              <w:rPr>
                <w:sz w:val="18"/>
                <w:szCs w:val="18"/>
              </w:rPr>
            </w:pPr>
          </w:p>
        </w:tc>
        <w:tc>
          <w:tcPr>
            <w:tcW w:w="1560" w:type="dxa"/>
          </w:tcPr>
          <w:p w14:paraId="53583BC6" w14:textId="77777777" w:rsidR="00034807" w:rsidRPr="009918F9" w:rsidRDefault="00034807" w:rsidP="005D38B5">
            <w:pPr>
              <w:spacing w:line="360" w:lineRule="auto"/>
              <w:rPr>
                <w:sz w:val="18"/>
                <w:szCs w:val="18"/>
              </w:rPr>
            </w:pPr>
          </w:p>
        </w:tc>
        <w:tc>
          <w:tcPr>
            <w:tcW w:w="1559" w:type="dxa"/>
          </w:tcPr>
          <w:p w14:paraId="7AF9EC60" w14:textId="77777777" w:rsidR="00034807" w:rsidRPr="009918F9" w:rsidRDefault="00034807" w:rsidP="005D38B5">
            <w:pPr>
              <w:spacing w:line="360" w:lineRule="auto"/>
              <w:rPr>
                <w:sz w:val="18"/>
                <w:szCs w:val="18"/>
              </w:rPr>
            </w:pPr>
          </w:p>
        </w:tc>
      </w:tr>
      <w:tr w:rsidR="00034807" w:rsidRPr="009A547E" w14:paraId="3C6AF67E" w14:textId="77777777" w:rsidTr="005D38B5">
        <w:trPr>
          <w:cantSplit/>
          <w:trHeight w:val="57"/>
        </w:trPr>
        <w:tc>
          <w:tcPr>
            <w:tcW w:w="589" w:type="dxa"/>
            <w:vAlign w:val="center"/>
          </w:tcPr>
          <w:p w14:paraId="26F7D8F2" w14:textId="77777777" w:rsidR="00034807" w:rsidRPr="009918F9" w:rsidRDefault="00034807" w:rsidP="005D38B5">
            <w:pPr>
              <w:spacing w:line="360" w:lineRule="auto"/>
              <w:rPr>
                <w:sz w:val="18"/>
                <w:szCs w:val="18"/>
              </w:rPr>
            </w:pPr>
            <w:r w:rsidRPr="009918F9">
              <w:rPr>
                <w:sz w:val="18"/>
                <w:szCs w:val="18"/>
              </w:rPr>
              <w:t>6.</w:t>
            </w:r>
          </w:p>
        </w:tc>
        <w:tc>
          <w:tcPr>
            <w:tcW w:w="4197" w:type="dxa"/>
            <w:vAlign w:val="center"/>
          </w:tcPr>
          <w:p w14:paraId="0D4A947C" w14:textId="77777777" w:rsidR="00034807" w:rsidRPr="00734A66" w:rsidRDefault="00034807" w:rsidP="005D38B5">
            <w:pPr>
              <w:spacing w:line="360" w:lineRule="auto"/>
              <w:rPr>
                <w:sz w:val="18"/>
                <w:szCs w:val="18"/>
              </w:rPr>
            </w:pPr>
            <w:r w:rsidRPr="00734A66">
              <w:rPr>
                <w:sz w:val="18"/>
                <w:szCs w:val="18"/>
              </w:rPr>
              <w:t>Inne:</w:t>
            </w:r>
          </w:p>
        </w:tc>
        <w:tc>
          <w:tcPr>
            <w:tcW w:w="1559" w:type="dxa"/>
          </w:tcPr>
          <w:p w14:paraId="012F00FD" w14:textId="77777777" w:rsidR="00034807" w:rsidRPr="009918F9" w:rsidRDefault="00034807" w:rsidP="005D38B5">
            <w:pPr>
              <w:spacing w:line="360" w:lineRule="auto"/>
              <w:rPr>
                <w:sz w:val="18"/>
                <w:szCs w:val="18"/>
              </w:rPr>
            </w:pPr>
          </w:p>
        </w:tc>
        <w:tc>
          <w:tcPr>
            <w:tcW w:w="1560" w:type="dxa"/>
          </w:tcPr>
          <w:p w14:paraId="03459646" w14:textId="77777777" w:rsidR="00034807" w:rsidRPr="009918F9" w:rsidRDefault="00034807" w:rsidP="005D38B5">
            <w:pPr>
              <w:spacing w:line="360" w:lineRule="auto"/>
              <w:rPr>
                <w:sz w:val="18"/>
                <w:szCs w:val="18"/>
              </w:rPr>
            </w:pPr>
          </w:p>
        </w:tc>
        <w:tc>
          <w:tcPr>
            <w:tcW w:w="1559" w:type="dxa"/>
          </w:tcPr>
          <w:p w14:paraId="1FA29CED" w14:textId="77777777" w:rsidR="00034807" w:rsidRPr="009918F9" w:rsidRDefault="00034807" w:rsidP="005D38B5">
            <w:pPr>
              <w:spacing w:line="360" w:lineRule="auto"/>
              <w:rPr>
                <w:sz w:val="18"/>
                <w:szCs w:val="18"/>
              </w:rPr>
            </w:pPr>
          </w:p>
        </w:tc>
      </w:tr>
      <w:tr w:rsidR="00034807" w:rsidRPr="009A547E" w14:paraId="6127310B" w14:textId="77777777" w:rsidTr="005D38B5">
        <w:trPr>
          <w:cantSplit/>
          <w:trHeight w:val="57"/>
        </w:trPr>
        <w:tc>
          <w:tcPr>
            <w:tcW w:w="589" w:type="dxa"/>
            <w:vAlign w:val="center"/>
          </w:tcPr>
          <w:p w14:paraId="6E7F086A" w14:textId="77777777" w:rsidR="00034807" w:rsidRPr="009918F9" w:rsidRDefault="00034807" w:rsidP="005D38B5">
            <w:pPr>
              <w:spacing w:line="360" w:lineRule="auto"/>
              <w:rPr>
                <w:sz w:val="18"/>
                <w:szCs w:val="18"/>
              </w:rPr>
            </w:pPr>
            <w:r w:rsidRPr="009918F9">
              <w:rPr>
                <w:sz w:val="18"/>
                <w:szCs w:val="18"/>
              </w:rPr>
              <w:t>7.</w:t>
            </w:r>
          </w:p>
        </w:tc>
        <w:tc>
          <w:tcPr>
            <w:tcW w:w="4197" w:type="dxa"/>
            <w:vAlign w:val="center"/>
          </w:tcPr>
          <w:p w14:paraId="1A72BB5A" w14:textId="77777777" w:rsidR="00034807" w:rsidRPr="00734A66" w:rsidRDefault="00034807" w:rsidP="005D38B5">
            <w:pPr>
              <w:rPr>
                <w:sz w:val="18"/>
                <w:szCs w:val="18"/>
              </w:rPr>
            </w:pPr>
          </w:p>
        </w:tc>
        <w:tc>
          <w:tcPr>
            <w:tcW w:w="1559" w:type="dxa"/>
          </w:tcPr>
          <w:p w14:paraId="3E8A3473" w14:textId="77777777" w:rsidR="00034807" w:rsidRPr="009918F9" w:rsidRDefault="00034807" w:rsidP="005D38B5">
            <w:pPr>
              <w:spacing w:line="360" w:lineRule="auto"/>
              <w:rPr>
                <w:sz w:val="18"/>
                <w:szCs w:val="18"/>
              </w:rPr>
            </w:pPr>
          </w:p>
        </w:tc>
        <w:tc>
          <w:tcPr>
            <w:tcW w:w="1560" w:type="dxa"/>
          </w:tcPr>
          <w:p w14:paraId="570B07ED" w14:textId="77777777" w:rsidR="00034807" w:rsidRPr="009918F9" w:rsidRDefault="00034807" w:rsidP="005D38B5">
            <w:pPr>
              <w:spacing w:line="360" w:lineRule="auto"/>
              <w:rPr>
                <w:sz w:val="18"/>
                <w:szCs w:val="18"/>
              </w:rPr>
            </w:pPr>
          </w:p>
        </w:tc>
        <w:tc>
          <w:tcPr>
            <w:tcW w:w="1559" w:type="dxa"/>
          </w:tcPr>
          <w:p w14:paraId="5D3BFB5E" w14:textId="77777777" w:rsidR="00034807" w:rsidRPr="009918F9" w:rsidRDefault="00034807" w:rsidP="005D38B5">
            <w:pPr>
              <w:spacing w:line="360" w:lineRule="auto"/>
              <w:rPr>
                <w:sz w:val="18"/>
                <w:szCs w:val="18"/>
              </w:rPr>
            </w:pPr>
          </w:p>
        </w:tc>
      </w:tr>
      <w:tr w:rsidR="00034807" w:rsidRPr="009A547E" w14:paraId="05CC842F" w14:textId="77777777" w:rsidTr="005D38B5">
        <w:trPr>
          <w:cantSplit/>
          <w:trHeight w:val="57"/>
        </w:trPr>
        <w:tc>
          <w:tcPr>
            <w:tcW w:w="589" w:type="dxa"/>
            <w:vAlign w:val="center"/>
          </w:tcPr>
          <w:p w14:paraId="3791626A" w14:textId="77777777" w:rsidR="00034807" w:rsidRPr="009918F9" w:rsidRDefault="00034807" w:rsidP="005D38B5">
            <w:pPr>
              <w:spacing w:line="360" w:lineRule="auto"/>
              <w:rPr>
                <w:sz w:val="18"/>
                <w:szCs w:val="18"/>
              </w:rPr>
            </w:pPr>
          </w:p>
        </w:tc>
        <w:tc>
          <w:tcPr>
            <w:tcW w:w="4197" w:type="dxa"/>
            <w:vAlign w:val="center"/>
          </w:tcPr>
          <w:p w14:paraId="5F795A2B" w14:textId="77777777" w:rsidR="00034807" w:rsidRPr="009918F9" w:rsidRDefault="00034807" w:rsidP="005D38B5">
            <w:pPr>
              <w:spacing w:line="360" w:lineRule="auto"/>
              <w:rPr>
                <w:sz w:val="18"/>
                <w:szCs w:val="18"/>
              </w:rPr>
            </w:pPr>
          </w:p>
        </w:tc>
        <w:tc>
          <w:tcPr>
            <w:tcW w:w="1559" w:type="dxa"/>
          </w:tcPr>
          <w:p w14:paraId="4D84FF68" w14:textId="77777777" w:rsidR="00034807" w:rsidRPr="009918F9" w:rsidRDefault="00034807" w:rsidP="005D38B5">
            <w:pPr>
              <w:spacing w:line="360" w:lineRule="auto"/>
              <w:rPr>
                <w:sz w:val="18"/>
                <w:szCs w:val="18"/>
              </w:rPr>
            </w:pPr>
          </w:p>
        </w:tc>
        <w:tc>
          <w:tcPr>
            <w:tcW w:w="1560" w:type="dxa"/>
          </w:tcPr>
          <w:p w14:paraId="0247262E" w14:textId="77777777" w:rsidR="00034807" w:rsidRPr="009918F9" w:rsidRDefault="00034807" w:rsidP="005D38B5">
            <w:pPr>
              <w:spacing w:line="360" w:lineRule="auto"/>
              <w:rPr>
                <w:sz w:val="18"/>
                <w:szCs w:val="18"/>
              </w:rPr>
            </w:pPr>
          </w:p>
        </w:tc>
        <w:tc>
          <w:tcPr>
            <w:tcW w:w="1559" w:type="dxa"/>
          </w:tcPr>
          <w:p w14:paraId="7E906DAD" w14:textId="77777777" w:rsidR="00034807" w:rsidRPr="009918F9" w:rsidRDefault="00034807" w:rsidP="005D38B5">
            <w:pPr>
              <w:spacing w:line="360" w:lineRule="auto"/>
              <w:rPr>
                <w:sz w:val="18"/>
                <w:szCs w:val="18"/>
              </w:rPr>
            </w:pPr>
          </w:p>
        </w:tc>
      </w:tr>
    </w:tbl>
    <w:p w14:paraId="11F7ACB5" w14:textId="77777777" w:rsidR="00034807" w:rsidRPr="00131A24" w:rsidRDefault="00034807" w:rsidP="00034807">
      <w:pPr>
        <w:rPr>
          <w:sz w:val="16"/>
          <w:szCs w:val="16"/>
        </w:rPr>
      </w:pPr>
      <w:r w:rsidRPr="004965E7">
        <w:rPr>
          <w:kern w:val="16"/>
          <w:sz w:val="16"/>
          <w:szCs w:val="16"/>
          <w:vertAlign w:val="superscript"/>
        </w:rPr>
        <w:t>*</w:t>
      </w:r>
      <w:r w:rsidRPr="00FB2037">
        <w:rPr>
          <w:sz w:val="16"/>
          <w:szCs w:val="16"/>
        </w:rPr>
        <w:t>) jeżeli nie dotyczy wstawić „X”</w:t>
      </w:r>
      <w:r>
        <w:rPr>
          <w:sz w:val="16"/>
          <w:szCs w:val="16"/>
        </w:rPr>
        <w:t xml:space="preserve"> ; </w:t>
      </w:r>
      <w:r w:rsidRPr="00FB2037">
        <w:rPr>
          <w:i/>
          <w:iCs/>
          <w:sz w:val="16"/>
          <w:szCs w:val="16"/>
        </w:rPr>
        <w:t xml:space="preserve"> Dostarczone dokumenty muszą być zgodne z zapisami w obowiązującej umowy</w:t>
      </w:r>
    </w:p>
    <w:p w14:paraId="65A966FB" w14:textId="77777777" w:rsidR="00034807" w:rsidRPr="004965E7" w:rsidRDefault="00034807" w:rsidP="00034807">
      <w:pPr>
        <w:rPr>
          <w:sz w:val="16"/>
          <w:szCs w:val="16"/>
        </w:rPr>
      </w:pPr>
    </w:p>
    <w:p w14:paraId="2EE0931C" w14:textId="77777777" w:rsidR="00034807" w:rsidRPr="00DC34EC" w:rsidRDefault="00034807" w:rsidP="00034807">
      <w:pPr>
        <w:spacing w:line="360" w:lineRule="auto"/>
        <w:jc w:val="center"/>
        <w:rPr>
          <w:b/>
          <w:bCs/>
          <w:sz w:val="22"/>
          <w:szCs w:val="22"/>
          <w:u w:val="single"/>
        </w:rPr>
      </w:pPr>
      <w:r w:rsidRPr="00DC34EC">
        <w:rPr>
          <w:b/>
          <w:bCs/>
          <w:sz w:val="22"/>
          <w:szCs w:val="22"/>
          <w:u w:val="single"/>
        </w:rPr>
        <w:t>Przekazujący</w:t>
      </w:r>
      <w:r w:rsidRPr="00DC34EC">
        <w:rPr>
          <w:sz w:val="22"/>
          <w:szCs w:val="22"/>
        </w:rPr>
        <w:tab/>
      </w:r>
      <w:r w:rsidRPr="00DC34EC">
        <w:rPr>
          <w:sz w:val="22"/>
          <w:szCs w:val="22"/>
        </w:rPr>
        <w:tab/>
      </w:r>
      <w:r w:rsidRPr="00DC34EC">
        <w:rPr>
          <w:sz w:val="22"/>
          <w:szCs w:val="22"/>
        </w:rPr>
        <w:tab/>
      </w:r>
      <w:r w:rsidRPr="00DC34EC">
        <w:rPr>
          <w:sz w:val="22"/>
          <w:szCs w:val="22"/>
        </w:rPr>
        <w:tab/>
      </w:r>
      <w:r w:rsidRPr="00DC34EC">
        <w:rPr>
          <w:sz w:val="22"/>
          <w:szCs w:val="22"/>
        </w:rPr>
        <w:tab/>
      </w:r>
      <w:r w:rsidRPr="00DC34EC">
        <w:rPr>
          <w:sz w:val="22"/>
          <w:szCs w:val="22"/>
        </w:rPr>
        <w:tab/>
      </w:r>
      <w:r w:rsidRPr="00DC34EC">
        <w:rPr>
          <w:b/>
          <w:bCs/>
          <w:sz w:val="22"/>
          <w:szCs w:val="22"/>
          <w:u w:val="single"/>
        </w:rPr>
        <w:t>Odbierający</w:t>
      </w:r>
    </w:p>
    <w:p w14:paraId="78787089" w14:textId="77777777" w:rsidR="00034807" w:rsidRDefault="00034807" w:rsidP="00034807">
      <w:pPr>
        <w:ind w:firstLine="708"/>
      </w:pPr>
      <w:r>
        <w:t>.…………………………                                                      ……………………………</w:t>
      </w:r>
    </w:p>
    <w:p w14:paraId="3F823008" w14:textId="77777777" w:rsidR="00034807" w:rsidRPr="004C2ECD" w:rsidRDefault="00034807" w:rsidP="00034807">
      <w:pPr>
        <w:ind w:left="720"/>
        <w:jc w:val="center"/>
        <w:rPr>
          <w:i/>
          <w:sz w:val="16"/>
          <w:szCs w:val="16"/>
        </w:rPr>
      </w:pPr>
      <w:r w:rsidRPr="00FB2037">
        <w:rPr>
          <w:i/>
          <w:sz w:val="16"/>
          <w:szCs w:val="16"/>
        </w:rPr>
        <w:t>(Wymagany podpis osób uczestniczących w odbiorze/ przekazaniu po remoncie)</w:t>
      </w:r>
    </w:p>
    <w:p w14:paraId="00796AEB" w14:textId="77777777" w:rsidR="00034807" w:rsidRDefault="00034807" w:rsidP="00775026">
      <w:pPr>
        <w:widowControl w:val="0"/>
        <w:numPr>
          <w:ilvl w:val="0"/>
          <w:numId w:val="10"/>
        </w:numPr>
        <w:tabs>
          <w:tab w:val="num" w:pos="360"/>
          <w:tab w:val="num" w:pos="540"/>
        </w:tabs>
        <w:suppressAutoHyphens/>
        <w:ind w:left="426" w:hanging="426"/>
        <w:jc w:val="both"/>
        <w:rPr>
          <w:sz w:val="22"/>
          <w:szCs w:val="22"/>
        </w:rPr>
      </w:pPr>
      <w:r w:rsidRPr="00B53C6B">
        <w:rPr>
          <w:sz w:val="22"/>
          <w:szCs w:val="22"/>
        </w:rPr>
        <w:t>Potwierdzenie służb ochrony o wwozie na teren zakładu</w:t>
      </w:r>
      <w:r>
        <w:rPr>
          <w:sz w:val="22"/>
          <w:szCs w:val="22"/>
        </w:rPr>
        <w:t>.</w:t>
      </w:r>
    </w:p>
    <w:p w14:paraId="788F8F75" w14:textId="77777777" w:rsidR="00034807" w:rsidRPr="00BB1571" w:rsidRDefault="00034807" w:rsidP="00034807">
      <w:pPr>
        <w:pStyle w:val="Akapitzlist"/>
        <w:tabs>
          <w:tab w:val="left" w:pos="-142"/>
        </w:tabs>
        <w:ind w:left="645"/>
        <w:jc w:val="both"/>
        <w:rPr>
          <w:sz w:val="22"/>
          <w:szCs w:val="22"/>
        </w:rPr>
      </w:pPr>
    </w:p>
    <w:p w14:paraId="1FAD3CC8" w14:textId="77777777" w:rsidR="00034807" w:rsidRPr="00B350D9" w:rsidRDefault="00034807" w:rsidP="00BC2036">
      <w:pPr>
        <w:ind w:left="4248"/>
        <w:jc w:val="right"/>
        <w:rPr>
          <w:iCs/>
          <w:sz w:val="22"/>
          <w:szCs w:val="22"/>
        </w:rPr>
      </w:pPr>
    </w:p>
    <w:p w14:paraId="243DD96F" w14:textId="77777777" w:rsidR="00BC2036" w:rsidRPr="00B5116A" w:rsidRDefault="00BC2036" w:rsidP="00BC2036">
      <w:pPr>
        <w:jc w:val="right"/>
        <w:rPr>
          <w:sz w:val="22"/>
          <w:szCs w:val="22"/>
        </w:rPr>
      </w:pPr>
    </w:p>
    <w:p w14:paraId="243DD991" w14:textId="77777777" w:rsidR="00BC2036" w:rsidRPr="00B5116A" w:rsidRDefault="00BC2036" w:rsidP="00BC2036">
      <w:pPr>
        <w:jc w:val="right"/>
        <w:rPr>
          <w:b/>
          <w:bCs/>
          <w:i/>
          <w:iCs/>
          <w:sz w:val="22"/>
          <w:szCs w:val="22"/>
        </w:rPr>
      </w:pPr>
    </w:p>
    <w:p w14:paraId="243DD992" w14:textId="77777777" w:rsidR="002F3619" w:rsidRPr="00BE377A" w:rsidRDefault="002F3619" w:rsidP="002F3619">
      <w:pPr>
        <w:ind w:left="4248"/>
        <w:jc w:val="right"/>
        <w:rPr>
          <w:b/>
          <w:sz w:val="22"/>
          <w:szCs w:val="22"/>
        </w:rPr>
      </w:pPr>
    </w:p>
    <w:p w14:paraId="748F0D2F" w14:textId="4657791F" w:rsidR="003D78D4" w:rsidRPr="004B121C" w:rsidRDefault="003D78D4" w:rsidP="00D879BC">
      <w:pPr>
        <w:jc w:val="right"/>
        <w:rPr>
          <w:i/>
          <w:sz w:val="22"/>
          <w:szCs w:val="22"/>
          <w:highlight w:val="magenta"/>
        </w:rPr>
      </w:pPr>
    </w:p>
    <w:p w14:paraId="50C071A4" w14:textId="7A5E4F8D" w:rsidR="007C4B99" w:rsidRPr="00AF52EC" w:rsidRDefault="007C4B99" w:rsidP="00AF52EC">
      <w:pPr>
        <w:spacing w:before="120"/>
        <w:rPr>
          <w:i/>
          <w:iCs/>
          <w:sz w:val="22"/>
          <w:szCs w:val="22"/>
        </w:rPr>
      </w:pPr>
    </w:p>
    <w:sectPr w:rsidR="007C4B99" w:rsidRPr="00AF52EC" w:rsidSect="00796437">
      <w:headerReference w:type="default" r:id="rId39"/>
      <w:footerReference w:type="even" r:id="rId40"/>
      <w:footerReference w:type="default" r:id="rId41"/>
      <w:pgSz w:w="11906" w:h="16838" w:code="9"/>
      <w:pgMar w:top="665" w:right="1274" w:bottom="719" w:left="1276" w:header="283" w:footer="305"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2A05B" w14:textId="77777777" w:rsidR="00CF254F" w:rsidRDefault="00CF254F">
      <w:r>
        <w:separator/>
      </w:r>
    </w:p>
  </w:endnote>
  <w:endnote w:type="continuationSeparator" w:id="0">
    <w:p w14:paraId="4507C5A2" w14:textId="77777777" w:rsidR="00CF254F" w:rsidRDefault="00CF2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us">
    <w:altName w:val="Arial"/>
    <w:charset w:val="00"/>
    <w:family w:val="roman"/>
    <w:pitch w:val="variable"/>
    <w:sig w:usb0="00002003" w:usb1="80000000" w:usb2="00000008" w:usb3="00000000" w:csb0="00000041"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DDA1B" w14:textId="77777777" w:rsidR="00FF1F7E" w:rsidRDefault="00FF1F7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43DDA1C" w14:textId="77777777" w:rsidR="00FF1F7E" w:rsidRDefault="00FF1F7E">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DDA1D" w14:textId="77A6C032" w:rsidR="00FF1F7E" w:rsidRDefault="00CC686F" w:rsidP="00C83E57">
    <w:pPr>
      <w:pStyle w:val="Stopka"/>
      <w:tabs>
        <w:tab w:val="clear" w:pos="9072"/>
        <w:tab w:val="left" w:pos="180"/>
        <w:tab w:val="center" w:pos="4355"/>
        <w:tab w:val="right" w:pos="9540"/>
      </w:tabs>
      <w:ind w:right="360"/>
      <w:rPr>
        <w:rStyle w:val="Numerstrony"/>
        <w:i/>
      </w:rPr>
    </w:pPr>
    <w:r>
      <w:rPr>
        <w:rStyle w:val="Numerstrony"/>
        <w:i/>
      </w:rPr>
      <w:t xml:space="preserve">Nr postępowania </w:t>
    </w:r>
    <w:r w:rsidR="0059630D">
      <w:rPr>
        <w:rStyle w:val="Numerstrony"/>
        <w:i/>
      </w:rPr>
      <w:t>702600104</w:t>
    </w:r>
  </w:p>
  <w:p w14:paraId="291A2D50" w14:textId="77777777" w:rsidR="00CC686F" w:rsidRPr="00CC686F" w:rsidRDefault="00CC686F" w:rsidP="00C83E57">
    <w:pPr>
      <w:pStyle w:val="Stopka"/>
      <w:tabs>
        <w:tab w:val="clear" w:pos="9072"/>
        <w:tab w:val="left" w:pos="180"/>
        <w:tab w:val="center" w:pos="4355"/>
        <w:tab w:val="right" w:pos="9540"/>
      </w:tabs>
      <w:ind w:right="360"/>
      <w:rPr>
        <w:rStyle w:val="Numerstrony"/>
        <w:i/>
        <w:sz w:val="12"/>
        <w:szCs w:val="12"/>
      </w:rPr>
    </w:pPr>
  </w:p>
  <w:sdt>
    <w:sdtPr>
      <w:rPr>
        <w:i/>
        <w:iCs/>
        <w:sz w:val="18"/>
        <w:szCs w:val="18"/>
      </w:rPr>
      <w:id w:val="340437839"/>
      <w:lock w:val="sdtContentLocked"/>
      <w:placeholder>
        <w:docPart w:val="F1C24B3E70AE403597C5A81FE703436F"/>
      </w:placeholder>
      <w:text/>
    </w:sdtPr>
    <w:sdtEndPr/>
    <w:sdtContent>
      <w:p w14:paraId="5457924D" w14:textId="5E6D53BF" w:rsidR="00CC686F" w:rsidRPr="0080663B" w:rsidRDefault="0080663B" w:rsidP="0080663B">
        <w:pPr>
          <w:pStyle w:val="Stopka"/>
          <w:rPr>
            <w:rStyle w:val="Numerstrony"/>
            <w:i/>
            <w:iCs/>
            <w:sz w:val="18"/>
            <w:szCs w:val="18"/>
          </w:rPr>
        </w:pPr>
        <w:r w:rsidRPr="0062798B">
          <w:rPr>
            <w:i/>
            <w:iCs/>
            <w:sz w:val="18"/>
            <w:szCs w:val="18"/>
          </w:rPr>
          <w:t>Wzór nr NP/05/2024/v</w:t>
        </w:r>
        <w:r>
          <w:rPr>
            <w:i/>
            <w:iCs/>
            <w:sz w:val="18"/>
            <w:szCs w:val="18"/>
          </w:rPr>
          <w:t>1</w:t>
        </w:r>
      </w:p>
    </w:sdtContent>
  </w:sdt>
  <w:p w14:paraId="243DDA1F" w14:textId="4FC319B8" w:rsidR="00FF1F7E" w:rsidRPr="00AB6E29" w:rsidRDefault="00FF1F7E" w:rsidP="006351D0">
    <w:pPr>
      <w:pStyle w:val="Stopka"/>
      <w:tabs>
        <w:tab w:val="clear" w:pos="9072"/>
        <w:tab w:val="left" w:pos="180"/>
        <w:tab w:val="center" w:pos="4355"/>
        <w:tab w:val="right" w:pos="9540"/>
      </w:tabs>
      <w:ind w:right="360"/>
      <w:jc w:val="right"/>
      <w:rPr>
        <w:i/>
      </w:rPr>
    </w:pPr>
    <w:r>
      <w:rPr>
        <w:rStyle w:val="Numerstrony"/>
        <w:i/>
      </w:rPr>
      <w:tab/>
    </w:r>
    <w:r>
      <w:rPr>
        <w:rStyle w:val="Numerstrony"/>
        <w:i/>
      </w:rPr>
      <w:tab/>
    </w:r>
    <w:r w:rsidRPr="00D43278">
      <w:rPr>
        <w:rStyle w:val="Numerstrony"/>
        <w:sz w:val="18"/>
        <w:szCs w:val="18"/>
      </w:rPr>
      <w:fldChar w:fldCharType="begin"/>
    </w:r>
    <w:r w:rsidRPr="00D43278">
      <w:rPr>
        <w:rStyle w:val="Numerstrony"/>
        <w:sz w:val="18"/>
        <w:szCs w:val="18"/>
      </w:rPr>
      <w:instrText xml:space="preserve"> PAGE </w:instrText>
    </w:r>
    <w:r w:rsidRPr="00D43278">
      <w:rPr>
        <w:rStyle w:val="Numerstrony"/>
        <w:sz w:val="18"/>
        <w:szCs w:val="18"/>
      </w:rPr>
      <w:fldChar w:fldCharType="separate"/>
    </w:r>
    <w:r w:rsidR="00FA3E10">
      <w:rPr>
        <w:rStyle w:val="Numerstrony"/>
        <w:noProof/>
        <w:sz w:val="18"/>
        <w:szCs w:val="18"/>
      </w:rPr>
      <w:t>29</w:t>
    </w:r>
    <w:r w:rsidRPr="00D43278">
      <w:rPr>
        <w:rStyle w:val="Numerstrony"/>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53BCF" w14:textId="77777777" w:rsidR="00CF254F" w:rsidRDefault="00CF254F">
      <w:r>
        <w:separator/>
      </w:r>
    </w:p>
  </w:footnote>
  <w:footnote w:type="continuationSeparator" w:id="0">
    <w:p w14:paraId="7D8F1B4A" w14:textId="77777777" w:rsidR="00CF254F" w:rsidRDefault="00CF25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DDA1A" w14:textId="77777777" w:rsidR="00FF1F7E" w:rsidRDefault="00FF1F7E">
    <w:pPr>
      <w:pStyle w:val="Nagwek"/>
      <w:pBdr>
        <w:bottom w:val="double" w:sz="4" w:space="1" w:color="auto"/>
      </w:pBdr>
      <w:tabs>
        <w:tab w:val="clear" w:pos="4536"/>
        <w:tab w:val="clear" w:pos="9072"/>
        <w:tab w:val="center" w:pos="-1980"/>
      </w:tabs>
      <w:jc w:val="center"/>
      <w:rPr>
        <w:b/>
        <w:i/>
        <w:sz w:val="16"/>
      </w:rPr>
    </w:pPr>
    <w:r>
      <w:rPr>
        <w:b/>
        <w:i/>
        <w:sz w:val="16"/>
      </w:rPr>
      <w:t xml:space="preserve">Polska Grupa Górnicza S.A.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519A0910"/>
    <w:name w:val="WW8Num3"/>
    <w:lvl w:ilvl="0">
      <w:start w:val="1"/>
      <w:numFmt w:val="decimal"/>
      <w:lvlText w:val="%1."/>
      <w:lvlJc w:val="left"/>
      <w:pPr>
        <w:tabs>
          <w:tab w:val="num" w:pos="360"/>
        </w:tabs>
        <w:ind w:left="360" w:hanging="360"/>
      </w:pPr>
      <w:rPr>
        <w:rFonts w:hint="default"/>
      </w:rPr>
    </w:lvl>
  </w:abstractNum>
  <w:abstractNum w:abstractNumId="1" w15:restartNumberingAfterBreak="0">
    <w:nsid w:val="FFFFFF82"/>
    <w:multiLevelType w:val="singleLevel"/>
    <w:tmpl w:val="7A404B12"/>
    <w:lvl w:ilvl="0">
      <w:start w:val="1"/>
      <w:numFmt w:val="bullet"/>
      <w:pStyle w:val="Listapunktowana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7D06F200"/>
    <w:lvl w:ilvl="0">
      <w:start w:val="1"/>
      <w:numFmt w:val="bullet"/>
      <w:pStyle w:val="Listapunktowana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310E5518"/>
    <w:lvl w:ilvl="0">
      <w:start w:val="1"/>
      <w:numFmt w:val="bullet"/>
      <w:pStyle w:val="Listapunktowana"/>
      <w:lvlText w:val=""/>
      <w:lvlJc w:val="left"/>
      <w:pPr>
        <w:tabs>
          <w:tab w:val="num" w:pos="360"/>
        </w:tabs>
        <w:ind w:left="360" w:hanging="360"/>
      </w:pPr>
      <w:rPr>
        <w:rFonts w:ascii="Symbol" w:hAnsi="Symbol" w:hint="default"/>
      </w:rPr>
    </w:lvl>
  </w:abstractNum>
  <w:abstractNum w:abstractNumId="4"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b w:val="0"/>
        <w:i w:val="0"/>
      </w:rPr>
    </w:lvl>
    <w:lvl w:ilvl="1">
      <w:start w:val="1"/>
      <w:numFmt w:val="lowerLetter"/>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 w15:restartNumberingAfterBreak="0">
    <w:nsid w:val="00000004"/>
    <w:multiLevelType w:val="multilevel"/>
    <w:tmpl w:val="00000004"/>
    <w:name w:val="WW8Num4"/>
    <w:lvl w:ilvl="0">
      <w:start w:val="1"/>
      <w:numFmt w:val="decimal"/>
      <w:lvlText w:val="%1."/>
      <w:lvlJc w:val="left"/>
      <w:pPr>
        <w:tabs>
          <w:tab w:val="num" w:pos="785"/>
        </w:tabs>
        <w:ind w:left="785" w:hanging="425"/>
      </w:pPr>
      <w:rPr>
        <w:i w:val="0"/>
        <w:iCs w:val="0"/>
        <w:sz w:val="24"/>
        <w:szCs w:val="24"/>
      </w:rPr>
    </w:lvl>
    <w:lvl w:ilvl="1">
      <w:start w:val="1"/>
      <w:numFmt w:val="bullet"/>
      <w:lvlText w:val="-"/>
      <w:lvlJc w:val="left"/>
      <w:pPr>
        <w:tabs>
          <w:tab w:val="num" w:pos="1470"/>
        </w:tabs>
        <w:ind w:left="1470" w:hanging="390"/>
      </w:pPr>
      <w:rPr>
        <w:rFonts w:ascii="Times New Roman" w:hAnsi="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7"/>
    <w:multiLevelType w:val="singleLevel"/>
    <w:tmpl w:val="00000007"/>
    <w:name w:val="WW8Num7"/>
    <w:lvl w:ilvl="0">
      <w:start w:val="1"/>
      <w:numFmt w:val="decimal"/>
      <w:lvlText w:val="%1."/>
      <w:lvlJc w:val="left"/>
      <w:pPr>
        <w:tabs>
          <w:tab w:val="num" w:pos="3240"/>
        </w:tabs>
        <w:ind w:left="3240" w:hanging="360"/>
      </w:pPr>
      <w:rPr>
        <w:b w:val="0"/>
        <w:bCs w:val="0"/>
        <w:i w:val="0"/>
        <w:iCs w:val="0"/>
      </w:rPr>
    </w:lvl>
  </w:abstractNum>
  <w:abstractNum w:abstractNumId="7" w15:restartNumberingAfterBreak="0">
    <w:nsid w:val="00000008"/>
    <w:multiLevelType w:val="singleLevel"/>
    <w:tmpl w:val="00000008"/>
    <w:name w:val="WW8Num21"/>
    <w:lvl w:ilvl="0">
      <w:start w:val="1"/>
      <w:numFmt w:val="decimal"/>
      <w:lvlText w:val="%1."/>
      <w:lvlJc w:val="left"/>
      <w:pPr>
        <w:tabs>
          <w:tab w:val="num" w:pos="360"/>
        </w:tabs>
        <w:ind w:left="360" w:hanging="360"/>
      </w:pPr>
    </w:lvl>
  </w:abstractNum>
  <w:abstractNum w:abstractNumId="8" w15:restartNumberingAfterBreak="0">
    <w:nsid w:val="0000000C"/>
    <w:multiLevelType w:val="singleLevel"/>
    <w:tmpl w:val="0000000C"/>
    <w:name w:val="WW8Num12"/>
    <w:lvl w:ilvl="0">
      <w:start w:val="1"/>
      <w:numFmt w:val="decimal"/>
      <w:lvlText w:val="%1."/>
      <w:lvlJc w:val="left"/>
      <w:pPr>
        <w:tabs>
          <w:tab w:val="num" w:pos="720"/>
        </w:tabs>
        <w:ind w:left="720" w:hanging="360"/>
      </w:pPr>
      <w:rPr>
        <w:b w:val="0"/>
        <w:bCs w:val="0"/>
        <w:i w:val="0"/>
        <w:iCs w:val="0"/>
      </w:rPr>
    </w:lvl>
  </w:abstractNum>
  <w:abstractNum w:abstractNumId="9" w15:restartNumberingAfterBreak="0">
    <w:nsid w:val="0000000D"/>
    <w:multiLevelType w:val="multilevel"/>
    <w:tmpl w:val="04150027"/>
    <w:name w:val="WW8Num13"/>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0" w15:restartNumberingAfterBreak="0">
    <w:nsid w:val="0000000E"/>
    <w:multiLevelType w:val="singleLevel"/>
    <w:tmpl w:val="0000000E"/>
    <w:name w:val="WW8Num14"/>
    <w:lvl w:ilvl="0">
      <w:start w:val="1"/>
      <w:numFmt w:val="decimal"/>
      <w:lvlText w:val="%1."/>
      <w:lvlJc w:val="left"/>
      <w:pPr>
        <w:tabs>
          <w:tab w:val="num" w:pos="0"/>
        </w:tabs>
        <w:ind w:left="720" w:hanging="360"/>
      </w:pPr>
    </w:lvl>
  </w:abstractNum>
  <w:abstractNum w:abstractNumId="11" w15:restartNumberingAfterBreak="0">
    <w:nsid w:val="00000012"/>
    <w:multiLevelType w:val="multilevel"/>
    <w:tmpl w:val="C5A83582"/>
    <w:name w:val="WW8Num18"/>
    <w:lvl w:ilvl="0">
      <w:start w:val="1"/>
      <w:numFmt w:val="decimal"/>
      <w:lvlText w:val="%1."/>
      <w:lvlJc w:val="left"/>
      <w:pPr>
        <w:tabs>
          <w:tab w:val="num" w:pos="425"/>
        </w:tabs>
        <w:ind w:left="425" w:hanging="425"/>
      </w:pPr>
      <w:rPr>
        <w:b w:val="0"/>
      </w:rPr>
    </w:lvl>
    <w:lvl w:ilvl="1">
      <w:start w:val="1"/>
      <w:numFmt w:val="decimal"/>
      <w:lvlText w:val="%2)"/>
      <w:lvlJc w:val="left"/>
      <w:pPr>
        <w:tabs>
          <w:tab w:val="num" w:pos="851"/>
        </w:tabs>
        <w:ind w:left="851" w:hanging="426"/>
      </w:pPr>
    </w:lvl>
    <w:lvl w:ilvl="2">
      <w:start w:val="1"/>
      <w:numFmt w:val="lowerLetter"/>
      <w:lvlText w:val="%3."/>
      <w:lvlJc w:val="left"/>
      <w:pPr>
        <w:tabs>
          <w:tab w:val="num" w:pos="1276"/>
        </w:tabs>
        <w:ind w:left="1276" w:hanging="425"/>
      </w:pPr>
      <w:rPr>
        <w:i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0000014"/>
    <w:multiLevelType w:val="multilevel"/>
    <w:tmpl w:val="00000014"/>
    <w:name w:val="WW8Num20"/>
    <w:lvl w:ilvl="0">
      <w:start w:val="1"/>
      <w:numFmt w:val="lowerLetter"/>
      <w:lvlText w:val="%1)"/>
      <w:lvlJc w:val="left"/>
      <w:pPr>
        <w:tabs>
          <w:tab w:val="num" w:pos="0"/>
        </w:tabs>
        <w:ind w:left="502" w:hanging="360"/>
      </w:pPr>
    </w:lvl>
    <w:lvl w:ilvl="1">
      <w:start w:val="1"/>
      <w:numFmt w:val="lowerLetter"/>
      <w:lvlText w:val="%2)"/>
      <w:lvlJc w:val="left"/>
      <w:pPr>
        <w:tabs>
          <w:tab w:val="num" w:pos="0"/>
        </w:tabs>
        <w:ind w:left="1364" w:hanging="360"/>
      </w:pPr>
    </w:lvl>
    <w:lvl w:ilvl="2">
      <w:start w:val="1"/>
      <w:numFmt w:val="lowerRoman"/>
      <w:lvlText w:val="%3."/>
      <w:lvlJc w:val="lef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lef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left"/>
      <w:pPr>
        <w:tabs>
          <w:tab w:val="num" w:pos="0"/>
        </w:tabs>
        <w:ind w:left="6404" w:hanging="180"/>
      </w:pPr>
    </w:lvl>
  </w:abstractNum>
  <w:abstractNum w:abstractNumId="13" w15:restartNumberingAfterBreak="0">
    <w:nsid w:val="0000001E"/>
    <w:multiLevelType w:val="singleLevel"/>
    <w:tmpl w:val="0000001E"/>
    <w:name w:val="WW8Num30"/>
    <w:lvl w:ilvl="0">
      <w:start w:val="1"/>
      <w:numFmt w:val="decimal"/>
      <w:lvlText w:val="%1."/>
      <w:lvlJc w:val="left"/>
      <w:pPr>
        <w:tabs>
          <w:tab w:val="num" w:pos="-76"/>
        </w:tabs>
        <w:ind w:left="644" w:hanging="360"/>
      </w:pPr>
    </w:lvl>
  </w:abstractNum>
  <w:abstractNum w:abstractNumId="14" w15:restartNumberingAfterBreak="0">
    <w:nsid w:val="00000023"/>
    <w:multiLevelType w:val="multilevel"/>
    <w:tmpl w:val="00000023"/>
    <w:name w:val="WW8Num35"/>
    <w:lvl w:ilvl="0">
      <w:start w:val="1"/>
      <w:numFmt w:val="decimal"/>
      <w:lvlText w:val="%1."/>
      <w:lvlJc w:val="left"/>
      <w:pPr>
        <w:tabs>
          <w:tab w:val="num" w:pos="360"/>
        </w:tabs>
        <w:ind w:left="360" w:hanging="360"/>
      </w:pPr>
      <w:rPr>
        <w:rFonts w:ascii="Symbol" w:hAnsi="Symbol"/>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0000026"/>
    <w:multiLevelType w:val="singleLevel"/>
    <w:tmpl w:val="391C491A"/>
    <w:name w:val="WW8Num38"/>
    <w:lvl w:ilvl="0">
      <w:start w:val="1"/>
      <w:numFmt w:val="decimal"/>
      <w:lvlText w:val="%1."/>
      <w:lvlJc w:val="left"/>
      <w:pPr>
        <w:tabs>
          <w:tab w:val="num" w:pos="360"/>
        </w:tabs>
      </w:pPr>
      <w:rPr>
        <w:b w:val="0"/>
      </w:rPr>
    </w:lvl>
  </w:abstractNum>
  <w:abstractNum w:abstractNumId="16" w15:restartNumberingAfterBreak="0">
    <w:nsid w:val="00000034"/>
    <w:multiLevelType w:val="singleLevel"/>
    <w:tmpl w:val="00000034"/>
    <w:name w:val="WW8Num52"/>
    <w:lvl w:ilvl="0">
      <w:start w:val="1"/>
      <w:numFmt w:val="bullet"/>
      <w:lvlText w:val=""/>
      <w:lvlJc w:val="left"/>
      <w:pPr>
        <w:tabs>
          <w:tab w:val="num" w:pos="0"/>
        </w:tabs>
        <w:ind w:left="720" w:hanging="360"/>
      </w:pPr>
      <w:rPr>
        <w:rFonts w:ascii="Symbol" w:hAnsi="Symbol"/>
        <w:b w:val="0"/>
        <w:bCs w:val="0"/>
        <w:i w:val="0"/>
        <w:iCs w:val="0"/>
      </w:rPr>
    </w:lvl>
  </w:abstractNum>
  <w:abstractNum w:abstractNumId="17" w15:restartNumberingAfterBreak="0">
    <w:nsid w:val="0000003E"/>
    <w:multiLevelType w:val="singleLevel"/>
    <w:tmpl w:val="0000003E"/>
    <w:name w:val="WW8Num62"/>
    <w:lvl w:ilvl="0">
      <w:start w:val="1"/>
      <w:numFmt w:val="bullet"/>
      <w:lvlText w:val=""/>
      <w:lvlJc w:val="left"/>
      <w:pPr>
        <w:tabs>
          <w:tab w:val="num" w:pos="0"/>
        </w:tabs>
        <w:ind w:left="1542" w:hanging="360"/>
      </w:pPr>
      <w:rPr>
        <w:rFonts w:ascii="Symbol" w:hAnsi="Symbol"/>
        <w:b w:val="0"/>
        <w:bCs w:val="0"/>
        <w:i w:val="0"/>
        <w:iCs w:val="0"/>
        <w:strike w:val="0"/>
        <w:dstrike w:val="0"/>
        <w:color w:val="auto"/>
        <w:sz w:val="24"/>
        <w:szCs w:val="24"/>
      </w:rPr>
    </w:lvl>
  </w:abstractNum>
  <w:abstractNum w:abstractNumId="18" w15:restartNumberingAfterBreak="0">
    <w:nsid w:val="003C1FCD"/>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21" w15:restartNumberingAfterBreak="0">
    <w:nsid w:val="03130D6B"/>
    <w:multiLevelType w:val="hybridMultilevel"/>
    <w:tmpl w:val="15829910"/>
    <w:lvl w:ilvl="0" w:tplc="95009FF4">
      <w:start w:val="1"/>
      <w:numFmt w:val="decimal"/>
      <w:lvlText w:val="%1."/>
      <w:lvlJc w:val="left"/>
      <w:pPr>
        <w:tabs>
          <w:tab w:val="num" w:pos="540"/>
        </w:tabs>
        <w:ind w:left="540" w:hanging="360"/>
      </w:pPr>
      <w:rPr>
        <w:strike w:val="0"/>
      </w:rPr>
    </w:lvl>
    <w:lvl w:ilvl="1" w:tplc="04150011">
      <w:start w:val="1"/>
      <w:numFmt w:val="decimal"/>
      <w:lvlText w:val="%2)"/>
      <w:lvlJc w:val="left"/>
      <w:pPr>
        <w:ind w:left="126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05605E87"/>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082655ED"/>
    <w:multiLevelType w:val="hybridMultilevel"/>
    <w:tmpl w:val="6EF06DE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0C5D6B00"/>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0E4F10B8"/>
    <w:multiLevelType w:val="multilevel"/>
    <w:tmpl w:val="046276B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0F061903"/>
    <w:multiLevelType w:val="multilevel"/>
    <w:tmpl w:val="1EFC3388"/>
    <w:lvl w:ilvl="0">
      <w:start w:val="1"/>
      <w:numFmt w:val="decimal"/>
      <w:lvlText w:val="%1)"/>
      <w:lvlJc w:val="left"/>
      <w:pPr>
        <w:ind w:left="568" w:hanging="284"/>
      </w:pPr>
      <w:rPr>
        <w:rFonts w:hint="default"/>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28"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9" w15:restartNumberingAfterBreak="0">
    <w:nsid w:val="0FC83102"/>
    <w:multiLevelType w:val="hybridMultilevel"/>
    <w:tmpl w:val="C2ACC0D8"/>
    <w:lvl w:ilvl="0" w:tplc="A02EAA28">
      <w:start w:val="1"/>
      <w:numFmt w:val="decimal"/>
      <w:lvlText w:val="%1)"/>
      <w:lvlJc w:val="left"/>
      <w:pPr>
        <w:ind w:left="720" w:hanging="360"/>
      </w:pPr>
      <w:rPr>
        <w:rFonts w:hint="default"/>
        <w:b w:val="0"/>
        <w:bCs w:val="0"/>
        <w:i w:val="0"/>
        <w:color w:val="auto"/>
        <w:sz w:val="22"/>
      </w:rPr>
    </w:lvl>
    <w:lvl w:ilvl="1" w:tplc="CA6E697E">
      <w:start w:val="1"/>
      <w:numFmt w:val="lowerLetter"/>
      <w:lvlText w:val="%2)"/>
      <w:lvlJc w:val="left"/>
      <w:pPr>
        <w:tabs>
          <w:tab w:val="num" w:pos="578"/>
        </w:tabs>
        <w:ind w:left="1440" w:hanging="360"/>
      </w:pPr>
      <w:rPr>
        <w:rFonts w:cs="Times New Roman" w:hint="default"/>
        <w:b/>
        <w:sz w:val="21"/>
        <w:szCs w:val="21"/>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0FF302CA"/>
    <w:multiLevelType w:val="hybridMultilevel"/>
    <w:tmpl w:val="4B0C7CC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105B1847"/>
    <w:multiLevelType w:val="hybridMultilevel"/>
    <w:tmpl w:val="122C9D3A"/>
    <w:lvl w:ilvl="0" w:tplc="0415000F">
      <w:start w:val="1"/>
      <w:numFmt w:val="decimal"/>
      <w:lvlText w:val="%1."/>
      <w:lvlJc w:val="left"/>
      <w:pPr>
        <w:tabs>
          <w:tab w:val="num" w:pos="1080"/>
        </w:tabs>
        <w:ind w:left="1080" w:hanging="360"/>
      </w:pPr>
      <w:rPr>
        <w:rFonts w:cs="Times New Roman"/>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33" w15:restartNumberingAfterBreak="0">
    <w:nsid w:val="10D86923"/>
    <w:multiLevelType w:val="multilevel"/>
    <w:tmpl w:val="695A18D0"/>
    <w:lvl w:ilvl="0">
      <w:start w:val="1"/>
      <w:numFmt w:val="decimal"/>
      <w:pStyle w:val="Nagwek1"/>
      <w:lvlText w:val="%1"/>
      <w:lvlJc w:val="left"/>
      <w:pPr>
        <w:tabs>
          <w:tab w:val="num" w:pos="432"/>
        </w:tabs>
        <w:ind w:left="432" w:hanging="432"/>
      </w:pPr>
    </w:lvl>
    <w:lvl w:ilvl="1">
      <w:start w:val="1"/>
      <w:numFmt w:val="decimal"/>
      <w:pStyle w:val="Nagwek2"/>
      <w:lvlText w:val="%1.%2"/>
      <w:lvlJc w:val="left"/>
      <w:pPr>
        <w:tabs>
          <w:tab w:val="num" w:pos="576"/>
        </w:tabs>
        <w:ind w:left="576" w:hanging="576"/>
      </w:pPr>
    </w:lvl>
    <w:lvl w:ilvl="2">
      <w:start w:val="1"/>
      <w:numFmt w:val="decimal"/>
      <w:pStyle w:val="Nagwek3"/>
      <w:lvlText w:val="%1.%2.%3"/>
      <w:lvlJc w:val="left"/>
      <w:pPr>
        <w:tabs>
          <w:tab w:val="num" w:pos="720"/>
        </w:tabs>
        <w:ind w:left="720" w:hanging="720"/>
      </w:pPr>
    </w:lvl>
    <w:lvl w:ilvl="3">
      <w:start w:val="1"/>
      <w:numFmt w:val="decimal"/>
      <w:pStyle w:val="Nagwek4"/>
      <w:lvlText w:val="%1.%2.%3.%4"/>
      <w:lvlJc w:val="left"/>
      <w:pPr>
        <w:tabs>
          <w:tab w:val="num" w:pos="864"/>
        </w:tabs>
        <w:ind w:left="864" w:hanging="864"/>
      </w:pPr>
    </w:lvl>
    <w:lvl w:ilvl="4">
      <w:start w:val="1"/>
      <w:numFmt w:val="decimal"/>
      <w:pStyle w:val="Nagwek5"/>
      <w:lvlText w:val="%1.%2.%3.%4.%5"/>
      <w:lvlJc w:val="left"/>
      <w:pPr>
        <w:tabs>
          <w:tab w:val="num" w:pos="1008"/>
        </w:tabs>
        <w:ind w:left="1008" w:hanging="1008"/>
      </w:pPr>
    </w:lvl>
    <w:lvl w:ilvl="5">
      <w:start w:val="1"/>
      <w:numFmt w:val="decimal"/>
      <w:pStyle w:val="Nagwek6"/>
      <w:lvlText w:val="%1.%2.%3.%4.%5.%6"/>
      <w:lvlJc w:val="left"/>
      <w:pPr>
        <w:tabs>
          <w:tab w:val="num" w:pos="1152"/>
        </w:tabs>
        <w:ind w:left="1152" w:hanging="1152"/>
      </w:pPr>
    </w:lvl>
    <w:lvl w:ilvl="6">
      <w:start w:val="1"/>
      <w:numFmt w:val="decimal"/>
      <w:pStyle w:val="Nagwek7"/>
      <w:lvlText w:val="%1.%2.%3.%4.%5.%6.%7"/>
      <w:lvlJc w:val="left"/>
      <w:pPr>
        <w:tabs>
          <w:tab w:val="num" w:pos="1296"/>
        </w:tabs>
        <w:ind w:left="1296" w:hanging="1296"/>
      </w:pPr>
    </w:lvl>
    <w:lvl w:ilvl="7">
      <w:start w:val="1"/>
      <w:numFmt w:val="decimal"/>
      <w:pStyle w:val="Nagwek8"/>
      <w:lvlText w:val="%1.%2.%3.%4.%5.%6.%7.%8"/>
      <w:lvlJc w:val="left"/>
      <w:pPr>
        <w:tabs>
          <w:tab w:val="num" w:pos="1440"/>
        </w:tabs>
        <w:ind w:left="1440" w:hanging="1440"/>
      </w:pPr>
    </w:lvl>
    <w:lvl w:ilvl="8">
      <w:start w:val="1"/>
      <w:numFmt w:val="decimal"/>
      <w:pStyle w:val="Nagwek9"/>
      <w:lvlText w:val="%1.%2.%3.%4.%5.%6.%7.%8.%9"/>
      <w:lvlJc w:val="left"/>
      <w:pPr>
        <w:tabs>
          <w:tab w:val="num" w:pos="1584"/>
        </w:tabs>
        <w:ind w:left="1584" w:hanging="1584"/>
      </w:pPr>
    </w:lvl>
  </w:abstractNum>
  <w:abstractNum w:abstractNumId="34" w15:restartNumberingAfterBreak="0">
    <w:nsid w:val="142C1538"/>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152E32D1"/>
    <w:multiLevelType w:val="multilevel"/>
    <w:tmpl w:val="E85C9B2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15:restartNumberingAfterBreak="0">
    <w:nsid w:val="15F50A05"/>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16933D5D"/>
    <w:multiLevelType w:val="multilevel"/>
    <w:tmpl w:val="093A58A2"/>
    <w:lvl w:ilvl="0">
      <w:start w:val="4"/>
      <w:numFmt w:val="decimal"/>
      <w:lvlText w:val="%1."/>
      <w:lvlJc w:val="left"/>
      <w:pPr>
        <w:ind w:left="360" w:hanging="360"/>
      </w:pPr>
      <w:rPr>
        <w:rFonts w:hint="default"/>
        <w:b w:val="0"/>
      </w:rPr>
    </w:lvl>
    <w:lvl w:ilvl="1">
      <w:start w:val="1"/>
      <w:numFmt w:val="lowerLetter"/>
      <w:lvlText w:val="%2)"/>
      <w:lvlJc w:val="left"/>
      <w:pPr>
        <w:ind w:left="108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1ACF1E44"/>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41"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1D6F571F"/>
    <w:multiLevelType w:val="hybridMultilevel"/>
    <w:tmpl w:val="F9500010"/>
    <w:lvl w:ilvl="0" w:tplc="1EDEA66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4"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2135CAD"/>
    <w:multiLevelType w:val="hybridMultilevel"/>
    <w:tmpl w:val="2B245C70"/>
    <w:lvl w:ilvl="0" w:tplc="3632A2C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3EF53E6"/>
    <w:multiLevelType w:val="hybridMultilevel"/>
    <w:tmpl w:val="2246405A"/>
    <w:lvl w:ilvl="0" w:tplc="361429A6">
      <w:start w:val="1"/>
      <w:numFmt w:val="decimal"/>
      <w:lvlText w:val="%1."/>
      <w:lvlJc w:val="left"/>
      <w:pPr>
        <w:ind w:left="360" w:hanging="360"/>
      </w:pPr>
      <w:rPr>
        <w:rFonts w:ascii="Times New Roman" w:hAnsi="Times New Roman"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47" w15:restartNumberingAfterBreak="0">
    <w:nsid w:val="250C6C05"/>
    <w:multiLevelType w:val="multilevel"/>
    <w:tmpl w:val="28AA7996"/>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26B11190"/>
    <w:multiLevelType w:val="hybridMultilevel"/>
    <w:tmpl w:val="92F078AC"/>
    <w:lvl w:ilvl="0" w:tplc="664ABA4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284C168D"/>
    <w:multiLevelType w:val="hybridMultilevel"/>
    <w:tmpl w:val="9D2C3510"/>
    <w:lvl w:ilvl="0" w:tplc="4C222AF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8C96534"/>
    <w:multiLevelType w:val="hybridMultilevel"/>
    <w:tmpl w:val="DCE4AD2C"/>
    <w:lvl w:ilvl="0" w:tplc="FFFFFFFF">
      <w:start w:val="1"/>
      <w:numFmt w:val="decimal"/>
      <w:lvlText w:val="%1."/>
      <w:lvlJc w:val="left"/>
      <w:pPr>
        <w:tabs>
          <w:tab w:val="num" w:pos="360"/>
        </w:tabs>
        <w:ind w:left="360" w:hanging="360"/>
      </w:pPr>
      <w:rPr>
        <w:rFonts w:ascii="Times New Roman" w:hAnsi="Times New Roman" w:cs="Times New Roman" w:hint="default"/>
        <w:b/>
        <w:i w:val="0"/>
        <w:sz w:val="22"/>
      </w:rPr>
    </w:lvl>
    <w:lvl w:ilvl="1" w:tplc="FFFFFFFF">
      <w:start w:val="1"/>
      <w:numFmt w:val="decimal"/>
      <w:lvlText w:val="%2."/>
      <w:lvlJc w:val="left"/>
      <w:pPr>
        <w:tabs>
          <w:tab w:val="num" w:pos="1060"/>
        </w:tabs>
        <w:ind w:left="1060" w:hanging="340"/>
      </w:pPr>
      <w:rPr>
        <w:rFonts w:hint="default"/>
        <w:b/>
        <w:i w:val="0"/>
        <w:sz w:val="22"/>
        <w:szCs w:val="22"/>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292939AF"/>
    <w:multiLevelType w:val="multilevel"/>
    <w:tmpl w:val="C67C257C"/>
    <w:lvl w:ilvl="0">
      <w:start w:val="1"/>
      <w:numFmt w:val="decimal"/>
      <w:lvlText w:val="%1."/>
      <w:lvlJc w:val="left"/>
      <w:pPr>
        <w:ind w:left="357" w:hanging="357"/>
      </w:p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bCs w:val="0"/>
        <w:sz w:val="20"/>
        <w:szCs w:val="2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2A8D1B86"/>
    <w:multiLevelType w:val="hybridMultilevel"/>
    <w:tmpl w:val="5A92E714"/>
    <w:lvl w:ilvl="0" w:tplc="6C2094B0">
      <w:start w:val="1"/>
      <w:numFmt w:val="decimal"/>
      <w:lvlText w:val="%1."/>
      <w:lvlJc w:val="left"/>
      <w:pPr>
        <w:tabs>
          <w:tab w:val="num" w:pos="360"/>
        </w:tabs>
        <w:ind w:left="360" w:hanging="360"/>
      </w:pPr>
      <w:rPr>
        <w:rFonts w:ascii="Times New Roman" w:hAnsi="Times New Roman" w:hint="default"/>
        <w:b w:val="0"/>
        <w:i w:val="0"/>
        <w:sz w:val="20"/>
        <w:szCs w:val="20"/>
      </w:rPr>
    </w:lvl>
    <w:lvl w:ilvl="1" w:tplc="0415000B">
      <w:start w:val="1"/>
      <w:numFmt w:val="bullet"/>
      <w:lvlText w:val=""/>
      <w:lvlJc w:val="left"/>
      <w:pPr>
        <w:tabs>
          <w:tab w:val="num" w:pos="1080"/>
        </w:tabs>
        <w:ind w:left="1080" w:hanging="360"/>
      </w:pPr>
      <w:rPr>
        <w:rFonts w:ascii="Wingdings" w:hAnsi="Wingdings" w:hint="default"/>
        <w:b w:val="0"/>
        <w:i w:val="0"/>
        <w:sz w:val="20"/>
        <w:szCs w:val="2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3" w15:restartNumberingAfterBreak="0">
    <w:nsid w:val="2B3A15DA"/>
    <w:multiLevelType w:val="hybridMultilevel"/>
    <w:tmpl w:val="D2DAA566"/>
    <w:lvl w:ilvl="0" w:tplc="D8BADE92">
      <w:start w:val="1"/>
      <w:numFmt w:val="decimal"/>
      <w:lvlText w:val="%1)"/>
      <w:lvlJc w:val="left"/>
      <w:pPr>
        <w:ind w:left="36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2C50239F"/>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2C8C44FA"/>
    <w:multiLevelType w:val="hybridMultilevel"/>
    <w:tmpl w:val="19842F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2E53710F"/>
    <w:multiLevelType w:val="hybridMultilevel"/>
    <w:tmpl w:val="B9A47868"/>
    <w:lvl w:ilvl="0" w:tplc="1360CAA4">
      <w:start w:val="1"/>
      <w:numFmt w:val="decimal"/>
      <w:lvlText w:val="%1."/>
      <w:lvlJc w:val="left"/>
      <w:pPr>
        <w:tabs>
          <w:tab w:val="num" w:pos="360"/>
        </w:tabs>
        <w:ind w:left="360" w:hanging="360"/>
      </w:pPr>
      <w:rPr>
        <w:rFonts w:ascii="Times New Roman" w:hAnsi="Times New Roman" w:cs="Times New Roman" w:hint="default"/>
        <w:b/>
        <w:i w:val="0"/>
        <w:sz w:val="22"/>
      </w:rPr>
    </w:lvl>
    <w:lvl w:ilvl="1" w:tplc="236A2350">
      <w:start w:val="1"/>
      <w:numFmt w:val="decimal"/>
      <w:lvlText w:val="%2."/>
      <w:lvlJc w:val="left"/>
      <w:pPr>
        <w:tabs>
          <w:tab w:val="num" w:pos="1060"/>
        </w:tabs>
        <w:ind w:left="1060" w:hanging="340"/>
      </w:pPr>
      <w:rPr>
        <w:rFonts w:hint="default"/>
        <w:b/>
        <w:i w:val="0"/>
        <w:sz w:val="22"/>
        <w:szCs w:val="22"/>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2EA10AA8"/>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329240EC"/>
    <w:multiLevelType w:val="hybridMultilevel"/>
    <w:tmpl w:val="B58EB9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329950DB"/>
    <w:multiLevelType w:val="multilevel"/>
    <w:tmpl w:val="412C966E"/>
    <w:lvl w:ilvl="0">
      <w:start w:val="1"/>
      <w:numFmt w:val="decimal"/>
      <w:lvlText w:val="%1)"/>
      <w:lvlJc w:val="left"/>
      <w:pPr>
        <w:ind w:left="568" w:hanging="284"/>
      </w:pPr>
      <w:rPr>
        <w:rFonts w:ascii="Times New Roman" w:eastAsia="Times New Roman" w:hAnsi="Times New Roman" w:cs="Times New Roman"/>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61" w15:restartNumberingAfterBreak="0">
    <w:nsid w:val="36F93A31"/>
    <w:multiLevelType w:val="hybridMultilevel"/>
    <w:tmpl w:val="B5B8CE60"/>
    <w:lvl w:ilvl="0" w:tplc="04150017">
      <w:start w:val="1"/>
      <w:numFmt w:val="lowerLetter"/>
      <w:lvlText w:val="%1)"/>
      <w:lvlJc w:val="left"/>
      <w:pPr>
        <w:tabs>
          <w:tab w:val="num" w:pos="1080"/>
        </w:tabs>
        <w:ind w:left="1080" w:hanging="360"/>
      </w:pPr>
      <w:rPr>
        <w:rFonts w:cs="Times New Roman" w:hint="default"/>
      </w:rPr>
    </w:lvl>
    <w:lvl w:ilvl="1" w:tplc="A6E0705A" w:tentative="1">
      <w:start w:val="1"/>
      <w:numFmt w:val="bullet"/>
      <w:lvlText w:val="o"/>
      <w:lvlJc w:val="left"/>
      <w:pPr>
        <w:tabs>
          <w:tab w:val="num" w:pos="1800"/>
        </w:tabs>
        <w:ind w:left="1800" w:hanging="360"/>
      </w:pPr>
      <w:rPr>
        <w:rFonts w:ascii="Courier New" w:hAnsi="Courier New" w:hint="default"/>
      </w:rPr>
    </w:lvl>
    <w:lvl w:ilvl="2" w:tplc="B7B051E6" w:tentative="1">
      <w:start w:val="1"/>
      <w:numFmt w:val="bullet"/>
      <w:lvlText w:val=""/>
      <w:lvlJc w:val="left"/>
      <w:pPr>
        <w:tabs>
          <w:tab w:val="num" w:pos="2520"/>
        </w:tabs>
        <w:ind w:left="2520" w:hanging="360"/>
      </w:pPr>
      <w:rPr>
        <w:rFonts w:ascii="Wingdings" w:hAnsi="Wingdings" w:hint="default"/>
      </w:rPr>
    </w:lvl>
    <w:lvl w:ilvl="3" w:tplc="368E56EC" w:tentative="1">
      <w:start w:val="1"/>
      <w:numFmt w:val="bullet"/>
      <w:lvlText w:val=""/>
      <w:lvlJc w:val="left"/>
      <w:pPr>
        <w:tabs>
          <w:tab w:val="num" w:pos="3240"/>
        </w:tabs>
        <w:ind w:left="3240" w:hanging="360"/>
      </w:pPr>
      <w:rPr>
        <w:rFonts w:ascii="Symbol" w:hAnsi="Symbol" w:hint="default"/>
      </w:rPr>
    </w:lvl>
    <w:lvl w:ilvl="4" w:tplc="EEAE1CB6" w:tentative="1">
      <w:start w:val="1"/>
      <w:numFmt w:val="bullet"/>
      <w:lvlText w:val="o"/>
      <w:lvlJc w:val="left"/>
      <w:pPr>
        <w:tabs>
          <w:tab w:val="num" w:pos="3960"/>
        </w:tabs>
        <w:ind w:left="3960" w:hanging="360"/>
      </w:pPr>
      <w:rPr>
        <w:rFonts w:ascii="Courier New" w:hAnsi="Courier New" w:hint="default"/>
      </w:rPr>
    </w:lvl>
    <w:lvl w:ilvl="5" w:tplc="CF80E0E4" w:tentative="1">
      <w:start w:val="1"/>
      <w:numFmt w:val="bullet"/>
      <w:lvlText w:val=""/>
      <w:lvlJc w:val="left"/>
      <w:pPr>
        <w:tabs>
          <w:tab w:val="num" w:pos="4680"/>
        </w:tabs>
        <w:ind w:left="4680" w:hanging="360"/>
      </w:pPr>
      <w:rPr>
        <w:rFonts w:ascii="Wingdings" w:hAnsi="Wingdings" w:hint="default"/>
      </w:rPr>
    </w:lvl>
    <w:lvl w:ilvl="6" w:tplc="40404B9E" w:tentative="1">
      <w:start w:val="1"/>
      <w:numFmt w:val="bullet"/>
      <w:lvlText w:val=""/>
      <w:lvlJc w:val="left"/>
      <w:pPr>
        <w:tabs>
          <w:tab w:val="num" w:pos="5400"/>
        </w:tabs>
        <w:ind w:left="5400" w:hanging="360"/>
      </w:pPr>
      <w:rPr>
        <w:rFonts w:ascii="Symbol" w:hAnsi="Symbol" w:hint="default"/>
      </w:rPr>
    </w:lvl>
    <w:lvl w:ilvl="7" w:tplc="4278756A" w:tentative="1">
      <w:start w:val="1"/>
      <w:numFmt w:val="bullet"/>
      <w:lvlText w:val="o"/>
      <w:lvlJc w:val="left"/>
      <w:pPr>
        <w:tabs>
          <w:tab w:val="num" w:pos="6120"/>
        </w:tabs>
        <w:ind w:left="6120" w:hanging="360"/>
      </w:pPr>
      <w:rPr>
        <w:rFonts w:ascii="Courier New" w:hAnsi="Courier New" w:hint="default"/>
      </w:rPr>
    </w:lvl>
    <w:lvl w:ilvl="8" w:tplc="EAAA1568" w:tentative="1">
      <w:start w:val="1"/>
      <w:numFmt w:val="bullet"/>
      <w:lvlText w:val=""/>
      <w:lvlJc w:val="left"/>
      <w:pPr>
        <w:tabs>
          <w:tab w:val="num" w:pos="6840"/>
        </w:tabs>
        <w:ind w:left="6840" w:hanging="360"/>
      </w:pPr>
      <w:rPr>
        <w:rFonts w:ascii="Wingdings" w:hAnsi="Wingdings" w:hint="default"/>
      </w:rPr>
    </w:lvl>
  </w:abstractNum>
  <w:abstractNum w:abstractNumId="62"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39391159"/>
    <w:multiLevelType w:val="multilevel"/>
    <w:tmpl w:val="BA0260F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4" w15:restartNumberingAfterBreak="0">
    <w:nsid w:val="39C02836"/>
    <w:multiLevelType w:val="hybridMultilevel"/>
    <w:tmpl w:val="9EB2B7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3B060A69"/>
    <w:multiLevelType w:val="hybridMultilevel"/>
    <w:tmpl w:val="1B10ABCE"/>
    <w:lvl w:ilvl="0" w:tplc="1EDEA664">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66"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67" w15:restartNumberingAfterBreak="0">
    <w:nsid w:val="3ED24064"/>
    <w:multiLevelType w:val="hybridMultilevel"/>
    <w:tmpl w:val="253E1C0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8" w15:restartNumberingAfterBreak="0">
    <w:nsid w:val="3F7C33E0"/>
    <w:multiLevelType w:val="multilevel"/>
    <w:tmpl w:val="3E56DE8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b w:val="0"/>
        <w:bCs/>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427A0AAE"/>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432348AF"/>
    <w:multiLevelType w:val="multilevel"/>
    <w:tmpl w:val="6F104ECE"/>
    <w:lvl w:ilvl="0">
      <w:start w:val="1"/>
      <w:numFmt w:val="lowerLetter"/>
      <w:lvlText w:val="%1)"/>
      <w:lvlJc w:val="left"/>
      <w:pPr>
        <w:ind w:left="568" w:hanging="284"/>
      </w:pPr>
      <w:rPr>
        <w:rFonts w:hint="default"/>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72" w15:restartNumberingAfterBreak="0">
    <w:nsid w:val="43FC6798"/>
    <w:multiLevelType w:val="hybridMultilevel"/>
    <w:tmpl w:val="ED521E1C"/>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3" w15:restartNumberingAfterBreak="0">
    <w:nsid w:val="44757A38"/>
    <w:multiLevelType w:val="multilevel"/>
    <w:tmpl w:val="AB5A4778"/>
    <w:lvl w:ilvl="0">
      <w:start w:val="1"/>
      <w:numFmt w:val="decimal"/>
      <w:lvlText w:val="%1."/>
      <w:lvlJc w:val="left"/>
      <w:pPr>
        <w:tabs>
          <w:tab w:val="num" w:pos="862"/>
        </w:tabs>
        <w:ind w:left="862" w:hanging="720"/>
      </w:pPr>
      <w:rPr>
        <w:b w:val="0"/>
        <w:bCs/>
        <w:i w:val="0"/>
        <w:iCs w:val="0"/>
        <w:color w:val="000000"/>
        <w:sz w:val="22"/>
        <w:szCs w:val="22"/>
      </w:rPr>
    </w:lvl>
    <w:lvl w:ilvl="1">
      <w:start w:val="1"/>
      <w:numFmt w:val="decimal"/>
      <w:lvlText w:val="%2)"/>
      <w:lvlJc w:val="left"/>
      <w:pPr>
        <w:ind w:left="1582" w:hanging="360"/>
      </w:pPr>
    </w:lvl>
    <w:lvl w:ilvl="2">
      <w:start w:val="1"/>
      <w:numFmt w:val="upperLetter"/>
      <w:lvlText w:val="%3."/>
      <w:lvlJc w:val="left"/>
      <w:pPr>
        <w:ind w:left="2482" w:hanging="360"/>
      </w:pPr>
      <w:rPr>
        <w:rFonts w:hint="default"/>
        <w:b/>
        <w:bCs/>
      </w:rPr>
    </w:lvl>
    <w:lvl w:ilvl="3">
      <w:start w:val="1"/>
      <w:numFmt w:val="decimal"/>
      <w:lvlText w:val="%4."/>
      <w:lvlJc w:val="left"/>
      <w:pPr>
        <w:tabs>
          <w:tab w:val="num" w:pos="3022"/>
        </w:tabs>
        <w:ind w:left="3022" w:hanging="360"/>
      </w:pPr>
      <w:rPr>
        <w:rFonts w:cs="Times New Roman"/>
      </w:rPr>
    </w:lvl>
    <w:lvl w:ilvl="4">
      <w:start w:val="1"/>
      <w:numFmt w:val="lowerLetter"/>
      <w:lvlText w:val="%5."/>
      <w:lvlJc w:val="left"/>
      <w:pPr>
        <w:tabs>
          <w:tab w:val="num" w:pos="3742"/>
        </w:tabs>
        <w:ind w:left="3742" w:hanging="360"/>
      </w:pPr>
      <w:rPr>
        <w:rFonts w:cs="Times New Roman"/>
      </w:rPr>
    </w:lvl>
    <w:lvl w:ilvl="5">
      <w:start w:val="2"/>
      <w:numFmt w:val="upperLetter"/>
      <w:lvlText w:val="%6)"/>
      <w:lvlJc w:val="left"/>
      <w:pPr>
        <w:ind w:left="4642" w:hanging="360"/>
      </w:pPr>
      <w:rPr>
        <w:rFonts w:hint="default"/>
        <w:b/>
        <w:bCs/>
      </w:rPr>
    </w:lvl>
    <w:lvl w:ilvl="6" w:tentative="1">
      <w:start w:val="1"/>
      <w:numFmt w:val="decimal"/>
      <w:lvlText w:val="%7."/>
      <w:lvlJc w:val="left"/>
      <w:pPr>
        <w:tabs>
          <w:tab w:val="num" w:pos="5182"/>
        </w:tabs>
        <w:ind w:left="5182" w:hanging="360"/>
      </w:pPr>
      <w:rPr>
        <w:rFonts w:cs="Times New Roman"/>
      </w:rPr>
    </w:lvl>
    <w:lvl w:ilvl="7" w:tentative="1">
      <w:start w:val="1"/>
      <w:numFmt w:val="lowerLetter"/>
      <w:lvlText w:val="%8."/>
      <w:lvlJc w:val="left"/>
      <w:pPr>
        <w:tabs>
          <w:tab w:val="num" w:pos="5902"/>
        </w:tabs>
        <w:ind w:left="5902" w:hanging="360"/>
      </w:pPr>
      <w:rPr>
        <w:rFonts w:cs="Times New Roman"/>
      </w:rPr>
    </w:lvl>
    <w:lvl w:ilvl="8" w:tentative="1">
      <w:start w:val="1"/>
      <w:numFmt w:val="lowerRoman"/>
      <w:lvlText w:val="%9."/>
      <w:lvlJc w:val="right"/>
      <w:pPr>
        <w:tabs>
          <w:tab w:val="num" w:pos="6622"/>
        </w:tabs>
        <w:ind w:left="6622" w:hanging="180"/>
      </w:pPr>
      <w:rPr>
        <w:rFonts w:cs="Times New Roman"/>
      </w:rPr>
    </w:lvl>
  </w:abstractNum>
  <w:abstractNum w:abstractNumId="74"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5"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76"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77" w15:restartNumberingAfterBreak="0">
    <w:nsid w:val="4B536B6C"/>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4C5B10A2"/>
    <w:multiLevelType w:val="multilevel"/>
    <w:tmpl w:val="73E20E6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9"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4EFE2E20"/>
    <w:multiLevelType w:val="multilevel"/>
    <w:tmpl w:val="B3E264C2"/>
    <w:lvl w:ilvl="0">
      <w:start w:val="1"/>
      <w:numFmt w:val="decimal"/>
      <w:lvlText w:val="%1)"/>
      <w:lvlJc w:val="left"/>
      <w:pPr>
        <w:ind w:left="852" w:hanging="284"/>
      </w:pPr>
      <w:rPr>
        <w:rFonts w:hint="default"/>
      </w:rPr>
    </w:lvl>
    <w:lvl w:ilvl="1">
      <w:start w:val="1"/>
      <w:numFmt w:val="decimal"/>
      <w:lvlText w:val="%2."/>
      <w:legacy w:legacy="1" w:legacySpace="120" w:legacyIndent="360"/>
      <w:lvlJc w:val="left"/>
      <w:pPr>
        <w:ind w:left="1212" w:hanging="360"/>
      </w:pPr>
    </w:lvl>
    <w:lvl w:ilvl="2">
      <w:start w:val="1"/>
      <w:numFmt w:val="lowerRoman"/>
      <w:lvlText w:val="%3."/>
      <w:legacy w:legacy="1" w:legacySpace="120" w:legacyIndent="180"/>
      <w:lvlJc w:val="left"/>
      <w:pPr>
        <w:ind w:left="1392" w:hanging="180"/>
      </w:pPr>
    </w:lvl>
    <w:lvl w:ilvl="3">
      <w:start w:val="1"/>
      <w:numFmt w:val="lowerLetter"/>
      <w:lvlText w:val="%4)"/>
      <w:legacy w:legacy="1" w:legacySpace="120" w:legacyIndent="360"/>
      <w:lvlJc w:val="left"/>
      <w:pPr>
        <w:ind w:left="1752" w:hanging="360"/>
      </w:pPr>
    </w:lvl>
    <w:lvl w:ilvl="4">
      <w:start w:val="1"/>
      <w:numFmt w:val="lowerLetter"/>
      <w:lvlText w:val="%5."/>
      <w:legacy w:legacy="1" w:legacySpace="120" w:legacyIndent="360"/>
      <w:lvlJc w:val="left"/>
      <w:pPr>
        <w:ind w:left="2112" w:hanging="360"/>
      </w:pPr>
    </w:lvl>
    <w:lvl w:ilvl="5">
      <w:start w:val="1"/>
      <w:numFmt w:val="lowerRoman"/>
      <w:lvlText w:val="%6."/>
      <w:legacy w:legacy="1" w:legacySpace="120" w:legacyIndent="180"/>
      <w:lvlJc w:val="left"/>
      <w:pPr>
        <w:ind w:left="2292" w:hanging="180"/>
      </w:pPr>
    </w:lvl>
    <w:lvl w:ilvl="6">
      <w:start w:val="1"/>
      <w:numFmt w:val="decimal"/>
      <w:lvlText w:val="%7."/>
      <w:legacy w:legacy="1" w:legacySpace="120" w:legacyIndent="360"/>
      <w:lvlJc w:val="left"/>
      <w:pPr>
        <w:ind w:left="2652" w:hanging="360"/>
      </w:pPr>
    </w:lvl>
    <w:lvl w:ilvl="7">
      <w:start w:val="1"/>
      <w:numFmt w:val="lowerLetter"/>
      <w:lvlText w:val="%8."/>
      <w:legacy w:legacy="1" w:legacySpace="120" w:legacyIndent="360"/>
      <w:lvlJc w:val="left"/>
      <w:pPr>
        <w:ind w:left="3012" w:hanging="360"/>
      </w:pPr>
    </w:lvl>
    <w:lvl w:ilvl="8">
      <w:start w:val="1"/>
      <w:numFmt w:val="lowerRoman"/>
      <w:lvlText w:val="%9."/>
      <w:legacy w:legacy="1" w:legacySpace="120" w:legacyIndent="180"/>
      <w:lvlJc w:val="left"/>
      <w:pPr>
        <w:ind w:left="3192" w:hanging="180"/>
      </w:pPr>
    </w:lvl>
  </w:abstractNum>
  <w:abstractNum w:abstractNumId="81" w15:restartNumberingAfterBreak="0">
    <w:nsid w:val="4F8E31D6"/>
    <w:multiLevelType w:val="hybridMultilevel"/>
    <w:tmpl w:val="405A1FB6"/>
    <w:lvl w:ilvl="0" w:tplc="E200B662">
      <w:start w:val="1"/>
      <w:numFmt w:val="decimal"/>
      <w:lvlText w:val="%1."/>
      <w:lvlJc w:val="left"/>
      <w:pPr>
        <w:ind w:left="1080" w:hanging="72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501A4056"/>
    <w:multiLevelType w:val="hybridMultilevel"/>
    <w:tmpl w:val="9CC6C254"/>
    <w:lvl w:ilvl="0" w:tplc="C7603C7C">
      <w:start w:val="1"/>
      <w:numFmt w:val="upperRoman"/>
      <w:lvlText w:val="%1."/>
      <w:lvlJc w:val="left"/>
      <w:pPr>
        <w:tabs>
          <w:tab w:val="num" w:pos="720"/>
        </w:tabs>
        <w:ind w:left="720" w:hanging="720"/>
      </w:pPr>
      <w:rPr>
        <w:rFonts w:hint="default"/>
        <w:b/>
        <w:bCs w:val="0"/>
        <w:i w:val="0"/>
        <w:iCs w:val="0"/>
      </w:rPr>
    </w:lvl>
    <w:lvl w:ilvl="1" w:tplc="04150003">
      <w:start w:val="1"/>
      <w:numFmt w:val="decimal"/>
      <w:lvlText w:val="%2)"/>
      <w:lvlJc w:val="left"/>
      <w:pPr>
        <w:tabs>
          <w:tab w:val="num" w:pos="1440"/>
        </w:tabs>
        <w:ind w:left="1440" w:hanging="360"/>
      </w:pPr>
      <w:rPr>
        <w:rFonts w:hint="default"/>
      </w:rPr>
    </w:lvl>
    <w:lvl w:ilvl="2" w:tplc="04150005">
      <w:start w:val="1"/>
      <w:numFmt w:val="lowerRoman"/>
      <w:lvlText w:val="%3."/>
      <w:lvlJc w:val="right"/>
      <w:pPr>
        <w:tabs>
          <w:tab w:val="num" w:pos="2160"/>
        </w:tabs>
        <w:ind w:left="2160" w:hanging="180"/>
      </w:pPr>
    </w:lvl>
    <w:lvl w:ilvl="3" w:tplc="7612228E">
      <w:start w:val="1"/>
      <w:numFmt w:val="decimal"/>
      <w:lvlText w:val="%4."/>
      <w:lvlJc w:val="left"/>
      <w:pPr>
        <w:tabs>
          <w:tab w:val="num" w:pos="2880"/>
        </w:tabs>
        <w:ind w:left="2880" w:hanging="360"/>
      </w:pPr>
      <w:rPr>
        <w:i w:val="0"/>
        <w:iCs w:val="0"/>
        <w:color w:val="auto"/>
      </w:rPr>
    </w:lvl>
    <w:lvl w:ilvl="4" w:tplc="04150003">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83" w15:restartNumberingAfterBreak="0">
    <w:nsid w:val="5036718B"/>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505E68BF"/>
    <w:multiLevelType w:val="hybridMultilevel"/>
    <w:tmpl w:val="AC1893FE"/>
    <w:lvl w:ilvl="0" w:tplc="F836BC92">
      <w:start w:val="1"/>
      <w:numFmt w:val="decimal"/>
      <w:lvlText w:val="Załącznik nr %1 - "/>
      <w:lvlJc w:val="left"/>
      <w:pPr>
        <w:tabs>
          <w:tab w:val="num" w:pos="2880"/>
        </w:tabs>
        <w:ind w:left="1440" w:hanging="360"/>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5" w15:restartNumberingAfterBreak="0">
    <w:nsid w:val="50DB2622"/>
    <w:multiLevelType w:val="singleLevel"/>
    <w:tmpl w:val="6F18558C"/>
    <w:lvl w:ilvl="0">
      <w:start w:val="1"/>
      <w:numFmt w:val="decimal"/>
      <w:lvlText w:val="%1."/>
      <w:lvlJc w:val="left"/>
      <w:pPr>
        <w:tabs>
          <w:tab w:val="num" w:pos="0"/>
        </w:tabs>
        <w:ind w:left="720" w:hanging="360"/>
      </w:pPr>
      <w:rPr>
        <w:b w:val="0"/>
        <w:bCs/>
      </w:rPr>
    </w:lvl>
  </w:abstractNum>
  <w:abstractNum w:abstractNumId="86"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7"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91" w15:restartNumberingAfterBreak="0">
    <w:nsid w:val="58952321"/>
    <w:multiLevelType w:val="hybridMultilevel"/>
    <w:tmpl w:val="75D4E572"/>
    <w:lvl w:ilvl="0" w:tplc="D77EBEAC">
      <w:start w:val="1"/>
      <w:numFmt w:val="decimal"/>
      <w:pStyle w:val="numerowanie1"/>
      <w:lvlText w:val="%1)"/>
      <w:lvlJc w:val="left"/>
      <w:pPr>
        <w:tabs>
          <w:tab w:val="num" w:pos="737"/>
        </w:tabs>
        <w:ind w:left="737" w:hanging="453"/>
      </w:pPr>
      <w:rPr>
        <w:rFonts w:hint="default"/>
        <w:b w:val="0"/>
      </w:rPr>
    </w:lvl>
    <w:lvl w:ilvl="1" w:tplc="34D2DDA0">
      <w:start w:val="1"/>
      <w:numFmt w:val="lowerLetter"/>
      <w:lvlText w:val="%2)"/>
      <w:lvlJc w:val="left"/>
      <w:pPr>
        <w:tabs>
          <w:tab w:val="num" w:pos="1134"/>
        </w:tabs>
        <w:ind w:left="1134" w:hanging="397"/>
      </w:pPr>
      <w:rPr>
        <w:rFonts w:hint="default"/>
      </w:rPr>
    </w:lvl>
    <w:lvl w:ilvl="2" w:tplc="0415001B">
      <w:start w:val="5"/>
      <w:numFmt w:val="decimal"/>
      <w:lvlText w:val="%3)"/>
      <w:lvlJc w:val="left"/>
      <w:pPr>
        <w:tabs>
          <w:tab w:val="num" w:pos="720"/>
        </w:tabs>
        <w:ind w:left="720" w:hanging="360"/>
      </w:pPr>
      <w:rPr>
        <w:rFonts w:hint="default"/>
      </w:rPr>
    </w:lvl>
    <w:lvl w:ilvl="3" w:tplc="0415000F">
      <w:start w:val="1"/>
      <w:numFmt w:val="decimal"/>
      <w:lvlText w:val="%4."/>
      <w:lvlJc w:val="left"/>
      <w:pPr>
        <w:tabs>
          <w:tab w:val="num" w:pos="2880"/>
        </w:tabs>
        <w:ind w:left="2880" w:hanging="360"/>
      </w:pPr>
    </w:lvl>
    <w:lvl w:ilvl="4" w:tplc="6B26FE50">
      <w:start w:val="19"/>
      <w:numFmt w:val="upperRoman"/>
      <w:lvlText w:val="%5."/>
      <w:lvlJc w:val="left"/>
      <w:pPr>
        <w:tabs>
          <w:tab w:val="num" w:pos="3960"/>
        </w:tabs>
        <w:ind w:left="3960" w:hanging="72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2" w15:restartNumberingAfterBreak="0">
    <w:nsid w:val="58DD547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59A60677"/>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5AD269E7"/>
    <w:multiLevelType w:val="singleLevel"/>
    <w:tmpl w:val="00000013"/>
    <w:lvl w:ilvl="0">
      <w:start w:val="1"/>
      <w:numFmt w:val="decimal"/>
      <w:lvlText w:val="%1."/>
      <w:lvlJc w:val="left"/>
      <w:pPr>
        <w:tabs>
          <w:tab w:val="num" w:pos="0"/>
        </w:tabs>
        <w:ind w:left="645" w:hanging="360"/>
      </w:pPr>
    </w:lvl>
  </w:abstractNum>
  <w:abstractNum w:abstractNumId="95" w15:restartNumberingAfterBreak="0">
    <w:nsid w:val="5C00292B"/>
    <w:multiLevelType w:val="hybridMultilevel"/>
    <w:tmpl w:val="1F821444"/>
    <w:lvl w:ilvl="0" w:tplc="361429A6">
      <w:start w:val="1"/>
      <w:numFmt w:val="decimal"/>
      <w:lvlText w:val="%1."/>
      <w:lvlJc w:val="left"/>
      <w:pPr>
        <w:ind w:left="360" w:hanging="360"/>
      </w:pPr>
      <w:rPr>
        <w:rFonts w:ascii="Times New Roman" w:hAnsi="Times New Roman" w:cs="Times New Roman" w:hint="default"/>
      </w:rPr>
    </w:lvl>
    <w:lvl w:ilvl="1" w:tplc="04150017">
      <w:start w:val="1"/>
      <w:numFmt w:val="lowerLetter"/>
      <w:lvlText w:val="%2)"/>
      <w:lvlJc w:val="left"/>
      <w:pPr>
        <w:ind w:left="1080" w:hanging="360"/>
      </w:p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96" w15:restartNumberingAfterBreak="0">
    <w:nsid w:val="5CD409B0"/>
    <w:multiLevelType w:val="multilevel"/>
    <w:tmpl w:val="3E30093C"/>
    <w:lvl w:ilvl="0">
      <w:start w:val="1"/>
      <w:numFmt w:val="decimal"/>
      <w:lvlText w:val="%1)"/>
      <w:lvlJc w:val="left"/>
      <w:pPr>
        <w:ind w:left="568" w:hanging="284"/>
      </w:p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97" w15:restartNumberingAfterBreak="0">
    <w:nsid w:val="5F547572"/>
    <w:multiLevelType w:val="multilevel"/>
    <w:tmpl w:val="4A32E93E"/>
    <w:lvl w:ilvl="0">
      <w:start w:val="1"/>
      <w:numFmt w:val="decimal"/>
      <w:lvlText w:val="%1."/>
      <w:lvlJc w:val="left"/>
      <w:pPr>
        <w:ind w:left="360" w:hanging="360"/>
      </w:pPr>
      <w:rPr>
        <w:rFonts w:hint="default"/>
        <w:b w:val="0"/>
      </w:rPr>
    </w:lvl>
    <w:lvl w:ilvl="1">
      <w:start w:val="1"/>
      <w:numFmt w:val="lowerLetter"/>
      <w:lvlText w:val="%2)"/>
      <w:lvlJc w:val="left"/>
      <w:pPr>
        <w:ind w:left="1080" w:hanging="360"/>
      </w:p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5FEF2651"/>
    <w:multiLevelType w:val="hybridMultilevel"/>
    <w:tmpl w:val="97841D0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9"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613337A5"/>
    <w:multiLevelType w:val="hybridMultilevel"/>
    <w:tmpl w:val="EC4808B0"/>
    <w:lvl w:ilvl="0" w:tplc="065AEDAE">
      <w:start w:val="1"/>
      <w:numFmt w:val="lowerLetter"/>
      <w:lvlText w:val="%1)"/>
      <w:lvlJc w:val="left"/>
      <w:pPr>
        <w:ind w:left="65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61594EC5"/>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15:restartNumberingAfterBreak="0">
    <w:nsid w:val="638A638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15:restartNumberingAfterBreak="0">
    <w:nsid w:val="64206DCB"/>
    <w:multiLevelType w:val="hybridMultilevel"/>
    <w:tmpl w:val="3CE6C2F2"/>
    <w:lvl w:ilvl="0" w:tplc="78748C08">
      <w:start w:val="1"/>
      <w:numFmt w:val="decimal"/>
      <w:lvlText w:val="%1."/>
      <w:lvlJc w:val="left"/>
      <w:pPr>
        <w:tabs>
          <w:tab w:val="num" w:pos="704"/>
        </w:tabs>
        <w:ind w:left="704" w:hanging="360"/>
      </w:pPr>
      <w:rPr>
        <w:rFonts w:cs="Times New Roman" w:hint="default"/>
        <w:color w:val="auto"/>
      </w:rPr>
    </w:lvl>
    <w:lvl w:ilvl="1" w:tplc="C012257A">
      <w:start w:val="1"/>
      <w:numFmt w:val="bullet"/>
      <w:lvlText w:val=""/>
      <w:lvlJc w:val="left"/>
      <w:pPr>
        <w:tabs>
          <w:tab w:val="num" w:pos="1424"/>
        </w:tabs>
        <w:ind w:left="1424" w:hanging="360"/>
      </w:pPr>
      <w:rPr>
        <w:rFonts w:ascii="Symbol" w:hAnsi="Symbol" w:hint="default"/>
      </w:rPr>
    </w:lvl>
    <w:lvl w:ilvl="2" w:tplc="0415001B" w:tentative="1">
      <w:start w:val="1"/>
      <w:numFmt w:val="lowerRoman"/>
      <w:lvlText w:val="%3."/>
      <w:lvlJc w:val="right"/>
      <w:pPr>
        <w:tabs>
          <w:tab w:val="num" w:pos="2144"/>
        </w:tabs>
        <w:ind w:left="2144" w:hanging="180"/>
      </w:pPr>
      <w:rPr>
        <w:rFonts w:cs="Times New Roman"/>
      </w:rPr>
    </w:lvl>
    <w:lvl w:ilvl="3" w:tplc="0415000F" w:tentative="1">
      <w:start w:val="1"/>
      <w:numFmt w:val="decimal"/>
      <w:lvlText w:val="%4."/>
      <w:lvlJc w:val="left"/>
      <w:pPr>
        <w:tabs>
          <w:tab w:val="num" w:pos="2864"/>
        </w:tabs>
        <w:ind w:left="2864" w:hanging="360"/>
      </w:pPr>
      <w:rPr>
        <w:rFonts w:cs="Times New Roman"/>
      </w:rPr>
    </w:lvl>
    <w:lvl w:ilvl="4" w:tplc="04150019" w:tentative="1">
      <w:start w:val="1"/>
      <w:numFmt w:val="lowerLetter"/>
      <w:lvlText w:val="%5."/>
      <w:lvlJc w:val="left"/>
      <w:pPr>
        <w:tabs>
          <w:tab w:val="num" w:pos="3584"/>
        </w:tabs>
        <w:ind w:left="3584" w:hanging="360"/>
      </w:pPr>
      <w:rPr>
        <w:rFonts w:cs="Times New Roman"/>
      </w:rPr>
    </w:lvl>
    <w:lvl w:ilvl="5" w:tplc="0415001B" w:tentative="1">
      <w:start w:val="1"/>
      <w:numFmt w:val="lowerRoman"/>
      <w:lvlText w:val="%6."/>
      <w:lvlJc w:val="right"/>
      <w:pPr>
        <w:tabs>
          <w:tab w:val="num" w:pos="4304"/>
        </w:tabs>
        <w:ind w:left="4304" w:hanging="180"/>
      </w:pPr>
      <w:rPr>
        <w:rFonts w:cs="Times New Roman"/>
      </w:rPr>
    </w:lvl>
    <w:lvl w:ilvl="6" w:tplc="0415000F" w:tentative="1">
      <w:start w:val="1"/>
      <w:numFmt w:val="decimal"/>
      <w:lvlText w:val="%7."/>
      <w:lvlJc w:val="left"/>
      <w:pPr>
        <w:tabs>
          <w:tab w:val="num" w:pos="5024"/>
        </w:tabs>
        <w:ind w:left="5024" w:hanging="360"/>
      </w:pPr>
      <w:rPr>
        <w:rFonts w:cs="Times New Roman"/>
      </w:rPr>
    </w:lvl>
    <w:lvl w:ilvl="7" w:tplc="04150019" w:tentative="1">
      <w:start w:val="1"/>
      <w:numFmt w:val="lowerLetter"/>
      <w:lvlText w:val="%8."/>
      <w:lvlJc w:val="left"/>
      <w:pPr>
        <w:tabs>
          <w:tab w:val="num" w:pos="5744"/>
        </w:tabs>
        <w:ind w:left="5744" w:hanging="360"/>
      </w:pPr>
      <w:rPr>
        <w:rFonts w:cs="Times New Roman"/>
      </w:rPr>
    </w:lvl>
    <w:lvl w:ilvl="8" w:tplc="0415001B" w:tentative="1">
      <w:start w:val="1"/>
      <w:numFmt w:val="lowerRoman"/>
      <w:lvlText w:val="%9."/>
      <w:lvlJc w:val="right"/>
      <w:pPr>
        <w:tabs>
          <w:tab w:val="num" w:pos="6464"/>
        </w:tabs>
        <w:ind w:left="6464" w:hanging="180"/>
      </w:pPr>
      <w:rPr>
        <w:rFonts w:cs="Times New Roman"/>
      </w:rPr>
    </w:lvl>
  </w:abstractNum>
  <w:abstractNum w:abstractNumId="105" w15:restartNumberingAfterBreak="0">
    <w:nsid w:val="66406CBE"/>
    <w:multiLevelType w:val="hybridMultilevel"/>
    <w:tmpl w:val="5ED0D27C"/>
    <w:lvl w:ilvl="0" w:tplc="389E8E6E">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06" w15:restartNumberingAfterBreak="0">
    <w:nsid w:val="66465C35"/>
    <w:multiLevelType w:val="hybridMultilevel"/>
    <w:tmpl w:val="1C22B1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04150011">
      <w:start w:val="1"/>
      <w:numFmt w:val="decimal"/>
      <w:lvlText w:val="%7)"/>
      <w:lvlJc w:val="left"/>
      <w:pPr>
        <w:ind w:left="126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670C00AC"/>
    <w:multiLevelType w:val="hybridMultilevel"/>
    <w:tmpl w:val="6C488AA6"/>
    <w:lvl w:ilvl="0" w:tplc="A634CC1A">
      <w:start w:val="1"/>
      <w:numFmt w:val="upperRoman"/>
      <w:lvlText w:val="%1."/>
      <w:lvlJc w:val="left"/>
      <w:pPr>
        <w:ind w:left="1080" w:hanging="720"/>
      </w:pPr>
      <w:rPr>
        <w:rFonts w:hint="default"/>
        <w:b/>
        <w:bCs/>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686B24EC"/>
    <w:multiLevelType w:val="hybridMultilevel"/>
    <w:tmpl w:val="4524DEBC"/>
    <w:lvl w:ilvl="0" w:tplc="BFA8059C">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69D312BD"/>
    <w:multiLevelType w:val="hybridMultilevel"/>
    <w:tmpl w:val="7D665180"/>
    <w:lvl w:ilvl="0" w:tplc="389E8E6E">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11" w15:restartNumberingAfterBreak="0">
    <w:nsid w:val="6CAF3BE9"/>
    <w:multiLevelType w:val="multilevel"/>
    <w:tmpl w:val="6AAEF204"/>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2" w15:restartNumberingAfterBreak="0">
    <w:nsid w:val="6CE8400E"/>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3" w15:restartNumberingAfterBreak="0">
    <w:nsid w:val="6D105BD5"/>
    <w:multiLevelType w:val="hybridMultilevel"/>
    <w:tmpl w:val="AC7E0418"/>
    <w:lvl w:ilvl="0" w:tplc="FFFFFFFF">
      <w:start w:val="1"/>
      <w:numFmt w:val="decimal"/>
      <w:lvlText w:val="%1)"/>
      <w:lvlJc w:val="left"/>
      <w:pPr>
        <w:ind w:left="720" w:hanging="360"/>
      </w:pPr>
      <w:rPr>
        <w:rFont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4"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5" w15:restartNumberingAfterBreak="0">
    <w:nsid w:val="6F4169AB"/>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6"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7"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8" w15:restartNumberingAfterBreak="0">
    <w:nsid w:val="70CF7BE4"/>
    <w:multiLevelType w:val="hybridMultilevel"/>
    <w:tmpl w:val="B5B8CE60"/>
    <w:lvl w:ilvl="0" w:tplc="04150017">
      <w:start w:val="1"/>
      <w:numFmt w:val="lowerLetter"/>
      <w:lvlText w:val="%1)"/>
      <w:lvlJc w:val="left"/>
      <w:pPr>
        <w:tabs>
          <w:tab w:val="num" w:pos="1080"/>
        </w:tabs>
        <w:ind w:left="1080" w:hanging="360"/>
      </w:pPr>
      <w:rPr>
        <w:rFonts w:cs="Times New Roman" w:hint="default"/>
      </w:rPr>
    </w:lvl>
    <w:lvl w:ilvl="1" w:tplc="A6E0705A" w:tentative="1">
      <w:start w:val="1"/>
      <w:numFmt w:val="bullet"/>
      <w:lvlText w:val="o"/>
      <w:lvlJc w:val="left"/>
      <w:pPr>
        <w:tabs>
          <w:tab w:val="num" w:pos="1800"/>
        </w:tabs>
        <w:ind w:left="1800" w:hanging="360"/>
      </w:pPr>
      <w:rPr>
        <w:rFonts w:ascii="Courier New" w:hAnsi="Courier New" w:hint="default"/>
      </w:rPr>
    </w:lvl>
    <w:lvl w:ilvl="2" w:tplc="B7B051E6" w:tentative="1">
      <w:start w:val="1"/>
      <w:numFmt w:val="bullet"/>
      <w:lvlText w:val=""/>
      <w:lvlJc w:val="left"/>
      <w:pPr>
        <w:tabs>
          <w:tab w:val="num" w:pos="2520"/>
        </w:tabs>
        <w:ind w:left="2520" w:hanging="360"/>
      </w:pPr>
      <w:rPr>
        <w:rFonts w:ascii="Wingdings" w:hAnsi="Wingdings" w:hint="default"/>
      </w:rPr>
    </w:lvl>
    <w:lvl w:ilvl="3" w:tplc="368E56EC" w:tentative="1">
      <w:start w:val="1"/>
      <w:numFmt w:val="bullet"/>
      <w:lvlText w:val=""/>
      <w:lvlJc w:val="left"/>
      <w:pPr>
        <w:tabs>
          <w:tab w:val="num" w:pos="3240"/>
        </w:tabs>
        <w:ind w:left="3240" w:hanging="360"/>
      </w:pPr>
      <w:rPr>
        <w:rFonts w:ascii="Symbol" w:hAnsi="Symbol" w:hint="default"/>
      </w:rPr>
    </w:lvl>
    <w:lvl w:ilvl="4" w:tplc="EEAE1CB6" w:tentative="1">
      <w:start w:val="1"/>
      <w:numFmt w:val="bullet"/>
      <w:lvlText w:val="o"/>
      <w:lvlJc w:val="left"/>
      <w:pPr>
        <w:tabs>
          <w:tab w:val="num" w:pos="3960"/>
        </w:tabs>
        <w:ind w:left="3960" w:hanging="360"/>
      </w:pPr>
      <w:rPr>
        <w:rFonts w:ascii="Courier New" w:hAnsi="Courier New" w:hint="default"/>
      </w:rPr>
    </w:lvl>
    <w:lvl w:ilvl="5" w:tplc="CF80E0E4" w:tentative="1">
      <w:start w:val="1"/>
      <w:numFmt w:val="bullet"/>
      <w:lvlText w:val=""/>
      <w:lvlJc w:val="left"/>
      <w:pPr>
        <w:tabs>
          <w:tab w:val="num" w:pos="4680"/>
        </w:tabs>
        <w:ind w:left="4680" w:hanging="360"/>
      </w:pPr>
      <w:rPr>
        <w:rFonts w:ascii="Wingdings" w:hAnsi="Wingdings" w:hint="default"/>
      </w:rPr>
    </w:lvl>
    <w:lvl w:ilvl="6" w:tplc="40404B9E" w:tentative="1">
      <w:start w:val="1"/>
      <w:numFmt w:val="bullet"/>
      <w:lvlText w:val=""/>
      <w:lvlJc w:val="left"/>
      <w:pPr>
        <w:tabs>
          <w:tab w:val="num" w:pos="5400"/>
        </w:tabs>
        <w:ind w:left="5400" w:hanging="360"/>
      </w:pPr>
      <w:rPr>
        <w:rFonts w:ascii="Symbol" w:hAnsi="Symbol" w:hint="default"/>
      </w:rPr>
    </w:lvl>
    <w:lvl w:ilvl="7" w:tplc="4278756A" w:tentative="1">
      <w:start w:val="1"/>
      <w:numFmt w:val="bullet"/>
      <w:lvlText w:val="o"/>
      <w:lvlJc w:val="left"/>
      <w:pPr>
        <w:tabs>
          <w:tab w:val="num" w:pos="6120"/>
        </w:tabs>
        <w:ind w:left="6120" w:hanging="360"/>
      </w:pPr>
      <w:rPr>
        <w:rFonts w:ascii="Courier New" w:hAnsi="Courier New" w:hint="default"/>
      </w:rPr>
    </w:lvl>
    <w:lvl w:ilvl="8" w:tplc="EAAA1568" w:tentative="1">
      <w:start w:val="1"/>
      <w:numFmt w:val="bullet"/>
      <w:lvlText w:val=""/>
      <w:lvlJc w:val="left"/>
      <w:pPr>
        <w:tabs>
          <w:tab w:val="num" w:pos="6840"/>
        </w:tabs>
        <w:ind w:left="6840" w:hanging="360"/>
      </w:pPr>
      <w:rPr>
        <w:rFonts w:ascii="Wingdings" w:hAnsi="Wingdings" w:hint="default"/>
      </w:rPr>
    </w:lvl>
  </w:abstractNum>
  <w:abstractNum w:abstractNumId="119" w15:restartNumberingAfterBreak="0">
    <w:nsid w:val="718248BB"/>
    <w:multiLevelType w:val="hybridMultilevel"/>
    <w:tmpl w:val="DD66282E"/>
    <w:lvl w:ilvl="0" w:tplc="D7EE6B8C">
      <w:start w:val="1"/>
      <w:numFmt w:val="bullet"/>
      <w:lvlText w:val="-"/>
      <w:lvlJc w:val="left"/>
      <w:pPr>
        <w:ind w:left="1080" w:hanging="360"/>
      </w:pPr>
      <w:rPr>
        <w:rFonts w:ascii="Andalus" w:hAnsi="Andalus"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0" w15:restartNumberingAfterBreak="0">
    <w:nsid w:val="76F605BC"/>
    <w:multiLevelType w:val="hybridMultilevel"/>
    <w:tmpl w:val="61789A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22" w15:restartNumberingAfterBreak="0">
    <w:nsid w:val="78ED5EB3"/>
    <w:multiLevelType w:val="multilevel"/>
    <w:tmpl w:val="DFF0B3E8"/>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sz w:val="22"/>
        <w:szCs w:val="22"/>
      </w:rPr>
    </w:lvl>
    <w:lvl w:ilvl="4">
      <w:start w:val="1"/>
      <w:numFmt w:val="lowerLetter"/>
      <w:lvlText w:val="%5."/>
      <w:lvlJc w:val="left"/>
      <w:pPr>
        <w:tabs>
          <w:tab w:val="num" w:pos="1070"/>
        </w:tabs>
        <w:ind w:left="1070" w:hanging="360"/>
      </w:pPr>
      <w:rPr>
        <w:rFonts w:cs="Times New Roman"/>
      </w:rPr>
    </w:lvl>
    <w:lvl w:ilvl="5">
      <w:start w:val="1"/>
      <w:numFmt w:val="upperLetter"/>
      <w:lvlText w:val="%6."/>
      <w:lvlJc w:val="left"/>
      <w:pPr>
        <w:tabs>
          <w:tab w:val="num" w:pos="4320"/>
        </w:tabs>
        <w:ind w:left="4320" w:hanging="180"/>
      </w:pPr>
      <w:rPr>
        <w:rFonts w:cs="Times New Roman"/>
        <w:i w:val="0"/>
        <w:iCs/>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lvl>
    <w:lvl w:ilvl="8">
      <w:start w:val="2"/>
      <w:numFmt w:val="upperLetter"/>
      <w:lvlText w:val="%9)"/>
      <w:lvlJc w:val="left"/>
      <w:pPr>
        <w:ind w:left="6660" w:hanging="360"/>
      </w:pPr>
      <w:rPr>
        <w:rFonts w:hint="default"/>
        <w:b/>
        <w:bCs/>
      </w:rPr>
    </w:lvl>
  </w:abstractNum>
  <w:abstractNum w:abstractNumId="123" w15:restartNumberingAfterBreak="0">
    <w:nsid w:val="7BFA7ED2"/>
    <w:multiLevelType w:val="hybridMultilevel"/>
    <w:tmpl w:val="0AEE87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4" w15:restartNumberingAfterBreak="0">
    <w:nsid w:val="7C3A234C"/>
    <w:multiLevelType w:val="hybridMultilevel"/>
    <w:tmpl w:val="2D78A03E"/>
    <w:lvl w:ilvl="0" w:tplc="E9BEB280">
      <w:start w:val="1"/>
      <w:numFmt w:val="decimal"/>
      <w:lvlText w:val="%1."/>
      <w:lvlJc w:val="left"/>
      <w:pPr>
        <w:ind w:left="720" w:hanging="360"/>
      </w:pPr>
      <w:rPr>
        <w:rFonts w:hint="default"/>
        <w:b w:val="0"/>
        <w:i w:val="0"/>
        <w:sz w:val="22"/>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033924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5811509">
    <w:abstractNumId w:val="3"/>
  </w:num>
  <w:num w:numId="3" w16cid:durableId="226888127">
    <w:abstractNumId w:val="2"/>
  </w:num>
  <w:num w:numId="4" w16cid:durableId="1927306644">
    <w:abstractNumId w:val="1"/>
  </w:num>
  <w:num w:numId="5" w16cid:durableId="1807895234">
    <w:abstractNumId w:val="91"/>
  </w:num>
  <w:num w:numId="6" w16cid:durableId="658311217">
    <w:abstractNumId w:val="82"/>
  </w:num>
  <w:num w:numId="7" w16cid:durableId="354622955">
    <w:abstractNumId w:val="84"/>
  </w:num>
  <w:num w:numId="8" w16cid:durableId="936644483">
    <w:abstractNumId w:val="63"/>
  </w:num>
  <w:num w:numId="9" w16cid:durableId="510534382">
    <w:abstractNumId w:val="51"/>
  </w:num>
  <w:num w:numId="10" w16cid:durableId="710541518">
    <w:abstractNumId w:val="24"/>
  </w:num>
  <w:num w:numId="11" w16cid:durableId="1178615232">
    <w:abstractNumId w:val="55"/>
  </w:num>
  <w:num w:numId="12" w16cid:durableId="584727234">
    <w:abstractNumId w:val="60"/>
  </w:num>
  <w:num w:numId="13" w16cid:durableId="27461321">
    <w:abstractNumId w:val="108"/>
  </w:num>
  <w:num w:numId="14" w16cid:durableId="1125849639">
    <w:abstractNumId w:val="73"/>
  </w:num>
  <w:num w:numId="15" w16cid:durableId="2122913901">
    <w:abstractNumId w:val="41"/>
  </w:num>
  <w:num w:numId="16" w16cid:durableId="437335898">
    <w:abstractNumId w:val="122"/>
  </w:num>
  <w:num w:numId="17" w16cid:durableId="1037238616">
    <w:abstractNumId w:val="28"/>
  </w:num>
  <w:num w:numId="18" w16cid:durableId="1046561588">
    <w:abstractNumId w:val="115"/>
  </w:num>
  <w:num w:numId="19" w16cid:durableId="1839465418">
    <w:abstractNumId w:val="117"/>
  </w:num>
  <w:num w:numId="20" w16cid:durableId="1291017095">
    <w:abstractNumId w:val="100"/>
  </w:num>
  <w:num w:numId="21" w16cid:durableId="511189046">
    <w:abstractNumId w:val="107"/>
  </w:num>
  <w:num w:numId="22" w16cid:durableId="1849250516">
    <w:abstractNumId w:val="62"/>
  </w:num>
  <w:num w:numId="23" w16cid:durableId="925648984">
    <w:abstractNumId w:val="111"/>
  </w:num>
  <w:num w:numId="24" w16cid:durableId="177471951">
    <w:abstractNumId w:val="39"/>
  </w:num>
  <w:num w:numId="25" w16cid:durableId="1061251046">
    <w:abstractNumId w:val="25"/>
  </w:num>
  <w:num w:numId="26" w16cid:durableId="1754662897">
    <w:abstractNumId w:val="19"/>
  </w:num>
  <w:num w:numId="27" w16cid:durableId="1342661292">
    <w:abstractNumId w:val="21"/>
  </w:num>
  <w:num w:numId="28" w16cid:durableId="1130628592">
    <w:abstractNumId w:val="88"/>
  </w:num>
  <w:num w:numId="29" w16cid:durableId="2070229431">
    <w:abstractNumId w:val="125"/>
  </w:num>
  <w:num w:numId="30" w16cid:durableId="126364344">
    <w:abstractNumId w:val="89"/>
  </w:num>
  <w:num w:numId="31" w16cid:durableId="1760981696">
    <w:abstractNumId w:val="103"/>
  </w:num>
  <w:num w:numId="32" w16cid:durableId="1759525316">
    <w:abstractNumId w:val="121"/>
  </w:num>
  <w:num w:numId="33" w16cid:durableId="1654135546">
    <w:abstractNumId w:val="69"/>
  </w:num>
  <w:num w:numId="34" w16cid:durableId="1223560312">
    <w:abstractNumId w:val="68"/>
  </w:num>
  <w:num w:numId="35" w16cid:durableId="308826291">
    <w:abstractNumId w:val="22"/>
  </w:num>
  <w:num w:numId="36" w16cid:durableId="177381459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30632739">
    <w:abstractNumId w:val="86"/>
  </w:num>
  <w:num w:numId="38" w16cid:durableId="1363936591">
    <w:abstractNumId w:val="87"/>
  </w:num>
  <w:num w:numId="39" w16cid:durableId="1802337375">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81441552">
    <w:abstractNumId w:val="26"/>
  </w:num>
  <w:num w:numId="41" w16cid:durableId="40608020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66254032">
    <w:abstractNumId w:val="95"/>
  </w:num>
  <w:num w:numId="43" w16cid:durableId="1874034554">
    <w:abstractNumId w:val="38"/>
  </w:num>
  <w:num w:numId="44" w16cid:durableId="1335373645">
    <w:abstractNumId w:val="42"/>
  </w:num>
  <w:num w:numId="45" w16cid:durableId="812063089">
    <w:abstractNumId w:val="79"/>
  </w:num>
  <w:num w:numId="46" w16cid:durableId="472213765">
    <w:abstractNumId w:val="66"/>
  </w:num>
  <w:num w:numId="47" w16cid:durableId="822355555">
    <w:abstractNumId w:val="74"/>
  </w:num>
  <w:num w:numId="48" w16cid:durableId="226652204">
    <w:abstractNumId w:val="116"/>
  </w:num>
  <w:num w:numId="49" w16cid:durableId="1408572687">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30030860">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79936508">
    <w:abstractNumId w:val="59"/>
  </w:num>
  <w:num w:numId="52" w16cid:durableId="2122988932">
    <w:abstractNumId w:val="119"/>
  </w:num>
  <w:num w:numId="53" w16cid:durableId="466237683">
    <w:abstractNumId w:val="81"/>
  </w:num>
  <w:num w:numId="54" w16cid:durableId="639380726">
    <w:abstractNumId w:val="106"/>
  </w:num>
  <w:num w:numId="55" w16cid:durableId="629870374">
    <w:abstractNumId w:val="44"/>
  </w:num>
  <w:num w:numId="56" w16cid:durableId="412553164">
    <w:abstractNumId w:val="64"/>
  </w:num>
  <w:num w:numId="57" w16cid:durableId="810831697">
    <w:abstractNumId w:val="49"/>
  </w:num>
  <w:num w:numId="58" w16cid:durableId="1893887431">
    <w:abstractNumId w:val="75"/>
  </w:num>
  <w:num w:numId="59" w16cid:durableId="510218750">
    <w:abstractNumId w:val="40"/>
  </w:num>
  <w:num w:numId="60" w16cid:durableId="17586968">
    <w:abstractNumId w:val="76"/>
  </w:num>
  <w:num w:numId="61" w16cid:durableId="454103517">
    <w:abstractNumId w:val="29"/>
  </w:num>
  <w:num w:numId="62" w16cid:durableId="1590843317">
    <w:abstractNumId w:val="57"/>
  </w:num>
  <w:num w:numId="63" w16cid:durableId="1900284785">
    <w:abstractNumId w:val="48"/>
  </w:num>
  <w:num w:numId="64" w16cid:durableId="1870753001">
    <w:abstractNumId w:val="101"/>
  </w:num>
  <w:num w:numId="65" w16cid:durableId="1275137359">
    <w:abstractNumId w:val="50"/>
  </w:num>
  <w:num w:numId="66" w16cid:durableId="1531336790">
    <w:abstractNumId w:val="10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430127321">
    <w:abstractNumId w:val="124"/>
  </w:num>
  <w:num w:numId="68" w16cid:durableId="932008091">
    <w:abstractNumId w:val="32"/>
  </w:num>
  <w:num w:numId="69" w16cid:durableId="1118991323">
    <w:abstractNumId w:val="109"/>
  </w:num>
  <w:num w:numId="70" w16cid:durableId="195772564">
    <w:abstractNumId w:val="98"/>
  </w:num>
  <w:num w:numId="71" w16cid:durableId="1836412277">
    <w:abstractNumId w:val="53"/>
  </w:num>
  <w:num w:numId="72" w16cid:durableId="1017930657">
    <w:abstractNumId w:val="120"/>
  </w:num>
  <w:num w:numId="73" w16cid:durableId="1159809290">
    <w:abstractNumId w:val="35"/>
  </w:num>
  <w:num w:numId="74" w16cid:durableId="2024547757">
    <w:abstractNumId w:val="30"/>
  </w:num>
  <w:num w:numId="75" w16cid:durableId="135463396">
    <w:abstractNumId w:val="118"/>
  </w:num>
  <w:num w:numId="76" w16cid:durableId="190264713">
    <w:abstractNumId w:val="61"/>
  </w:num>
  <w:num w:numId="77" w16cid:durableId="1624725785">
    <w:abstractNumId w:val="5"/>
  </w:num>
  <w:num w:numId="78" w16cid:durableId="2083410747">
    <w:abstractNumId w:val="12"/>
  </w:num>
  <w:num w:numId="79" w16cid:durableId="909998838">
    <w:abstractNumId w:val="13"/>
  </w:num>
  <w:num w:numId="80" w16cid:durableId="953173210">
    <w:abstractNumId w:val="83"/>
  </w:num>
  <w:num w:numId="81" w16cid:durableId="89813770">
    <w:abstractNumId w:val="54"/>
  </w:num>
  <w:num w:numId="82" w16cid:durableId="655381189">
    <w:abstractNumId w:val="45"/>
  </w:num>
  <w:num w:numId="83" w16cid:durableId="184296443">
    <w:abstractNumId w:val="93"/>
  </w:num>
  <w:num w:numId="84" w16cid:durableId="548807158">
    <w:abstractNumId w:val="71"/>
  </w:num>
  <w:num w:numId="85" w16cid:durableId="176777351">
    <w:abstractNumId w:val="96"/>
  </w:num>
  <w:num w:numId="86" w16cid:durableId="1746418823">
    <w:abstractNumId w:val="27"/>
  </w:num>
  <w:num w:numId="87" w16cid:durableId="1721440426">
    <w:abstractNumId w:val="80"/>
  </w:num>
  <w:num w:numId="88" w16cid:durableId="2003699725">
    <w:abstractNumId w:val="97"/>
  </w:num>
  <w:num w:numId="89" w16cid:durableId="1399552764">
    <w:abstractNumId w:val="110"/>
  </w:num>
  <w:num w:numId="90" w16cid:durableId="1093745490">
    <w:abstractNumId w:val="105"/>
  </w:num>
  <w:num w:numId="91" w16cid:durableId="1665205488">
    <w:abstractNumId w:val="37"/>
  </w:num>
  <w:num w:numId="92" w16cid:durableId="17317003">
    <w:abstractNumId w:val="47"/>
  </w:num>
  <w:num w:numId="93" w16cid:durableId="492572144">
    <w:abstractNumId w:val="114"/>
  </w:num>
  <w:num w:numId="94" w16cid:durableId="1243224484">
    <w:abstractNumId w:val="56"/>
  </w:num>
  <w:num w:numId="95" w16cid:durableId="1469859336">
    <w:abstractNumId w:val="18"/>
  </w:num>
  <w:num w:numId="96" w16cid:durableId="292641658">
    <w:abstractNumId w:val="34"/>
  </w:num>
  <w:num w:numId="97" w16cid:durableId="1995527166">
    <w:abstractNumId w:val="112"/>
  </w:num>
  <w:num w:numId="98" w16cid:durableId="1821457187">
    <w:abstractNumId w:val="23"/>
  </w:num>
  <w:num w:numId="99" w16cid:durableId="1426415133">
    <w:abstractNumId w:val="77"/>
  </w:num>
  <w:num w:numId="100" w16cid:durableId="264968599">
    <w:abstractNumId w:val="70"/>
  </w:num>
  <w:num w:numId="101" w16cid:durableId="580799614">
    <w:abstractNumId w:val="94"/>
  </w:num>
  <w:num w:numId="102" w16cid:durableId="15663586">
    <w:abstractNumId w:val="58"/>
  </w:num>
  <w:num w:numId="103" w16cid:durableId="1717271128">
    <w:abstractNumId w:val="85"/>
  </w:num>
  <w:num w:numId="104" w16cid:durableId="699938925">
    <w:abstractNumId w:val="102"/>
  </w:num>
  <w:num w:numId="105" w16cid:durableId="184755084">
    <w:abstractNumId w:val="52"/>
  </w:num>
  <w:num w:numId="106" w16cid:durableId="1264804762">
    <w:abstractNumId w:val="78"/>
  </w:num>
  <w:num w:numId="107" w16cid:durableId="2127041071">
    <w:abstractNumId w:val="65"/>
  </w:num>
  <w:num w:numId="108" w16cid:durableId="284505168">
    <w:abstractNumId w:val="43"/>
  </w:num>
  <w:num w:numId="109" w16cid:durableId="1565992246">
    <w:abstractNumId w:val="72"/>
  </w:num>
  <w:num w:numId="110" w16cid:durableId="1895001592">
    <w:abstractNumId w:val="92"/>
  </w:num>
  <w:num w:numId="111" w16cid:durableId="916599138">
    <w:abstractNumId w:val="20"/>
  </w:num>
  <w:num w:numId="112" w16cid:durableId="467669428">
    <w:abstractNumId w:val="90"/>
  </w:num>
  <w:num w:numId="113" w16cid:durableId="1435784393">
    <w:abstractNumId w:val="36"/>
  </w:num>
  <w:num w:numId="114" w16cid:durableId="506209900">
    <w:abstractNumId w:val="67"/>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8AD"/>
    <w:rsid w:val="0000066D"/>
    <w:rsid w:val="000010AF"/>
    <w:rsid w:val="000020B9"/>
    <w:rsid w:val="0000263A"/>
    <w:rsid w:val="000042FC"/>
    <w:rsid w:val="00004D85"/>
    <w:rsid w:val="00005C10"/>
    <w:rsid w:val="00006AE5"/>
    <w:rsid w:val="00013A8F"/>
    <w:rsid w:val="00013ED8"/>
    <w:rsid w:val="000140AD"/>
    <w:rsid w:val="00015773"/>
    <w:rsid w:val="00015BE7"/>
    <w:rsid w:val="00015C94"/>
    <w:rsid w:val="000169E8"/>
    <w:rsid w:val="00017D34"/>
    <w:rsid w:val="00017D6C"/>
    <w:rsid w:val="000203F8"/>
    <w:rsid w:val="000226DB"/>
    <w:rsid w:val="0002397C"/>
    <w:rsid w:val="00025DE2"/>
    <w:rsid w:val="00026C59"/>
    <w:rsid w:val="00027EBA"/>
    <w:rsid w:val="00027F01"/>
    <w:rsid w:val="0003375A"/>
    <w:rsid w:val="000342EB"/>
    <w:rsid w:val="00034807"/>
    <w:rsid w:val="000359D7"/>
    <w:rsid w:val="00041D5E"/>
    <w:rsid w:val="0004224A"/>
    <w:rsid w:val="00043238"/>
    <w:rsid w:val="0004393E"/>
    <w:rsid w:val="00044E75"/>
    <w:rsid w:val="00050154"/>
    <w:rsid w:val="0005131D"/>
    <w:rsid w:val="00052D26"/>
    <w:rsid w:val="00053F3F"/>
    <w:rsid w:val="00054CCF"/>
    <w:rsid w:val="0005600C"/>
    <w:rsid w:val="000568A2"/>
    <w:rsid w:val="000603B1"/>
    <w:rsid w:val="000632D1"/>
    <w:rsid w:val="00063A01"/>
    <w:rsid w:val="00065C79"/>
    <w:rsid w:val="00070868"/>
    <w:rsid w:val="000713B7"/>
    <w:rsid w:val="000716E3"/>
    <w:rsid w:val="000717E8"/>
    <w:rsid w:val="0007207B"/>
    <w:rsid w:val="00072C7D"/>
    <w:rsid w:val="00073C4F"/>
    <w:rsid w:val="000760E2"/>
    <w:rsid w:val="000769E3"/>
    <w:rsid w:val="00076C56"/>
    <w:rsid w:val="00080383"/>
    <w:rsid w:val="00081025"/>
    <w:rsid w:val="000810BB"/>
    <w:rsid w:val="00083838"/>
    <w:rsid w:val="000845C0"/>
    <w:rsid w:val="00084DCC"/>
    <w:rsid w:val="00085E3E"/>
    <w:rsid w:val="00087D9B"/>
    <w:rsid w:val="000901A0"/>
    <w:rsid w:val="00091039"/>
    <w:rsid w:val="000921CF"/>
    <w:rsid w:val="00092E7B"/>
    <w:rsid w:val="00092F59"/>
    <w:rsid w:val="000A261B"/>
    <w:rsid w:val="000A279D"/>
    <w:rsid w:val="000A4187"/>
    <w:rsid w:val="000A429A"/>
    <w:rsid w:val="000A4763"/>
    <w:rsid w:val="000A4F6C"/>
    <w:rsid w:val="000A611D"/>
    <w:rsid w:val="000A63D4"/>
    <w:rsid w:val="000A6560"/>
    <w:rsid w:val="000A71C4"/>
    <w:rsid w:val="000B111B"/>
    <w:rsid w:val="000B3C31"/>
    <w:rsid w:val="000B489F"/>
    <w:rsid w:val="000B64CC"/>
    <w:rsid w:val="000B6504"/>
    <w:rsid w:val="000C1CF1"/>
    <w:rsid w:val="000C2F9B"/>
    <w:rsid w:val="000C3B47"/>
    <w:rsid w:val="000C6F08"/>
    <w:rsid w:val="000C7E8D"/>
    <w:rsid w:val="000D01D0"/>
    <w:rsid w:val="000D4B2D"/>
    <w:rsid w:val="000D5AD0"/>
    <w:rsid w:val="000E1758"/>
    <w:rsid w:val="000E267C"/>
    <w:rsid w:val="000E2B5F"/>
    <w:rsid w:val="000E2E14"/>
    <w:rsid w:val="000E3C0C"/>
    <w:rsid w:val="000E3D94"/>
    <w:rsid w:val="000E4639"/>
    <w:rsid w:val="000E6BB4"/>
    <w:rsid w:val="000E7D7A"/>
    <w:rsid w:val="000E7F81"/>
    <w:rsid w:val="000F184E"/>
    <w:rsid w:val="000F4BA4"/>
    <w:rsid w:val="001016CF"/>
    <w:rsid w:val="00101C50"/>
    <w:rsid w:val="0010216A"/>
    <w:rsid w:val="0010268C"/>
    <w:rsid w:val="00106D25"/>
    <w:rsid w:val="00107B23"/>
    <w:rsid w:val="001109D1"/>
    <w:rsid w:val="001123A8"/>
    <w:rsid w:val="001125ED"/>
    <w:rsid w:val="00114281"/>
    <w:rsid w:val="00114489"/>
    <w:rsid w:val="00114F4D"/>
    <w:rsid w:val="00121447"/>
    <w:rsid w:val="00122997"/>
    <w:rsid w:val="00122CF8"/>
    <w:rsid w:val="00124845"/>
    <w:rsid w:val="0012539C"/>
    <w:rsid w:val="00127A8B"/>
    <w:rsid w:val="00127E3E"/>
    <w:rsid w:val="00130A4E"/>
    <w:rsid w:val="0013287D"/>
    <w:rsid w:val="0013524D"/>
    <w:rsid w:val="00135709"/>
    <w:rsid w:val="00136CEE"/>
    <w:rsid w:val="00137619"/>
    <w:rsid w:val="00140FD5"/>
    <w:rsid w:val="0014133D"/>
    <w:rsid w:val="001428BF"/>
    <w:rsid w:val="00143E18"/>
    <w:rsid w:val="00143E8B"/>
    <w:rsid w:val="001448CB"/>
    <w:rsid w:val="00147F42"/>
    <w:rsid w:val="00150A04"/>
    <w:rsid w:val="00150D45"/>
    <w:rsid w:val="00153E13"/>
    <w:rsid w:val="00156180"/>
    <w:rsid w:val="00156B3B"/>
    <w:rsid w:val="00161108"/>
    <w:rsid w:val="00161832"/>
    <w:rsid w:val="00162E7A"/>
    <w:rsid w:val="001633D7"/>
    <w:rsid w:val="00165CA6"/>
    <w:rsid w:val="00166CE9"/>
    <w:rsid w:val="00170CF3"/>
    <w:rsid w:val="00171960"/>
    <w:rsid w:val="00172F38"/>
    <w:rsid w:val="001736A4"/>
    <w:rsid w:val="00173FFF"/>
    <w:rsid w:val="0017516A"/>
    <w:rsid w:val="001757D6"/>
    <w:rsid w:val="0017698A"/>
    <w:rsid w:val="001804DD"/>
    <w:rsid w:val="00180ED3"/>
    <w:rsid w:val="0018197E"/>
    <w:rsid w:val="0018224F"/>
    <w:rsid w:val="00184C4D"/>
    <w:rsid w:val="0018501E"/>
    <w:rsid w:val="00190976"/>
    <w:rsid w:val="00190F6B"/>
    <w:rsid w:val="001925A7"/>
    <w:rsid w:val="00192857"/>
    <w:rsid w:val="001932D8"/>
    <w:rsid w:val="00195033"/>
    <w:rsid w:val="00195BE4"/>
    <w:rsid w:val="001970B2"/>
    <w:rsid w:val="001971C2"/>
    <w:rsid w:val="001A0BAA"/>
    <w:rsid w:val="001A0F3B"/>
    <w:rsid w:val="001A3032"/>
    <w:rsid w:val="001A54F6"/>
    <w:rsid w:val="001A5718"/>
    <w:rsid w:val="001A58F2"/>
    <w:rsid w:val="001B009C"/>
    <w:rsid w:val="001B1628"/>
    <w:rsid w:val="001B1934"/>
    <w:rsid w:val="001B27BB"/>
    <w:rsid w:val="001B3C5B"/>
    <w:rsid w:val="001B4407"/>
    <w:rsid w:val="001B6131"/>
    <w:rsid w:val="001B6F24"/>
    <w:rsid w:val="001B7315"/>
    <w:rsid w:val="001B7B43"/>
    <w:rsid w:val="001C01EA"/>
    <w:rsid w:val="001C22E7"/>
    <w:rsid w:val="001C2B52"/>
    <w:rsid w:val="001C4899"/>
    <w:rsid w:val="001C5429"/>
    <w:rsid w:val="001C5467"/>
    <w:rsid w:val="001C79AA"/>
    <w:rsid w:val="001C7C4F"/>
    <w:rsid w:val="001D022C"/>
    <w:rsid w:val="001D0468"/>
    <w:rsid w:val="001D166A"/>
    <w:rsid w:val="001D2CD8"/>
    <w:rsid w:val="001D39AF"/>
    <w:rsid w:val="001D3D10"/>
    <w:rsid w:val="001D514E"/>
    <w:rsid w:val="001D5726"/>
    <w:rsid w:val="001D5B0B"/>
    <w:rsid w:val="001D6558"/>
    <w:rsid w:val="001D7D22"/>
    <w:rsid w:val="001E0183"/>
    <w:rsid w:val="001E044F"/>
    <w:rsid w:val="001E08A1"/>
    <w:rsid w:val="001E1510"/>
    <w:rsid w:val="001E4D66"/>
    <w:rsid w:val="001E64A4"/>
    <w:rsid w:val="001F0389"/>
    <w:rsid w:val="001F0989"/>
    <w:rsid w:val="001F2081"/>
    <w:rsid w:val="001F32A1"/>
    <w:rsid w:val="001F53B2"/>
    <w:rsid w:val="001F5DA0"/>
    <w:rsid w:val="001F6A48"/>
    <w:rsid w:val="001F6DB0"/>
    <w:rsid w:val="001F72AF"/>
    <w:rsid w:val="001F7822"/>
    <w:rsid w:val="001F7C05"/>
    <w:rsid w:val="002000B8"/>
    <w:rsid w:val="00201124"/>
    <w:rsid w:val="00201B82"/>
    <w:rsid w:val="00201C94"/>
    <w:rsid w:val="002046B6"/>
    <w:rsid w:val="002057E7"/>
    <w:rsid w:val="002108ED"/>
    <w:rsid w:val="00210F35"/>
    <w:rsid w:val="00211B2D"/>
    <w:rsid w:val="00213C60"/>
    <w:rsid w:val="0021433F"/>
    <w:rsid w:val="00217038"/>
    <w:rsid w:val="00217890"/>
    <w:rsid w:val="002227C5"/>
    <w:rsid w:val="00223B52"/>
    <w:rsid w:val="00223B8E"/>
    <w:rsid w:val="002240BE"/>
    <w:rsid w:val="002240E4"/>
    <w:rsid w:val="002256A8"/>
    <w:rsid w:val="00225D95"/>
    <w:rsid w:val="00227451"/>
    <w:rsid w:val="00227897"/>
    <w:rsid w:val="0023121A"/>
    <w:rsid w:val="002325CD"/>
    <w:rsid w:val="0023274D"/>
    <w:rsid w:val="00233A1E"/>
    <w:rsid w:val="00233FE9"/>
    <w:rsid w:val="00235894"/>
    <w:rsid w:val="00244EC5"/>
    <w:rsid w:val="0025041B"/>
    <w:rsid w:val="0025296E"/>
    <w:rsid w:val="00254661"/>
    <w:rsid w:val="002556ED"/>
    <w:rsid w:val="00256286"/>
    <w:rsid w:val="00261936"/>
    <w:rsid w:val="00262584"/>
    <w:rsid w:val="00262C82"/>
    <w:rsid w:val="00263A57"/>
    <w:rsid w:val="00264E99"/>
    <w:rsid w:val="00265840"/>
    <w:rsid w:val="00265D56"/>
    <w:rsid w:val="00270124"/>
    <w:rsid w:val="00272524"/>
    <w:rsid w:val="002730A3"/>
    <w:rsid w:val="00273106"/>
    <w:rsid w:val="00277893"/>
    <w:rsid w:val="00280A3B"/>
    <w:rsid w:val="0028518A"/>
    <w:rsid w:val="00285D22"/>
    <w:rsid w:val="002924FC"/>
    <w:rsid w:val="0029376D"/>
    <w:rsid w:val="0029468A"/>
    <w:rsid w:val="00296153"/>
    <w:rsid w:val="002961E4"/>
    <w:rsid w:val="00297C8E"/>
    <w:rsid w:val="002A0F16"/>
    <w:rsid w:val="002A1CAD"/>
    <w:rsid w:val="002A2A54"/>
    <w:rsid w:val="002A3458"/>
    <w:rsid w:val="002A4327"/>
    <w:rsid w:val="002A472D"/>
    <w:rsid w:val="002A4736"/>
    <w:rsid w:val="002A7A4C"/>
    <w:rsid w:val="002A7B9D"/>
    <w:rsid w:val="002B2440"/>
    <w:rsid w:val="002B278E"/>
    <w:rsid w:val="002B5EA8"/>
    <w:rsid w:val="002B6C0F"/>
    <w:rsid w:val="002C107E"/>
    <w:rsid w:val="002C6584"/>
    <w:rsid w:val="002D0FA8"/>
    <w:rsid w:val="002D103F"/>
    <w:rsid w:val="002D172B"/>
    <w:rsid w:val="002D2A17"/>
    <w:rsid w:val="002D4448"/>
    <w:rsid w:val="002D606B"/>
    <w:rsid w:val="002E36D6"/>
    <w:rsid w:val="002E5B64"/>
    <w:rsid w:val="002E5BF6"/>
    <w:rsid w:val="002E794A"/>
    <w:rsid w:val="002F1A31"/>
    <w:rsid w:val="002F31D7"/>
    <w:rsid w:val="002F3619"/>
    <w:rsid w:val="002F3687"/>
    <w:rsid w:val="002F4093"/>
    <w:rsid w:val="002F417C"/>
    <w:rsid w:val="002F4290"/>
    <w:rsid w:val="0030046D"/>
    <w:rsid w:val="00301D9E"/>
    <w:rsid w:val="003021D2"/>
    <w:rsid w:val="00303829"/>
    <w:rsid w:val="00304E0A"/>
    <w:rsid w:val="00306E8D"/>
    <w:rsid w:val="00310160"/>
    <w:rsid w:val="00312D7A"/>
    <w:rsid w:val="00313DDD"/>
    <w:rsid w:val="0031424E"/>
    <w:rsid w:val="003152B2"/>
    <w:rsid w:val="00317997"/>
    <w:rsid w:val="0032133F"/>
    <w:rsid w:val="003262EF"/>
    <w:rsid w:val="00327822"/>
    <w:rsid w:val="003279E7"/>
    <w:rsid w:val="00327BE6"/>
    <w:rsid w:val="00330C97"/>
    <w:rsid w:val="00330EB4"/>
    <w:rsid w:val="0033125C"/>
    <w:rsid w:val="00331979"/>
    <w:rsid w:val="003326F6"/>
    <w:rsid w:val="00332760"/>
    <w:rsid w:val="00333391"/>
    <w:rsid w:val="00333B5D"/>
    <w:rsid w:val="00334C6C"/>
    <w:rsid w:val="003358E5"/>
    <w:rsid w:val="0033629E"/>
    <w:rsid w:val="003369E5"/>
    <w:rsid w:val="003418D7"/>
    <w:rsid w:val="00341DD8"/>
    <w:rsid w:val="003426C9"/>
    <w:rsid w:val="003449F7"/>
    <w:rsid w:val="003450DC"/>
    <w:rsid w:val="00346F45"/>
    <w:rsid w:val="00347590"/>
    <w:rsid w:val="0035029B"/>
    <w:rsid w:val="00350F6F"/>
    <w:rsid w:val="00351B1D"/>
    <w:rsid w:val="00353A74"/>
    <w:rsid w:val="0035707B"/>
    <w:rsid w:val="00360224"/>
    <w:rsid w:val="003609A6"/>
    <w:rsid w:val="00360F20"/>
    <w:rsid w:val="003616F9"/>
    <w:rsid w:val="00362687"/>
    <w:rsid w:val="00362A2B"/>
    <w:rsid w:val="00362A99"/>
    <w:rsid w:val="0036424D"/>
    <w:rsid w:val="00365A4F"/>
    <w:rsid w:val="00367741"/>
    <w:rsid w:val="003717FA"/>
    <w:rsid w:val="00371BB8"/>
    <w:rsid w:val="003720E3"/>
    <w:rsid w:val="00375C95"/>
    <w:rsid w:val="003775F2"/>
    <w:rsid w:val="00377F79"/>
    <w:rsid w:val="00383BAF"/>
    <w:rsid w:val="00383F1A"/>
    <w:rsid w:val="0038461C"/>
    <w:rsid w:val="00384E45"/>
    <w:rsid w:val="00385841"/>
    <w:rsid w:val="003858FE"/>
    <w:rsid w:val="00386548"/>
    <w:rsid w:val="00387F4F"/>
    <w:rsid w:val="00390CA4"/>
    <w:rsid w:val="00390FBB"/>
    <w:rsid w:val="0039254A"/>
    <w:rsid w:val="00394567"/>
    <w:rsid w:val="00397781"/>
    <w:rsid w:val="00397DC2"/>
    <w:rsid w:val="003A171F"/>
    <w:rsid w:val="003A1DD4"/>
    <w:rsid w:val="003A32B7"/>
    <w:rsid w:val="003A357E"/>
    <w:rsid w:val="003A3ACA"/>
    <w:rsid w:val="003A3C1C"/>
    <w:rsid w:val="003A3EE7"/>
    <w:rsid w:val="003A5496"/>
    <w:rsid w:val="003A58BF"/>
    <w:rsid w:val="003A5BB4"/>
    <w:rsid w:val="003B00F5"/>
    <w:rsid w:val="003B1AD7"/>
    <w:rsid w:val="003B2EC5"/>
    <w:rsid w:val="003B312D"/>
    <w:rsid w:val="003B72E8"/>
    <w:rsid w:val="003B7501"/>
    <w:rsid w:val="003B76D9"/>
    <w:rsid w:val="003B7EC0"/>
    <w:rsid w:val="003C0BCA"/>
    <w:rsid w:val="003C16E1"/>
    <w:rsid w:val="003C252B"/>
    <w:rsid w:val="003C2B24"/>
    <w:rsid w:val="003C3452"/>
    <w:rsid w:val="003C3A40"/>
    <w:rsid w:val="003C42CE"/>
    <w:rsid w:val="003C66BB"/>
    <w:rsid w:val="003C6784"/>
    <w:rsid w:val="003C71B3"/>
    <w:rsid w:val="003C793F"/>
    <w:rsid w:val="003D02B5"/>
    <w:rsid w:val="003D12F6"/>
    <w:rsid w:val="003D2FF2"/>
    <w:rsid w:val="003D3726"/>
    <w:rsid w:val="003D540F"/>
    <w:rsid w:val="003D58CD"/>
    <w:rsid w:val="003D60F0"/>
    <w:rsid w:val="003D7607"/>
    <w:rsid w:val="003D78D4"/>
    <w:rsid w:val="003D7A60"/>
    <w:rsid w:val="003E09CA"/>
    <w:rsid w:val="003E1D83"/>
    <w:rsid w:val="003E21D9"/>
    <w:rsid w:val="003E74DD"/>
    <w:rsid w:val="003E761F"/>
    <w:rsid w:val="003F1F03"/>
    <w:rsid w:val="003F5472"/>
    <w:rsid w:val="003F6D89"/>
    <w:rsid w:val="003F7AD0"/>
    <w:rsid w:val="00400AE9"/>
    <w:rsid w:val="00401E09"/>
    <w:rsid w:val="00404298"/>
    <w:rsid w:val="004054C1"/>
    <w:rsid w:val="004056B6"/>
    <w:rsid w:val="0040619D"/>
    <w:rsid w:val="00407B08"/>
    <w:rsid w:val="00410B7E"/>
    <w:rsid w:val="00412E85"/>
    <w:rsid w:val="00415877"/>
    <w:rsid w:val="00417184"/>
    <w:rsid w:val="004200CB"/>
    <w:rsid w:val="00420AB2"/>
    <w:rsid w:val="00422858"/>
    <w:rsid w:val="004254AC"/>
    <w:rsid w:val="0042604D"/>
    <w:rsid w:val="00427EFB"/>
    <w:rsid w:val="004303F5"/>
    <w:rsid w:val="00431A51"/>
    <w:rsid w:val="004346A7"/>
    <w:rsid w:val="004361C6"/>
    <w:rsid w:val="00436379"/>
    <w:rsid w:val="004417FA"/>
    <w:rsid w:val="0044442F"/>
    <w:rsid w:val="004444A0"/>
    <w:rsid w:val="004458EF"/>
    <w:rsid w:val="00445FD1"/>
    <w:rsid w:val="00446330"/>
    <w:rsid w:val="00446ADD"/>
    <w:rsid w:val="00446E0A"/>
    <w:rsid w:val="0044751D"/>
    <w:rsid w:val="00447BAC"/>
    <w:rsid w:val="00447D0F"/>
    <w:rsid w:val="00447D7B"/>
    <w:rsid w:val="00450360"/>
    <w:rsid w:val="00451BAE"/>
    <w:rsid w:val="00452300"/>
    <w:rsid w:val="00452315"/>
    <w:rsid w:val="00452357"/>
    <w:rsid w:val="00454CD6"/>
    <w:rsid w:val="00455B9D"/>
    <w:rsid w:val="00456497"/>
    <w:rsid w:val="00456726"/>
    <w:rsid w:val="00457AE8"/>
    <w:rsid w:val="00461A27"/>
    <w:rsid w:val="0046210C"/>
    <w:rsid w:val="004623F6"/>
    <w:rsid w:val="00462A52"/>
    <w:rsid w:val="0046397E"/>
    <w:rsid w:val="00464375"/>
    <w:rsid w:val="00465224"/>
    <w:rsid w:val="004659BD"/>
    <w:rsid w:val="004661C5"/>
    <w:rsid w:val="00470712"/>
    <w:rsid w:val="00470D72"/>
    <w:rsid w:val="00470EF2"/>
    <w:rsid w:val="004716B6"/>
    <w:rsid w:val="00476218"/>
    <w:rsid w:val="00477742"/>
    <w:rsid w:val="00477AA6"/>
    <w:rsid w:val="00480C0D"/>
    <w:rsid w:val="0048433A"/>
    <w:rsid w:val="004874FA"/>
    <w:rsid w:val="004878A4"/>
    <w:rsid w:val="00487F3D"/>
    <w:rsid w:val="00490D52"/>
    <w:rsid w:val="004919D3"/>
    <w:rsid w:val="00491C32"/>
    <w:rsid w:val="0049282E"/>
    <w:rsid w:val="0049284E"/>
    <w:rsid w:val="00492C8E"/>
    <w:rsid w:val="004950C8"/>
    <w:rsid w:val="004A1B31"/>
    <w:rsid w:val="004A6A10"/>
    <w:rsid w:val="004A7376"/>
    <w:rsid w:val="004B20E4"/>
    <w:rsid w:val="004B2BC1"/>
    <w:rsid w:val="004B2F40"/>
    <w:rsid w:val="004B3A3A"/>
    <w:rsid w:val="004B3F31"/>
    <w:rsid w:val="004B545A"/>
    <w:rsid w:val="004B790B"/>
    <w:rsid w:val="004B7EE6"/>
    <w:rsid w:val="004C02EF"/>
    <w:rsid w:val="004C22C7"/>
    <w:rsid w:val="004C3F8C"/>
    <w:rsid w:val="004C4B27"/>
    <w:rsid w:val="004D15A8"/>
    <w:rsid w:val="004D16B1"/>
    <w:rsid w:val="004D1863"/>
    <w:rsid w:val="004D1AB7"/>
    <w:rsid w:val="004D1DE8"/>
    <w:rsid w:val="004D508B"/>
    <w:rsid w:val="004D53DC"/>
    <w:rsid w:val="004D612C"/>
    <w:rsid w:val="004D6149"/>
    <w:rsid w:val="004D716E"/>
    <w:rsid w:val="004D75FC"/>
    <w:rsid w:val="004D79A9"/>
    <w:rsid w:val="004E031D"/>
    <w:rsid w:val="004E2623"/>
    <w:rsid w:val="004E5554"/>
    <w:rsid w:val="004F304B"/>
    <w:rsid w:val="004F40A6"/>
    <w:rsid w:val="004F5F22"/>
    <w:rsid w:val="00500186"/>
    <w:rsid w:val="00500CB9"/>
    <w:rsid w:val="00502DB8"/>
    <w:rsid w:val="00502F35"/>
    <w:rsid w:val="00506FD5"/>
    <w:rsid w:val="00511E23"/>
    <w:rsid w:val="0051391F"/>
    <w:rsid w:val="00515DEF"/>
    <w:rsid w:val="00516AF0"/>
    <w:rsid w:val="0052053C"/>
    <w:rsid w:val="0052149B"/>
    <w:rsid w:val="005232DF"/>
    <w:rsid w:val="00523E70"/>
    <w:rsid w:val="0052413F"/>
    <w:rsid w:val="0052522D"/>
    <w:rsid w:val="00525544"/>
    <w:rsid w:val="00527ED2"/>
    <w:rsid w:val="00530362"/>
    <w:rsid w:val="005306D0"/>
    <w:rsid w:val="00530D4B"/>
    <w:rsid w:val="00531D49"/>
    <w:rsid w:val="00532520"/>
    <w:rsid w:val="005332E0"/>
    <w:rsid w:val="0054078A"/>
    <w:rsid w:val="0054142A"/>
    <w:rsid w:val="005442C9"/>
    <w:rsid w:val="00544552"/>
    <w:rsid w:val="00545A28"/>
    <w:rsid w:val="00546D46"/>
    <w:rsid w:val="0054788B"/>
    <w:rsid w:val="00550EA8"/>
    <w:rsid w:val="00550F9C"/>
    <w:rsid w:val="005515CF"/>
    <w:rsid w:val="0055321E"/>
    <w:rsid w:val="00553710"/>
    <w:rsid w:val="00554A1E"/>
    <w:rsid w:val="00555643"/>
    <w:rsid w:val="00556188"/>
    <w:rsid w:val="005567D3"/>
    <w:rsid w:val="00557EBB"/>
    <w:rsid w:val="00560E28"/>
    <w:rsid w:val="005623EF"/>
    <w:rsid w:val="00562976"/>
    <w:rsid w:val="00565CD4"/>
    <w:rsid w:val="00565E14"/>
    <w:rsid w:val="005715BD"/>
    <w:rsid w:val="005721E8"/>
    <w:rsid w:val="0057277C"/>
    <w:rsid w:val="00574954"/>
    <w:rsid w:val="00574C21"/>
    <w:rsid w:val="00575901"/>
    <w:rsid w:val="005777B5"/>
    <w:rsid w:val="00580F78"/>
    <w:rsid w:val="00580FFE"/>
    <w:rsid w:val="00581373"/>
    <w:rsid w:val="00581406"/>
    <w:rsid w:val="00581962"/>
    <w:rsid w:val="00583076"/>
    <w:rsid w:val="005841B1"/>
    <w:rsid w:val="00585ED4"/>
    <w:rsid w:val="005878FC"/>
    <w:rsid w:val="00590CE2"/>
    <w:rsid w:val="005913C9"/>
    <w:rsid w:val="00591A63"/>
    <w:rsid w:val="00593427"/>
    <w:rsid w:val="00593762"/>
    <w:rsid w:val="005939DE"/>
    <w:rsid w:val="0059630D"/>
    <w:rsid w:val="00596C38"/>
    <w:rsid w:val="00597313"/>
    <w:rsid w:val="005A0B2D"/>
    <w:rsid w:val="005A12F7"/>
    <w:rsid w:val="005A2286"/>
    <w:rsid w:val="005A39F6"/>
    <w:rsid w:val="005A422D"/>
    <w:rsid w:val="005A43B3"/>
    <w:rsid w:val="005A43FA"/>
    <w:rsid w:val="005A4676"/>
    <w:rsid w:val="005A4CA4"/>
    <w:rsid w:val="005A6109"/>
    <w:rsid w:val="005A714D"/>
    <w:rsid w:val="005A7298"/>
    <w:rsid w:val="005A7DD8"/>
    <w:rsid w:val="005B0B84"/>
    <w:rsid w:val="005B1CB7"/>
    <w:rsid w:val="005B1E37"/>
    <w:rsid w:val="005B206E"/>
    <w:rsid w:val="005B2897"/>
    <w:rsid w:val="005B4385"/>
    <w:rsid w:val="005B504D"/>
    <w:rsid w:val="005B5ACA"/>
    <w:rsid w:val="005B6476"/>
    <w:rsid w:val="005B679D"/>
    <w:rsid w:val="005B6EF6"/>
    <w:rsid w:val="005C0143"/>
    <w:rsid w:val="005C5414"/>
    <w:rsid w:val="005C5AA0"/>
    <w:rsid w:val="005C67CD"/>
    <w:rsid w:val="005C724E"/>
    <w:rsid w:val="005C7883"/>
    <w:rsid w:val="005C7B9A"/>
    <w:rsid w:val="005D1782"/>
    <w:rsid w:val="005D1ABF"/>
    <w:rsid w:val="005D3CDF"/>
    <w:rsid w:val="005D5277"/>
    <w:rsid w:val="005D7029"/>
    <w:rsid w:val="005D7081"/>
    <w:rsid w:val="005D7B34"/>
    <w:rsid w:val="005D7E65"/>
    <w:rsid w:val="005E0073"/>
    <w:rsid w:val="005E44D0"/>
    <w:rsid w:val="005E6084"/>
    <w:rsid w:val="005E6126"/>
    <w:rsid w:val="005E7F49"/>
    <w:rsid w:val="005F37EC"/>
    <w:rsid w:val="005F3C74"/>
    <w:rsid w:val="005F3D3D"/>
    <w:rsid w:val="005F4B6F"/>
    <w:rsid w:val="005F5703"/>
    <w:rsid w:val="005F5AD7"/>
    <w:rsid w:val="005F632D"/>
    <w:rsid w:val="005F7A0F"/>
    <w:rsid w:val="006023BA"/>
    <w:rsid w:val="00603284"/>
    <w:rsid w:val="00603980"/>
    <w:rsid w:val="006048EF"/>
    <w:rsid w:val="006053A6"/>
    <w:rsid w:val="00605A18"/>
    <w:rsid w:val="00605A72"/>
    <w:rsid w:val="006062F0"/>
    <w:rsid w:val="00606386"/>
    <w:rsid w:val="0060650D"/>
    <w:rsid w:val="00606A6A"/>
    <w:rsid w:val="00610F0B"/>
    <w:rsid w:val="00612894"/>
    <w:rsid w:val="00613FA8"/>
    <w:rsid w:val="0061684C"/>
    <w:rsid w:val="00620257"/>
    <w:rsid w:val="006207F1"/>
    <w:rsid w:val="00622332"/>
    <w:rsid w:val="006236BC"/>
    <w:rsid w:val="006244AC"/>
    <w:rsid w:val="006254D3"/>
    <w:rsid w:val="00625DB3"/>
    <w:rsid w:val="0062740E"/>
    <w:rsid w:val="0062773C"/>
    <w:rsid w:val="006351D0"/>
    <w:rsid w:val="0063529E"/>
    <w:rsid w:val="00636E5E"/>
    <w:rsid w:val="00637748"/>
    <w:rsid w:val="00637DCD"/>
    <w:rsid w:val="00641A5C"/>
    <w:rsid w:val="006438E6"/>
    <w:rsid w:val="0064414C"/>
    <w:rsid w:val="00646775"/>
    <w:rsid w:val="0065040E"/>
    <w:rsid w:val="00650C2D"/>
    <w:rsid w:val="00652A60"/>
    <w:rsid w:val="00652C06"/>
    <w:rsid w:val="00652CDA"/>
    <w:rsid w:val="00652E8D"/>
    <w:rsid w:val="00654372"/>
    <w:rsid w:val="00654D89"/>
    <w:rsid w:val="0065580E"/>
    <w:rsid w:val="00657BF1"/>
    <w:rsid w:val="00661029"/>
    <w:rsid w:val="00664929"/>
    <w:rsid w:val="006662B6"/>
    <w:rsid w:val="00666A71"/>
    <w:rsid w:val="00666AE5"/>
    <w:rsid w:val="0067138F"/>
    <w:rsid w:val="00671CA7"/>
    <w:rsid w:val="006722F9"/>
    <w:rsid w:val="00675FD3"/>
    <w:rsid w:val="00681032"/>
    <w:rsid w:val="00682AC1"/>
    <w:rsid w:val="00684A51"/>
    <w:rsid w:val="00686A5B"/>
    <w:rsid w:val="0069093E"/>
    <w:rsid w:val="00690D5C"/>
    <w:rsid w:val="00691423"/>
    <w:rsid w:val="00691467"/>
    <w:rsid w:val="00691BF7"/>
    <w:rsid w:val="0069310B"/>
    <w:rsid w:val="00693751"/>
    <w:rsid w:val="006958F6"/>
    <w:rsid w:val="006963E9"/>
    <w:rsid w:val="006A0444"/>
    <w:rsid w:val="006A1770"/>
    <w:rsid w:val="006A19A3"/>
    <w:rsid w:val="006A22B5"/>
    <w:rsid w:val="006A3213"/>
    <w:rsid w:val="006A5CC6"/>
    <w:rsid w:val="006A7875"/>
    <w:rsid w:val="006B5550"/>
    <w:rsid w:val="006B5EB5"/>
    <w:rsid w:val="006B6242"/>
    <w:rsid w:val="006B65B7"/>
    <w:rsid w:val="006B7520"/>
    <w:rsid w:val="006B7938"/>
    <w:rsid w:val="006C0EF1"/>
    <w:rsid w:val="006C16B5"/>
    <w:rsid w:val="006C22CE"/>
    <w:rsid w:val="006C76F9"/>
    <w:rsid w:val="006C778B"/>
    <w:rsid w:val="006D1F89"/>
    <w:rsid w:val="006D251A"/>
    <w:rsid w:val="006D4404"/>
    <w:rsid w:val="006D5933"/>
    <w:rsid w:val="006D60C3"/>
    <w:rsid w:val="006D63DF"/>
    <w:rsid w:val="006D7704"/>
    <w:rsid w:val="006E1EEB"/>
    <w:rsid w:val="006F057D"/>
    <w:rsid w:val="006F0A7E"/>
    <w:rsid w:val="006F125A"/>
    <w:rsid w:val="006F1AC8"/>
    <w:rsid w:val="006F4775"/>
    <w:rsid w:val="006F671B"/>
    <w:rsid w:val="00702DD6"/>
    <w:rsid w:val="0070379F"/>
    <w:rsid w:val="00703BC3"/>
    <w:rsid w:val="007047DA"/>
    <w:rsid w:val="00706D60"/>
    <w:rsid w:val="00706EA3"/>
    <w:rsid w:val="007075BE"/>
    <w:rsid w:val="007112D5"/>
    <w:rsid w:val="00712499"/>
    <w:rsid w:val="00713079"/>
    <w:rsid w:val="00713F22"/>
    <w:rsid w:val="00714D52"/>
    <w:rsid w:val="00715523"/>
    <w:rsid w:val="00715909"/>
    <w:rsid w:val="00716F80"/>
    <w:rsid w:val="007172B9"/>
    <w:rsid w:val="00717461"/>
    <w:rsid w:val="00721B85"/>
    <w:rsid w:val="007249CB"/>
    <w:rsid w:val="00725465"/>
    <w:rsid w:val="00725AF6"/>
    <w:rsid w:val="007272C0"/>
    <w:rsid w:val="00730925"/>
    <w:rsid w:val="00732046"/>
    <w:rsid w:val="007359EA"/>
    <w:rsid w:val="007363DA"/>
    <w:rsid w:val="00736B28"/>
    <w:rsid w:val="007370AE"/>
    <w:rsid w:val="00741BA4"/>
    <w:rsid w:val="00743055"/>
    <w:rsid w:val="00744375"/>
    <w:rsid w:val="00745F91"/>
    <w:rsid w:val="00747861"/>
    <w:rsid w:val="00747AFD"/>
    <w:rsid w:val="00750F56"/>
    <w:rsid w:val="007522F3"/>
    <w:rsid w:val="0075267A"/>
    <w:rsid w:val="00753067"/>
    <w:rsid w:val="00753ED4"/>
    <w:rsid w:val="007554AE"/>
    <w:rsid w:val="00755A75"/>
    <w:rsid w:val="00763145"/>
    <w:rsid w:val="00764D33"/>
    <w:rsid w:val="00764D6A"/>
    <w:rsid w:val="007664B0"/>
    <w:rsid w:val="00772F22"/>
    <w:rsid w:val="00773A4E"/>
    <w:rsid w:val="00773E2E"/>
    <w:rsid w:val="00774F8B"/>
    <w:rsid w:val="00775026"/>
    <w:rsid w:val="00775225"/>
    <w:rsid w:val="007818DC"/>
    <w:rsid w:val="00781E5B"/>
    <w:rsid w:val="00782DF4"/>
    <w:rsid w:val="0078540C"/>
    <w:rsid w:val="0078571A"/>
    <w:rsid w:val="00786016"/>
    <w:rsid w:val="007866F7"/>
    <w:rsid w:val="00787772"/>
    <w:rsid w:val="0078784E"/>
    <w:rsid w:val="007932EE"/>
    <w:rsid w:val="00796437"/>
    <w:rsid w:val="007967D1"/>
    <w:rsid w:val="007A0B25"/>
    <w:rsid w:val="007A2A30"/>
    <w:rsid w:val="007A2BE9"/>
    <w:rsid w:val="007A39D6"/>
    <w:rsid w:val="007A5A0B"/>
    <w:rsid w:val="007B122B"/>
    <w:rsid w:val="007B2880"/>
    <w:rsid w:val="007B3D92"/>
    <w:rsid w:val="007B573C"/>
    <w:rsid w:val="007B69E0"/>
    <w:rsid w:val="007B6FE8"/>
    <w:rsid w:val="007B7C6D"/>
    <w:rsid w:val="007C02D3"/>
    <w:rsid w:val="007C1081"/>
    <w:rsid w:val="007C2C32"/>
    <w:rsid w:val="007C47F7"/>
    <w:rsid w:val="007C4B99"/>
    <w:rsid w:val="007C65C0"/>
    <w:rsid w:val="007C727D"/>
    <w:rsid w:val="007D17C6"/>
    <w:rsid w:val="007D38B5"/>
    <w:rsid w:val="007D4CE0"/>
    <w:rsid w:val="007D58DE"/>
    <w:rsid w:val="007D69A9"/>
    <w:rsid w:val="007D6B4A"/>
    <w:rsid w:val="007D6C08"/>
    <w:rsid w:val="007D7D3A"/>
    <w:rsid w:val="007E09CC"/>
    <w:rsid w:val="007E168D"/>
    <w:rsid w:val="007E24D5"/>
    <w:rsid w:val="007E2CC5"/>
    <w:rsid w:val="007E4324"/>
    <w:rsid w:val="007E4D85"/>
    <w:rsid w:val="007E78CD"/>
    <w:rsid w:val="007F2225"/>
    <w:rsid w:val="007F2493"/>
    <w:rsid w:val="007F35C4"/>
    <w:rsid w:val="007F367D"/>
    <w:rsid w:val="007F3938"/>
    <w:rsid w:val="007F3A44"/>
    <w:rsid w:val="007F4350"/>
    <w:rsid w:val="007F47D4"/>
    <w:rsid w:val="007F665B"/>
    <w:rsid w:val="008014AF"/>
    <w:rsid w:val="00802A38"/>
    <w:rsid w:val="00802C1A"/>
    <w:rsid w:val="008036A2"/>
    <w:rsid w:val="00803712"/>
    <w:rsid w:val="0080439C"/>
    <w:rsid w:val="0080582A"/>
    <w:rsid w:val="0080663B"/>
    <w:rsid w:val="0080712F"/>
    <w:rsid w:val="00807BF8"/>
    <w:rsid w:val="00810B0E"/>
    <w:rsid w:val="008110E1"/>
    <w:rsid w:val="0081258B"/>
    <w:rsid w:val="0081295E"/>
    <w:rsid w:val="00812D57"/>
    <w:rsid w:val="008133C9"/>
    <w:rsid w:val="00813E35"/>
    <w:rsid w:val="00814874"/>
    <w:rsid w:val="00816B07"/>
    <w:rsid w:val="0081722A"/>
    <w:rsid w:val="00817AB3"/>
    <w:rsid w:val="00822369"/>
    <w:rsid w:val="0082250E"/>
    <w:rsid w:val="00826164"/>
    <w:rsid w:val="00827C4C"/>
    <w:rsid w:val="008313F3"/>
    <w:rsid w:val="00831E06"/>
    <w:rsid w:val="00832026"/>
    <w:rsid w:val="00832E40"/>
    <w:rsid w:val="00840CEB"/>
    <w:rsid w:val="00842918"/>
    <w:rsid w:val="00844C23"/>
    <w:rsid w:val="00844FE1"/>
    <w:rsid w:val="0084758A"/>
    <w:rsid w:val="0085034F"/>
    <w:rsid w:val="0085196D"/>
    <w:rsid w:val="00851A78"/>
    <w:rsid w:val="00851F77"/>
    <w:rsid w:val="00852ABD"/>
    <w:rsid w:val="00853967"/>
    <w:rsid w:val="00854450"/>
    <w:rsid w:val="00854469"/>
    <w:rsid w:val="00856243"/>
    <w:rsid w:val="008578CF"/>
    <w:rsid w:val="008604B1"/>
    <w:rsid w:val="00861E86"/>
    <w:rsid w:val="008622D6"/>
    <w:rsid w:val="0086257B"/>
    <w:rsid w:val="00863623"/>
    <w:rsid w:val="0086362F"/>
    <w:rsid w:val="00863AD7"/>
    <w:rsid w:val="008641AC"/>
    <w:rsid w:val="00864BAD"/>
    <w:rsid w:val="00865454"/>
    <w:rsid w:val="00866F47"/>
    <w:rsid w:val="00871BBA"/>
    <w:rsid w:val="00871E2F"/>
    <w:rsid w:val="00873640"/>
    <w:rsid w:val="00874582"/>
    <w:rsid w:val="00874B29"/>
    <w:rsid w:val="008760FB"/>
    <w:rsid w:val="00876375"/>
    <w:rsid w:val="00876679"/>
    <w:rsid w:val="008810E9"/>
    <w:rsid w:val="00881517"/>
    <w:rsid w:val="008817A3"/>
    <w:rsid w:val="00881E21"/>
    <w:rsid w:val="0088311E"/>
    <w:rsid w:val="00884FEB"/>
    <w:rsid w:val="008865AF"/>
    <w:rsid w:val="00887285"/>
    <w:rsid w:val="008919DF"/>
    <w:rsid w:val="00892219"/>
    <w:rsid w:val="00894ED6"/>
    <w:rsid w:val="00896A09"/>
    <w:rsid w:val="008A3F38"/>
    <w:rsid w:val="008A5AE8"/>
    <w:rsid w:val="008A6B19"/>
    <w:rsid w:val="008A7F75"/>
    <w:rsid w:val="008B06E9"/>
    <w:rsid w:val="008B1081"/>
    <w:rsid w:val="008B1545"/>
    <w:rsid w:val="008B166E"/>
    <w:rsid w:val="008B1BE2"/>
    <w:rsid w:val="008B4D3C"/>
    <w:rsid w:val="008B6439"/>
    <w:rsid w:val="008B6870"/>
    <w:rsid w:val="008C1B09"/>
    <w:rsid w:val="008C20CA"/>
    <w:rsid w:val="008C2DEB"/>
    <w:rsid w:val="008C38D2"/>
    <w:rsid w:val="008C4032"/>
    <w:rsid w:val="008C689F"/>
    <w:rsid w:val="008C709A"/>
    <w:rsid w:val="008C7961"/>
    <w:rsid w:val="008D39CC"/>
    <w:rsid w:val="008D3D78"/>
    <w:rsid w:val="008D44B1"/>
    <w:rsid w:val="008D7874"/>
    <w:rsid w:val="008E15D7"/>
    <w:rsid w:val="008E1BFA"/>
    <w:rsid w:val="008E1FD1"/>
    <w:rsid w:val="008E3336"/>
    <w:rsid w:val="008E5B18"/>
    <w:rsid w:val="008E7163"/>
    <w:rsid w:val="008E7AF2"/>
    <w:rsid w:val="008F03EA"/>
    <w:rsid w:val="008F0AD0"/>
    <w:rsid w:val="008F0EF7"/>
    <w:rsid w:val="008F1E85"/>
    <w:rsid w:val="008F3CFF"/>
    <w:rsid w:val="008F6F14"/>
    <w:rsid w:val="00900456"/>
    <w:rsid w:val="00901856"/>
    <w:rsid w:val="009028EF"/>
    <w:rsid w:val="0090391A"/>
    <w:rsid w:val="00904C08"/>
    <w:rsid w:val="0090544E"/>
    <w:rsid w:val="0090776A"/>
    <w:rsid w:val="0091336A"/>
    <w:rsid w:val="009137A5"/>
    <w:rsid w:val="00915BFA"/>
    <w:rsid w:val="00916489"/>
    <w:rsid w:val="00917112"/>
    <w:rsid w:val="009171F7"/>
    <w:rsid w:val="00920891"/>
    <w:rsid w:val="00922589"/>
    <w:rsid w:val="009251A7"/>
    <w:rsid w:val="009308B9"/>
    <w:rsid w:val="0093136F"/>
    <w:rsid w:val="009326B9"/>
    <w:rsid w:val="009328A9"/>
    <w:rsid w:val="009332CF"/>
    <w:rsid w:val="009335CC"/>
    <w:rsid w:val="009340F9"/>
    <w:rsid w:val="00934D6A"/>
    <w:rsid w:val="0093631A"/>
    <w:rsid w:val="00941324"/>
    <w:rsid w:val="00947690"/>
    <w:rsid w:val="00947FB0"/>
    <w:rsid w:val="0095253B"/>
    <w:rsid w:val="0095268E"/>
    <w:rsid w:val="00953025"/>
    <w:rsid w:val="0095498C"/>
    <w:rsid w:val="00954E73"/>
    <w:rsid w:val="009559AF"/>
    <w:rsid w:val="00956899"/>
    <w:rsid w:val="00956ED2"/>
    <w:rsid w:val="009619AD"/>
    <w:rsid w:val="00961B37"/>
    <w:rsid w:val="00961D7E"/>
    <w:rsid w:val="00963B48"/>
    <w:rsid w:val="009642A3"/>
    <w:rsid w:val="009653AA"/>
    <w:rsid w:val="00974155"/>
    <w:rsid w:val="009743CD"/>
    <w:rsid w:val="00974871"/>
    <w:rsid w:val="009768AD"/>
    <w:rsid w:val="00981062"/>
    <w:rsid w:val="00982748"/>
    <w:rsid w:val="0098779E"/>
    <w:rsid w:val="00991EE2"/>
    <w:rsid w:val="00992C2D"/>
    <w:rsid w:val="009931F8"/>
    <w:rsid w:val="009A0EC4"/>
    <w:rsid w:val="009A14F2"/>
    <w:rsid w:val="009A2437"/>
    <w:rsid w:val="009A6EE0"/>
    <w:rsid w:val="009B02C1"/>
    <w:rsid w:val="009B2C2A"/>
    <w:rsid w:val="009B36C4"/>
    <w:rsid w:val="009B4AC2"/>
    <w:rsid w:val="009C1655"/>
    <w:rsid w:val="009C451F"/>
    <w:rsid w:val="009C5A0E"/>
    <w:rsid w:val="009C653B"/>
    <w:rsid w:val="009C6B82"/>
    <w:rsid w:val="009D1127"/>
    <w:rsid w:val="009D2672"/>
    <w:rsid w:val="009D311C"/>
    <w:rsid w:val="009D5230"/>
    <w:rsid w:val="009D6F2D"/>
    <w:rsid w:val="009D721B"/>
    <w:rsid w:val="009E2E0A"/>
    <w:rsid w:val="009E3193"/>
    <w:rsid w:val="009E4313"/>
    <w:rsid w:val="009E43B5"/>
    <w:rsid w:val="009E5C37"/>
    <w:rsid w:val="009E72DD"/>
    <w:rsid w:val="009F205E"/>
    <w:rsid w:val="009F230D"/>
    <w:rsid w:val="009F31CC"/>
    <w:rsid w:val="009F34EB"/>
    <w:rsid w:val="009F38C5"/>
    <w:rsid w:val="009F3EAD"/>
    <w:rsid w:val="009F416F"/>
    <w:rsid w:val="009F4F58"/>
    <w:rsid w:val="009F55CD"/>
    <w:rsid w:val="009F62FD"/>
    <w:rsid w:val="009F70DF"/>
    <w:rsid w:val="009F7BD6"/>
    <w:rsid w:val="00A0007D"/>
    <w:rsid w:val="00A00F3F"/>
    <w:rsid w:val="00A0187A"/>
    <w:rsid w:val="00A0228F"/>
    <w:rsid w:val="00A02DD0"/>
    <w:rsid w:val="00A033A8"/>
    <w:rsid w:val="00A034A7"/>
    <w:rsid w:val="00A03DED"/>
    <w:rsid w:val="00A045B7"/>
    <w:rsid w:val="00A0554D"/>
    <w:rsid w:val="00A05D0F"/>
    <w:rsid w:val="00A100B5"/>
    <w:rsid w:val="00A11079"/>
    <w:rsid w:val="00A115E5"/>
    <w:rsid w:val="00A12084"/>
    <w:rsid w:val="00A12708"/>
    <w:rsid w:val="00A1571F"/>
    <w:rsid w:val="00A164A0"/>
    <w:rsid w:val="00A17D93"/>
    <w:rsid w:val="00A224D1"/>
    <w:rsid w:val="00A23F58"/>
    <w:rsid w:val="00A24BAC"/>
    <w:rsid w:val="00A25E39"/>
    <w:rsid w:val="00A306A1"/>
    <w:rsid w:val="00A31A1B"/>
    <w:rsid w:val="00A3296D"/>
    <w:rsid w:val="00A32BCD"/>
    <w:rsid w:val="00A33D02"/>
    <w:rsid w:val="00A3510D"/>
    <w:rsid w:val="00A3647D"/>
    <w:rsid w:val="00A36B9B"/>
    <w:rsid w:val="00A36C86"/>
    <w:rsid w:val="00A3768A"/>
    <w:rsid w:val="00A37805"/>
    <w:rsid w:val="00A37C1E"/>
    <w:rsid w:val="00A40AED"/>
    <w:rsid w:val="00A4123F"/>
    <w:rsid w:val="00A4456E"/>
    <w:rsid w:val="00A525C5"/>
    <w:rsid w:val="00A53165"/>
    <w:rsid w:val="00A5425B"/>
    <w:rsid w:val="00A55AD9"/>
    <w:rsid w:val="00A606FC"/>
    <w:rsid w:val="00A6294F"/>
    <w:rsid w:val="00A639CF"/>
    <w:rsid w:val="00A64C27"/>
    <w:rsid w:val="00A64F9D"/>
    <w:rsid w:val="00A67692"/>
    <w:rsid w:val="00A706B8"/>
    <w:rsid w:val="00A70787"/>
    <w:rsid w:val="00A70F4C"/>
    <w:rsid w:val="00A739C4"/>
    <w:rsid w:val="00A76AAB"/>
    <w:rsid w:val="00A83DD9"/>
    <w:rsid w:val="00A83E72"/>
    <w:rsid w:val="00A8447C"/>
    <w:rsid w:val="00A84931"/>
    <w:rsid w:val="00A86ACC"/>
    <w:rsid w:val="00A9002C"/>
    <w:rsid w:val="00A903C6"/>
    <w:rsid w:val="00A93CAB"/>
    <w:rsid w:val="00A95DE4"/>
    <w:rsid w:val="00A960A4"/>
    <w:rsid w:val="00A972A2"/>
    <w:rsid w:val="00AA059F"/>
    <w:rsid w:val="00AA05DD"/>
    <w:rsid w:val="00AA4469"/>
    <w:rsid w:val="00AA6758"/>
    <w:rsid w:val="00AA7928"/>
    <w:rsid w:val="00AA7D7A"/>
    <w:rsid w:val="00AB19DD"/>
    <w:rsid w:val="00AB3725"/>
    <w:rsid w:val="00AB538B"/>
    <w:rsid w:val="00AB57A8"/>
    <w:rsid w:val="00AB5B97"/>
    <w:rsid w:val="00AB676C"/>
    <w:rsid w:val="00AB6DC5"/>
    <w:rsid w:val="00AB6E29"/>
    <w:rsid w:val="00AC0BAC"/>
    <w:rsid w:val="00AC30C0"/>
    <w:rsid w:val="00AC43A2"/>
    <w:rsid w:val="00AC49FE"/>
    <w:rsid w:val="00AC54D9"/>
    <w:rsid w:val="00AC61B6"/>
    <w:rsid w:val="00AC740B"/>
    <w:rsid w:val="00AC7E09"/>
    <w:rsid w:val="00AD05B7"/>
    <w:rsid w:val="00AD2B23"/>
    <w:rsid w:val="00AD5627"/>
    <w:rsid w:val="00AD7462"/>
    <w:rsid w:val="00AE1B69"/>
    <w:rsid w:val="00AE2E57"/>
    <w:rsid w:val="00AE4DB8"/>
    <w:rsid w:val="00AE4E2A"/>
    <w:rsid w:val="00AE51BF"/>
    <w:rsid w:val="00AF0F53"/>
    <w:rsid w:val="00AF3D82"/>
    <w:rsid w:val="00AF3ED5"/>
    <w:rsid w:val="00AF4AB2"/>
    <w:rsid w:val="00AF52EC"/>
    <w:rsid w:val="00AF6763"/>
    <w:rsid w:val="00AF6CB6"/>
    <w:rsid w:val="00AF786B"/>
    <w:rsid w:val="00B002D2"/>
    <w:rsid w:val="00B009CC"/>
    <w:rsid w:val="00B00AC9"/>
    <w:rsid w:val="00B0330C"/>
    <w:rsid w:val="00B0451C"/>
    <w:rsid w:val="00B050D5"/>
    <w:rsid w:val="00B05924"/>
    <w:rsid w:val="00B05EF6"/>
    <w:rsid w:val="00B069AE"/>
    <w:rsid w:val="00B0704A"/>
    <w:rsid w:val="00B11EBE"/>
    <w:rsid w:val="00B123EA"/>
    <w:rsid w:val="00B128DE"/>
    <w:rsid w:val="00B12C42"/>
    <w:rsid w:val="00B13998"/>
    <w:rsid w:val="00B141F9"/>
    <w:rsid w:val="00B15B4D"/>
    <w:rsid w:val="00B242B3"/>
    <w:rsid w:val="00B309E4"/>
    <w:rsid w:val="00B33BE4"/>
    <w:rsid w:val="00B34291"/>
    <w:rsid w:val="00B350D9"/>
    <w:rsid w:val="00B35296"/>
    <w:rsid w:val="00B35C0A"/>
    <w:rsid w:val="00B37617"/>
    <w:rsid w:val="00B40473"/>
    <w:rsid w:val="00B40486"/>
    <w:rsid w:val="00B43B6B"/>
    <w:rsid w:val="00B4429A"/>
    <w:rsid w:val="00B44BB0"/>
    <w:rsid w:val="00B471B0"/>
    <w:rsid w:val="00B47421"/>
    <w:rsid w:val="00B5116A"/>
    <w:rsid w:val="00B51BEF"/>
    <w:rsid w:val="00B53198"/>
    <w:rsid w:val="00B537D1"/>
    <w:rsid w:val="00B53A4B"/>
    <w:rsid w:val="00B545ED"/>
    <w:rsid w:val="00B54842"/>
    <w:rsid w:val="00B54F22"/>
    <w:rsid w:val="00B552C5"/>
    <w:rsid w:val="00B5602D"/>
    <w:rsid w:val="00B57D71"/>
    <w:rsid w:val="00B603CC"/>
    <w:rsid w:val="00B623BE"/>
    <w:rsid w:val="00B62723"/>
    <w:rsid w:val="00B63409"/>
    <w:rsid w:val="00B638FA"/>
    <w:rsid w:val="00B65D50"/>
    <w:rsid w:val="00B66A76"/>
    <w:rsid w:val="00B66F6A"/>
    <w:rsid w:val="00B67B42"/>
    <w:rsid w:val="00B71379"/>
    <w:rsid w:val="00B71656"/>
    <w:rsid w:val="00B73F08"/>
    <w:rsid w:val="00B74761"/>
    <w:rsid w:val="00B76287"/>
    <w:rsid w:val="00B7676F"/>
    <w:rsid w:val="00B806C1"/>
    <w:rsid w:val="00B81950"/>
    <w:rsid w:val="00B81F7A"/>
    <w:rsid w:val="00B82721"/>
    <w:rsid w:val="00B84F8E"/>
    <w:rsid w:val="00B85B78"/>
    <w:rsid w:val="00B87481"/>
    <w:rsid w:val="00B90A07"/>
    <w:rsid w:val="00B91963"/>
    <w:rsid w:val="00B964BE"/>
    <w:rsid w:val="00B9654A"/>
    <w:rsid w:val="00B9743D"/>
    <w:rsid w:val="00BA03FD"/>
    <w:rsid w:val="00BA2665"/>
    <w:rsid w:val="00BA3A7F"/>
    <w:rsid w:val="00BA48E6"/>
    <w:rsid w:val="00BA5D48"/>
    <w:rsid w:val="00BA7E86"/>
    <w:rsid w:val="00BB08FA"/>
    <w:rsid w:val="00BB2BE3"/>
    <w:rsid w:val="00BB2CB8"/>
    <w:rsid w:val="00BB326E"/>
    <w:rsid w:val="00BB39E1"/>
    <w:rsid w:val="00BB3A41"/>
    <w:rsid w:val="00BB42E3"/>
    <w:rsid w:val="00BC2036"/>
    <w:rsid w:val="00BC324E"/>
    <w:rsid w:val="00BC6292"/>
    <w:rsid w:val="00BC6912"/>
    <w:rsid w:val="00BC6CB8"/>
    <w:rsid w:val="00BD00DB"/>
    <w:rsid w:val="00BD02D4"/>
    <w:rsid w:val="00BD144A"/>
    <w:rsid w:val="00BD4934"/>
    <w:rsid w:val="00BD50C8"/>
    <w:rsid w:val="00BD5A93"/>
    <w:rsid w:val="00BD68E5"/>
    <w:rsid w:val="00BE0F61"/>
    <w:rsid w:val="00BE3854"/>
    <w:rsid w:val="00BE40ED"/>
    <w:rsid w:val="00BE420E"/>
    <w:rsid w:val="00BE4356"/>
    <w:rsid w:val="00BE4658"/>
    <w:rsid w:val="00BE5E1E"/>
    <w:rsid w:val="00BF0530"/>
    <w:rsid w:val="00BF2AA1"/>
    <w:rsid w:val="00BF2DB7"/>
    <w:rsid w:val="00BF7EA1"/>
    <w:rsid w:val="00C04E6E"/>
    <w:rsid w:val="00C04EE0"/>
    <w:rsid w:val="00C052F7"/>
    <w:rsid w:val="00C05F69"/>
    <w:rsid w:val="00C0776C"/>
    <w:rsid w:val="00C07D9B"/>
    <w:rsid w:val="00C10872"/>
    <w:rsid w:val="00C129CB"/>
    <w:rsid w:val="00C132D1"/>
    <w:rsid w:val="00C13F14"/>
    <w:rsid w:val="00C14D93"/>
    <w:rsid w:val="00C14F6D"/>
    <w:rsid w:val="00C14FC1"/>
    <w:rsid w:val="00C15B2B"/>
    <w:rsid w:val="00C15EE7"/>
    <w:rsid w:val="00C17DF6"/>
    <w:rsid w:val="00C17FC3"/>
    <w:rsid w:val="00C2159F"/>
    <w:rsid w:val="00C22AA7"/>
    <w:rsid w:val="00C236E9"/>
    <w:rsid w:val="00C244AA"/>
    <w:rsid w:val="00C25B4C"/>
    <w:rsid w:val="00C25FBC"/>
    <w:rsid w:val="00C2718E"/>
    <w:rsid w:val="00C27AD9"/>
    <w:rsid w:val="00C3063F"/>
    <w:rsid w:val="00C31B3B"/>
    <w:rsid w:val="00C33667"/>
    <w:rsid w:val="00C3410E"/>
    <w:rsid w:val="00C34B0A"/>
    <w:rsid w:val="00C352D0"/>
    <w:rsid w:val="00C420B8"/>
    <w:rsid w:val="00C423CB"/>
    <w:rsid w:val="00C42795"/>
    <w:rsid w:val="00C43938"/>
    <w:rsid w:val="00C43FD9"/>
    <w:rsid w:val="00C443F0"/>
    <w:rsid w:val="00C45015"/>
    <w:rsid w:val="00C45719"/>
    <w:rsid w:val="00C461A3"/>
    <w:rsid w:val="00C51126"/>
    <w:rsid w:val="00C54449"/>
    <w:rsid w:val="00C54626"/>
    <w:rsid w:val="00C54756"/>
    <w:rsid w:val="00C574FA"/>
    <w:rsid w:val="00C61BD3"/>
    <w:rsid w:val="00C6252B"/>
    <w:rsid w:val="00C6283D"/>
    <w:rsid w:val="00C62AA7"/>
    <w:rsid w:val="00C63641"/>
    <w:rsid w:val="00C646E9"/>
    <w:rsid w:val="00C716CF"/>
    <w:rsid w:val="00C73131"/>
    <w:rsid w:val="00C733FE"/>
    <w:rsid w:val="00C73548"/>
    <w:rsid w:val="00C73562"/>
    <w:rsid w:val="00C73D9B"/>
    <w:rsid w:val="00C74092"/>
    <w:rsid w:val="00C741FE"/>
    <w:rsid w:val="00C750EE"/>
    <w:rsid w:val="00C761E4"/>
    <w:rsid w:val="00C76823"/>
    <w:rsid w:val="00C77348"/>
    <w:rsid w:val="00C77971"/>
    <w:rsid w:val="00C81912"/>
    <w:rsid w:val="00C82215"/>
    <w:rsid w:val="00C82B77"/>
    <w:rsid w:val="00C83AC5"/>
    <w:rsid w:val="00C83E57"/>
    <w:rsid w:val="00C871B1"/>
    <w:rsid w:val="00C878F5"/>
    <w:rsid w:val="00C9050E"/>
    <w:rsid w:val="00C928F5"/>
    <w:rsid w:val="00C97665"/>
    <w:rsid w:val="00CA2305"/>
    <w:rsid w:val="00CA4B8E"/>
    <w:rsid w:val="00CA506F"/>
    <w:rsid w:val="00CA6447"/>
    <w:rsid w:val="00CA652E"/>
    <w:rsid w:val="00CA730D"/>
    <w:rsid w:val="00CA7AC0"/>
    <w:rsid w:val="00CA7EBD"/>
    <w:rsid w:val="00CB27D4"/>
    <w:rsid w:val="00CB4A4C"/>
    <w:rsid w:val="00CB5D0D"/>
    <w:rsid w:val="00CB649A"/>
    <w:rsid w:val="00CB6988"/>
    <w:rsid w:val="00CB70BF"/>
    <w:rsid w:val="00CB7432"/>
    <w:rsid w:val="00CC08B1"/>
    <w:rsid w:val="00CC0B89"/>
    <w:rsid w:val="00CC1E00"/>
    <w:rsid w:val="00CC1E6D"/>
    <w:rsid w:val="00CC45DB"/>
    <w:rsid w:val="00CC51DF"/>
    <w:rsid w:val="00CC686F"/>
    <w:rsid w:val="00CC71E6"/>
    <w:rsid w:val="00CC7732"/>
    <w:rsid w:val="00CC784A"/>
    <w:rsid w:val="00CD05FD"/>
    <w:rsid w:val="00CD29FD"/>
    <w:rsid w:val="00CD3FAB"/>
    <w:rsid w:val="00CD4B39"/>
    <w:rsid w:val="00CD7BB6"/>
    <w:rsid w:val="00CE02FE"/>
    <w:rsid w:val="00CE1D58"/>
    <w:rsid w:val="00CE2B4B"/>
    <w:rsid w:val="00CE3BE2"/>
    <w:rsid w:val="00CE46D0"/>
    <w:rsid w:val="00CE6DDC"/>
    <w:rsid w:val="00CE718E"/>
    <w:rsid w:val="00CE757A"/>
    <w:rsid w:val="00CF254F"/>
    <w:rsid w:val="00CF2F65"/>
    <w:rsid w:val="00CF30F0"/>
    <w:rsid w:val="00CF3314"/>
    <w:rsid w:val="00CF353A"/>
    <w:rsid w:val="00CF38E4"/>
    <w:rsid w:val="00CF4758"/>
    <w:rsid w:val="00CF4A76"/>
    <w:rsid w:val="00CF4D24"/>
    <w:rsid w:val="00CF5967"/>
    <w:rsid w:val="00CF69A4"/>
    <w:rsid w:val="00CF727E"/>
    <w:rsid w:val="00D008FA"/>
    <w:rsid w:val="00D01533"/>
    <w:rsid w:val="00D01CF9"/>
    <w:rsid w:val="00D031C8"/>
    <w:rsid w:val="00D06193"/>
    <w:rsid w:val="00D074DD"/>
    <w:rsid w:val="00D13594"/>
    <w:rsid w:val="00D17BFD"/>
    <w:rsid w:val="00D20818"/>
    <w:rsid w:val="00D20A7A"/>
    <w:rsid w:val="00D23E6E"/>
    <w:rsid w:val="00D26A4F"/>
    <w:rsid w:val="00D302F9"/>
    <w:rsid w:val="00D303BC"/>
    <w:rsid w:val="00D3068C"/>
    <w:rsid w:val="00D308A0"/>
    <w:rsid w:val="00D30DAB"/>
    <w:rsid w:val="00D31A64"/>
    <w:rsid w:val="00D31CF3"/>
    <w:rsid w:val="00D33D7E"/>
    <w:rsid w:val="00D33F15"/>
    <w:rsid w:val="00D377E3"/>
    <w:rsid w:val="00D40062"/>
    <w:rsid w:val="00D4083B"/>
    <w:rsid w:val="00D40DC0"/>
    <w:rsid w:val="00D417CF"/>
    <w:rsid w:val="00D43278"/>
    <w:rsid w:val="00D435A3"/>
    <w:rsid w:val="00D459B8"/>
    <w:rsid w:val="00D4660E"/>
    <w:rsid w:val="00D46797"/>
    <w:rsid w:val="00D46DD4"/>
    <w:rsid w:val="00D47A2C"/>
    <w:rsid w:val="00D47AB0"/>
    <w:rsid w:val="00D50939"/>
    <w:rsid w:val="00D516D6"/>
    <w:rsid w:val="00D517D2"/>
    <w:rsid w:val="00D51F68"/>
    <w:rsid w:val="00D530A3"/>
    <w:rsid w:val="00D53AB8"/>
    <w:rsid w:val="00D54FFF"/>
    <w:rsid w:val="00D55290"/>
    <w:rsid w:val="00D555A2"/>
    <w:rsid w:val="00D55865"/>
    <w:rsid w:val="00D569A6"/>
    <w:rsid w:val="00D60441"/>
    <w:rsid w:val="00D62123"/>
    <w:rsid w:val="00D6226C"/>
    <w:rsid w:val="00D63C3D"/>
    <w:rsid w:val="00D64FB4"/>
    <w:rsid w:val="00D66CEB"/>
    <w:rsid w:val="00D70D31"/>
    <w:rsid w:val="00D7116F"/>
    <w:rsid w:val="00D7118B"/>
    <w:rsid w:val="00D71637"/>
    <w:rsid w:val="00D733B1"/>
    <w:rsid w:val="00D733C4"/>
    <w:rsid w:val="00D74B11"/>
    <w:rsid w:val="00D76622"/>
    <w:rsid w:val="00D858DB"/>
    <w:rsid w:val="00D879BC"/>
    <w:rsid w:val="00D87AB4"/>
    <w:rsid w:val="00D87B32"/>
    <w:rsid w:val="00D9284A"/>
    <w:rsid w:val="00D959DE"/>
    <w:rsid w:val="00DA0C27"/>
    <w:rsid w:val="00DA237A"/>
    <w:rsid w:val="00DA3820"/>
    <w:rsid w:val="00DA49E7"/>
    <w:rsid w:val="00DA514B"/>
    <w:rsid w:val="00DA713C"/>
    <w:rsid w:val="00DA7460"/>
    <w:rsid w:val="00DA775B"/>
    <w:rsid w:val="00DB01D8"/>
    <w:rsid w:val="00DB1CE8"/>
    <w:rsid w:val="00DB37AB"/>
    <w:rsid w:val="00DB4C2B"/>
    <w:rsid w:val="00DB509B"/>
    <w:rsid w:val="00DB5899"/>
    <w:rsid w:val="00DB5CA3"/>
    <w:rsid w:val="00DB64B8"/>
    <w:rsid w:val="00DB6561"/>
    <w:rsid w:val="00DB6A7D"/>
    <w:rsid w:val="00DB7A56"/>
    <w:rsid w:val="00DC0660"/>
    <w:rsid w:val="00DC176D"/>
    <w:rsid w:val="00DC1B47"/>
    <w:rsid w:val="00DC1F13"/>
    <w:rsid w:val="00DC4EE1"/>
    <w:rsid w:val="00DC53EA"/>
    <w:rsid w:val="00DC573F"/>
    <w:rsid w:val="00DC5E68"/>
    <w:rsid w:val="00DC6102"/>
    <w:rsid w:val="00DC7A42"/>
    <w:rsid w:val="00DD3037"/>
    <w:rsid w:val="00DD3FF4"/>
    <w:rsid w:val="00DD550F"/>
    <w:rsid w:val="00DD5B09"/>
    <w:rsid w:val="00DD61D1"/>
    <w:rsid w:val="00DE00D4"/>
    <w:rsid w:val="00DE0B1F"/>
    <w:rsid w:val="00DE0FE2"/>
    <w:rsid w:val="00DE117A"/>
    <w:rsid w:val="00DE2B0E"/>
    <w:rsid w:val="00DE3060"/>
    <w:rsid w:val="00DE5CC5"/>
    <w:rsid w:val="00DF0044"/>
    <w:rsid w:val="00DF03E5"/>
    <w:rsid w:val="00DF36D2"/>
    <w:rsid w:val="00DF39AB"/>
    <w:rsid w:val="00DF4632"/>
    <w:rsid w:val="00DF4635"/>
    <w:rsid w:val="00DF4952"/>
    <w:rsid w:val="00DF49E8"/>
    <w:rsid w:val="00DF4D59"/>
    <w:rsid w:val="00DF54BF"/>
    <w:rsid w:val="00DF643A"/>
    <w:rsid w:val="00E00004"/>
    <w:rsid w:val="00E003A1"/>
    <w:rsid w:val="00E022BD"/>
    <w:rsid w:val="00E02977"/>
    <w:rsid w:val="00E02F6E"/>
    <w:rsid w:val="00E035AE"/>
    <w:rsid w:val="00E128AD"/>
    <w:rsid w:val="00E12CB5"/>
    <w:rsid w:val="00E13281"/>
    <w:rsid w:val="00E151E3"/>
    <w:rsid w:val="00E15427"/>
    <w:rsid w:val="00E21D3F"/>
    <w:rsid w:val="00E228CD"/>
    <w:rsid w:val="00E26D8D"/>
    <w:rsid w:val="00E26DAC"/>
    <w:rsid w:val="00E27E25"/>
    <w:rsid w:val="00E3230E"/>
    <w:rsid w:val="00E35AA2"/>
    <w:rsid w:val="00E36F7A"/>
    <w:rsid w:val="00E40267"/>
    <w:rsid w:val="00E4389F"/>
    <w:rsid w:val="00E43BE5"/>
    <w:rsid w:val="00E44A7C"/>
    <w:rsid w:val="00E44D60"/>
    <w:rsid w:val="00E4601F"/>
    <w:rsid w:val="00E47098"/>
    <w:rsid w:val="00E51ABA"/>
    <w:rsid w:val="00E5378E"/>
    <w:rsid w:val="00E55577"/>
    <w:rsid w:val="00E55B69"/>
    <w:rsid w:val="00E573B7"/>
    <w:rsid w:val="00E6160D"/>
    <w:rsid w:val="00E61B4D"/>
    <w:rsid w:val="00E628D0"/>
    <w:rsid w:val="00E66229"/>
    <w:rsid w:val="00E66B33"/>
    <w:rsid w:val="00E66FA0"/>
    <w:rsid w:val="00E70B91"/>
    <w:rsid w:val="00E70CF4"/>
    <w:rsid w:val="00E71EC6"/>
    <w:rsid w:val="00E728D1"/>
    <w:rsid w:val="00E73051"/>
    <w:rsid w:val="00E76A51"/>
    <w:rsid w:val="00E77DA6"/>
    <w:rsid w:val="00E8000B"/>
    <w:rsid w:val="00E8020C"/>
    <w:rsid w:val="00E81119"/>
    <w:rsid w:val="00E814DC"/>
    <w:rsid w:val="00E816FA"/>
    <w:rsid w:val="00E818F3"/>
    <w:rsid w:val="00E81EDD"/>
    <w:rsid w:val="00E8230B"/>
    <w:rsid w:val="00E82536"/>
    <w:rsid w:val="00E82AD6"/>
    <w:rsid w:val="00E82AE5"/>
    <w:rsid w:val="00E82B37"/>
    <w:rsid w:val="00E83A9A"/>
    <w:rsid w:val="00E83F8F"/>
    <w:rsid w:val="00E84CFD"/>
    <w:rsid w:val="00E86572"/>
    <w:rsid w:val="00E86738"/>
    <w:rsid w:val="00E867D5"/>
    <w:rsid w:val="00E87A39"/>
    <w:rsid w:val="00E90CA3"/>
    <w:rsid w:val="00E910A6"/>
    <w:rsid w:val="00E910D8"/>
    <w:rsid w:val="00E91EDC"/>
    <w:rsid w:val="00E9408D"/>
    <w:rsid w:val="00E94601"/>
    <w:rsid w:val="00E94690"/>
    <w:rsid w:val="00E9509A"/>
    <w:rsid w:val="00E954CD"/>
    <w:rsid w:val="00EA031D"/>
    <w:rsid w:val="00EA1BD5"/>
    <w:rsid w:val="00EA1E1A"/>
    <w:rsid w:val="00EA23B3"/>
    <w:rsid w:val="00EA2904"/>
    <w:rsid w:val="00EA396E"/>
    <w:rsid w:val="00EA3B35"/>
    <w:rsid w:val="00EA4108"/>
    <w:rsid w:val="00EA44B5"/>
    <w:rsid w:val="00EA4DB0"/>
    <w:rsid w:val="00EA7731"/>
    <w:rsid w:val="00EA7EC1"/>
    <w:rsid w:val="00EB05B2"/>
    <w:rsid w:val="00EB0FB2"/>
    <w:rsid w:val="00EB2ECA"/>
    <w:rsid w:val="00EB39E2"/>
    <w:rsid w:val="00EB5464"/>
    <w:rsid w:val="00EB6F15"/>
    <w:rsid w:val="00EB6F73"/>
    <w:rsid w:val="00EB70F0"/>
    <w:rsid w:val="00EB7431"/>
    <w:rsid w:val="00EB76DD"/>
    <w:rsid w:val="00EC14A3"/>
    <w:rsid w:val="00EC3125"/>
    <w:rsid w:val="00EC5A3D"/>
    <w:rsid w:val="00EC6E09"/>
    <w:rsid w:val="00ED09FB"/>
    <w:rsid w:val="00ED140B"/>
    <w:rsid w:val="00ED5706"/>
    <w:rsid w:val="00ED74CE"/>
    <w:rsid w:val="00EE1006"/>
    <w:rsid w:val="00EE259D"/>
    <w:rsid w:val="00EE4DB4"/>
    <w:rsid w:val="00EE6F2E"/>
    <w:rsid w:val="00EE75B7"/>
    <w:rsid w:val="00EF16FA"/>
    <w:rsid w:val="00EF1ED2"/>
    <w:rsid w:val="00EF242C"/>
    <w:rsid w:val="00EF2AE3"/>
    <w:rsid w:val="00EF3E8D"/>
    <w:rsid w:val="00EF4579"/>
    <w:rsid w:val="00EF4A4A"/>
    <w:rsid w:val="00EF51C1"/>
    <w:rsid w:val="00EF5CEA"/>
    <w:rsid w:val="00EF62BD"/>
    <w:rsid w:val="00EF7905"/>
    <w:rsid w:val="00F00257"/>
    <w:rsid w:val="00F0047E"/>
    <w:rsid w:val="00F01B35"/>
    <w:rsid w:val="00F0249A"/>
    <w:rsid w:val="00F02F7F"/>
    <w:rsid w:val="00F0310A"/>
    <w:rsid w:val="00F033C8"/>
    <w:rsid w:val="00F03B44"/>
    <w:rsid w:val="00F05E52"/>
    <w:rsid w:val="00F06CF5"/>
    <w:rsid w:val="00F1079B"/>
    <w:rsid w:val="00F1086D"/>
    <w:rsid w:val="00F11963"/>
    <w:rsid w:val="00F17EE7"/>
    <w:rsid w:val="00F223AD"/>
    <w:rsid w:val="00F22654"/>
    <w:rsid w:val="00F22D40"/>
    <w:rsid w:val="00F256F2"/>
    <w:rsid w:val="00F26F13"/>
    <w:rsid w:val="00F2767E"/>
    <w:rsid w:val="00F27767"/>
    <w:rsid w:val="00F27A5F"/>
    <w:rsid w:val="00F30F79"/>
    <w:rsid w:val="00F31502"/>
    <w:rsid w:val="00F31A53"/>
    <w:rsid w:val="00F320BD"/>
    <w:rsid w:val="00F3224D"/>
    <w:rsid w:val="00F32388"/>
    <w:rsid w:val="00F3290D"/>
    <w:rsid w:val="00F32DEF"/>
    <w:rsid w:val="00F36556"/>
    <w:rsid w:val="00F36DE6"/>
    <w:rsid w:val="00F36E74"/>
    <w:rsid w:val="00F37460"/>
    <w:rsid w:val="00F40411"/>
    <w:rsid w:val="00F4071F"/>
    <w:rsid w:val="00F40A25"/>
    <w:rsid w:val="00F416DB"/>
    <w:rsid w:val="00F41E10"/>
    <w:rsid w:val="00F43964"/>
    <w:rsid w:val="00F44258"/>
    <w:rsid w:val="00F444A3"/>
    <w:rsid w:val="00F44E94"/>
    <w:rsid w:val="00F452C8"/>
    <w:rsid w:val="00F50516"/>
    <w:rsid w:val="00F51B0C"/>
    <w:rsid w:val="00F579B3"/>
    <w:rsid w:val="00F62969"/>
    <w:rsid w:val="00F63423"/>
    <w:rsid w:val="00F637D2"/>
    <w:rsid w:val="00F64821"/>
    <w:rsid w:val="00F710AC"/>
    <w:rsid w:val="00F746F6"/>
    <w:rsid w:val="00F75F50"/>
    <w:rsid w:val="00F76AA7"/>
    <w:rsid w:val="00F80B26"/>
    <w:rsid w:val="00F81D2B"/>
    <w:rsid w:val="00F8255A"/>
    <w:rsid w:val="00F82CC4"/>
    <w:rsid w:val="00F83C79"/>
    <w:rsid w:val="00F864DA"/>
    <w:rsid w:val="00F86C05"/>
    <w:rsid w:val="00F926F7"/>
    <w:rsid w:val="00F944FC"/>
    <w:rsid w:val="00F9503D"/>
    <w:rsid w:val="00F96936"/>
    <w:rsid w:val="00F96F7F"/>
    <w:rsid w:val="00FA3E10"/>
    <w:rsid w:val="00FA4124"/>
    <w:rsid w:val="00FA41AA"/>
    <w:rsid w:val="00FA487E"/>
    <w:rsid w:val="00FA545B"/>
    <w:rsid w:val="00FB5396"/>
    <w:rsid w:val="00FB5EE9"/>
    <w:rsid w:val="00FB6A75"/>
    <w:rsid w:val="00FB6A81"/>
    <w:rsid w:val="00FC022A"/>
    <w:rsid w:val="00FC182A"/>
    <w:rsid w:val="00FC410C"/>
    <w:rsid w:val="00FC4D72"/>
    <w:rsid w:val="00FC4DC7"/>
    <w:rsid w:val="00FC50B3"/>
    <w:rsid w:val="00FC56C0"/>
    <w:rsid w:val="00FC6E32"/>
    <w:rsid w:val="00FD0532"/>
    <w:rsid w:val="00FD0AD2"/>
    <w:rsid w:val="00FD2F4D"/>
    <w:rsid w:val="00FD3596"/>
    <w:rsid w:val="00FD426D"/>
    <w:rsid w:val="00FE056F"/>
    <w:rsid w:val="00FE085A"/>
    <w:rsid w:val="00FE1688"/>
    <w:rsid w:val="00FE1BF9"/>
    <w:rsid w:val="00FE3F48"/>
    <w:rsid w:val="00FE4C70"/>
    <w:rsid w:val="00FE5169"/>
    <w:rsid w:val="00FE5A32"/>
    <w:rsid w:val="00FE7474"/>
    <w:rsid w:val="00FE787F"/>
    <w:rsid w:val="00FF0BD8"/>
    <w:rsid w:val="00FF0CD9"/>
    <w:rsid w:val="00FF14DF"/>
    <w:rsid w:val="00FF1F7E"/>
    <w:rsid w:val="00FF5B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DD2F3"/>
  <w15:docId w15:val="{686304FF-17A5-45F3-8840-EDE309CE3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CA6447"/>
  </w:style>
  <w:style w:type="paragraph" w:styleId="Nagwek1">
    <w:name w:val="heading 1"/>
    <w:basedOn w:val="Normalny"/>
    <w:next w:val="Normalny"/>
    <w:link w:val="Nagwek1Znak"/>
    <w:uiPriority w:val="99"/>
    <w:qFormat/>
    <w:pPr>
      <w:keepNext/>
      <w:numPr>
        <w:numId w:val="1"/>
      </w:numPr>
      <w:outlineLvl w:val="0"/>
    </w:pPr>
    <w:rPr>
      <w:b/>
      <w:sz w:val="24"/>
      <w:lang w:val="x-none" w:eastAsia="x-none"/>
    </w:rPr>
  </w:style>
  <w:style w:type="paragraph" w:styleId="Nagwek2">
    <w:name w:val="heading 2"/>
    <w:basedOn w:val="Normalny"/>
    <w:next w:val="Normalny"/>
    <w:uiPriority w:val="99"/>
    <w:qFormat/>
    <w:pPr>
      <w:keepNext/>
      <w:numPr>
        <w:ilvl w:val="1"/>
        <w:numId w:val="1"/>
      </w:numPr>
      <w:snapToGrid w:val="0"/>
      <w:spacing w:line="360" w:lineRule="atLeast"/>
      <w:jc w:val="both"/>
      <w:outlineLvl w:val="1"/>
    </w:pPr>
    <w:rPr>
      <w:sz w:val="26"/>
      <w:u w:val="single"/>
    </w:rPr>
  </w:style>
  <w:style w:type="paragraph" w:styleId="Nagwek3">
    <w:name w:val="heading 3"/>
    <w:basedOn w:val="Normalny"/>
    <w:next w:val="Normalny"/>
    <w:uiPriority w:val="99"/>
    <w:qFormat/>
    <w:pPr>
      <w:keepNext/>
      <w:numPr>
        <w:ilvl w:val="2"/>
        <w:numId w:val="1"/>
      </w:numPr>
      <w:jc w:val="center"/>
      <w:outlineLvl w:val="2"/>
    </w:pPr>
    <w:rPr>
      <w:b/>
      <w:sz w:val="36"/>
    </w:rPr>
  </w:style>
  <w:style w:type="paragraph" w:styleId="Nagwek4">
    <w:name w:val="heading 4"/>
    <w:basedOn w:val="Normalny"/>
    <w:next w:val="Normalny"/>
    <w:uiPriority w:val="99"/>
    <w:qFormat/>
    <w:pPr>
      <w:keepNext/>
      <w:numPr>
        <w:ilvl w:val="3"/>
        <w:numId w:val="1"/>
      </w:numPr>
      <w:jc w:val="center"/>
      <w:outlineLvl w:val="3"/>
    </w:pPr>
    <w:rPr>
      <w:b/>
      <w:color w:val="000080"/>
      <w:sz w:val="24"/>
    </w:rPr>
  </w:style>
  <w:style w:type="paragraph" w:styleId="Nagwek5">
    <w:name w:val="heading 5"/>
    <w:basedOn w:val="Normalny"/>
    <w:next w:val="Normalny"/>
    <w:uiPriority w:val="99"/>
    <w:qFormat/>
    <w:pPr>
      <w:keepNext/>
      <w:numPr>
        <w:ilvl w:val="4"/>
        <w:numId w:val="1"/>
      </w:numPr>
      <w:jc w:val="both"/>
      <w:outlineLvl w:val="4"/>
    </w:pPr>
    <w:rPr>
      <w:i/>
      <w:sz w:val="26"/>
    </w:rPr>
  </w:style>
  <w:style w:type="paragraph" w:styleId="Nagwek6">
    <w:name w:val="heading 6"/>
    <w:basedOn w:val="Normalny"/>
    <w:next w:val="Normalny"/>
    <w:uiPriority w:val="99"/>
    <w:qFormat/>
    <w:pPr>
      <w:keepNext/>
      <w:numPr>
        <w:ilvl w:val="5"/>
        <w:numId w:val="1"/>
      </w:numPr>
      <w:snapToGrid w:val="0"/>
      <w:jc w:val="both"/>
      <w:outlineLvl w:val="5"/>
    </w:pPr>
    <w:rPr>
      <w:sz w:val="24"/>
      <w:u w:val="single"/>
    </w:rPr>
  </w:style>
  <w:style w:type="paragraph" w:styleId="Nagwek7">
    <w:name w:val="heading 7"/>
    <w:basedOn w:val="Normalny"/>
    <w:next w:val="Normalny"/>
    <w:uiPriority w:val="99"/>
    <w:qFormat/>
    <w:pPr>
      <w:keepNext/>
      <w:numPr>
        <w:ilvl w:val="6"/>
        <w:numId w:val="1"/>
      </w:numPr>
      <w:snapToGrid w:val="0"/>
      <w:jc w:val="both"/>
      <w:outlineLvl w:val="6"/>
    </w:pPr>
    <w:rPr>
      <w:sz w:val="24"/>
      <w:u w:val="single"/>
    </w:rPr>
  </w:style>
  <w:style w:type="paragraph" w:styleId="Nagwek8">
    <w:name w:val="heading 8"/>
    <w:basedOn w:val="Normalny"/>
    <w:next w:val="Normalny"/>
    <w:link w:val="Nagwek8Znak"/>
    <w:uiPriority w:val="99"/>
    <w:qFormat/>
    <w:pPr>
      <w:keepNext/>
      <w:numPr>
        <w:ilvl w:val="7"/>
        <w:numId w:val="1"/>
      </w:numPr>
      <w:outlineLvl w:val="7"/>
    </w:pPr>
    <w:rPr>
      <w:b/>
      <w:color w:val="000080"/>
      <w:sz w:val="24"/>
      <w:lang w:val="x-none" w:eastAsia="x-none"/>
    </w:rPr>
  </w:style>
  <w:style w:type="paragraph" w:styleId="Nagwek9">
    <w:name w:val="heading 9"/>
    <w:basedOn w:val="Normalny"/>
    <w:next w:val="Normalny"/>
    <w:uiPriority w:val="99"/>
    <w:qFormat/>
    <w:pPr>
      <w:keepNext/>
      <w:numPr>
        <w:ilvl w:val="8"/>
        <w:numId w:val="1"/>
      </w:numPr>
      <w:jc w:val="center"/>
      <w:outlineLvl w:val="8"/>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Tekst podstawowy Znak, Znak Znak Znak,Znak Znak Znak Znak,Znak Znak Znak Znak Znak Znak,Znak Znak Znak, Znak Znak Znak Znak Znak, Znak Znak Znak Znak Znak Znak, Znak Znak Znak Znak Znak Znak Znak Znak,Znak Znak Znak Znak Znak1,Znak"/>
    <w:basedOn w:val="Normalny"/>
    <w:link w:val="TekstpodstawowyZnak1"/>
    <w:uiPriority w:val="99"/>
    <w:pPr>
      <w:jc w:val="both"/>
    </w:pPr>
    <w:rPr>
      <w:sz w:val="24"/>
    </w:rPr>
  </w:style>
  <w:style w:type="paragraph" w:styleId="Tekstpodstawowywcity">
    <w:name w:val="Body Text Indent"/>
    <w:basedOn w:val="Normalny"/>
    <w:link w:val="TekstpodstawowywcityZnak"/>
    <w:pPr>
      <w:ind w:left="360"/>
      <w:jc w:val="both"/>
    </w:pPr>
    <w:rPr>
      <w:rFonts w:ascii="Univers Condensed" w:hAnsi="Univers Condensed"/>
      <w:sz w:val="24"/>
      <w:lang w:val="x-none" w:eastAsia="x-none"/>
    </w:rPr>
  </w:style>
  <w:style w:type="paragraph" w:styleId="Tekstpodstawowy2">
    <w:name w:val="Body Text 2"/>
    <w:basedOn w:val="Normalny"/>
    <w:link w:val="Tekstpodstawowy2Znak"/>
    <w:uiPriority w:val="99"/>
    <w:pPr>
      <w:jc w:val="center"/>
    </w:pPr>
    <w:rPr>
      <w:b/>
      <w:sz w:val="32"/>
      <w:lang w:val="x-none" w:eastAsia="x-none"/>
    </w:rPr>
  </w:style>
  <w:style w:type="paragraph" w:styleId="Tekstpodstawowy3">
    <w:name w:val="Body Text 3"/>
    <w:basedOn w:val="Normalny"/>
    <w:link w:val="Tekstpodstawowy3Znak"/>
    <w:uiPriority w:val="99"/>
    <w:pPr>
      <w:jc w:val="both"/>
    </w:pPr>
    <w:rPr>
      <w:b/>
      <w:sz w:val="24"/>
      <w:lang w:val="x-none" w:eastAsia="x-none"/>
    </w:rPr>
  </w:style>
  <w:style w:type="paragraph" w:styleId="Tekstpodstawowywcity2">
    <w:name w:val="Body Text Indent 2"/>
    <w:basedOn w:val="Normalny"/>
    <w:link w:val="Tekstpodstawowywcity2Znak"/>
    <w:pPr>
      <w:ind w:left="284"/>
      <w:jc w:val="center"/>
    </w:pPr>
    <w:rPr>
      <w:rFonts w:ascii="Bookman Old Style" w:hAnsi="Bookman Old Style"/>
      <w:b/>
      <w:i/>
      <w:sz w:val="28"/>
      <w:u w:val="single"/>
      <w:lang w:val="x-none" w:eastAsia="x-none"/>
    </w:rPr>
  </w:style>
  <w:style w:type="paragraph" w:styleId="Tekstpodstawowywcity3">
    <w:name w:val="Body Text Indent 3"/>
    <w:basedOn w:val="Normalny"/>
    <w:pPr>
      <w:spacing w:line="252" w:lineRule="auto"/>
      <w:ind w:left="360"/>
      <w:jc w:val="both"/>
    </w:pPr>
    <w:rPr>
      <w:sz w:val="22"/>
    </w:rPr>
  </w:style>
  <w:style w:type="paragraph" w:styleId="Tekstblokowy">
    <w:name w:val="Block Text"/>
    <w:basedOn w:val="Normalny"/>
    <w:pPr>
      <w:spacing w:line="264" w:lineRule="auto"/>
      <w:ind w:left="1080" w:right="113" w:hanging="1080"/>
    </w:pPr>
    <w:rPr>
      <w:sz w:val="22"/>
    </w:rPr>
  </w:style>
  <w:style w:type="paragraph" w:customStyle="1" w:styleId="bullet">
    <w:name w:val="bullet"/>
    <w:basedOn w:val="Normalny"/>
    <w:uiPriority w:val="99"/>
    <w:pPr>
      <w:spacing w:before="100" w:after="100"/>
    </w:pPr>
    <w:rPr>
      <w:sz w:val="24"/>
    </w:rPr>
  </w:style>
  <w:style w:type="paragraph" w:styleId="NormalnyWeb">
    <w:name w:val="Normal (Web)"/>
    <w:basedOn w:val="Normalny"/>
    <w:pPr>
      <w:spacing w:before="100" w:beforeAutospacing="1" w:after="100" w:afterAutospacing="1"/>
      <w:jc w:val="both"/>
    </w:pPr>
    <w:rPr>
      <w:rFonts w:ascii="Arial Unicode MS" w:eastAsia="Arial Unicode MS" w:hAnsi="Arial Unicode MS" w:cs="Arial Unicode MS" w:hint="eastAsia"/>
    </w:rPr>
  </w:style>
  <w:style w:type="paragraph" w:styleId="Nagwek">
    <w:name w:val="header"/>
    <w:aliases w:val=" Znak"/>
    <w:basedOn w:val="Normalny"/>
    <w:link w:val="NagwekZnak"/>
    <w:pPr>
      <w:tabs>
        <w:tab w:val="center" w:pos="4536"/>
        <w:tab w:val="right" w:pos="9072"/>
      </w:tabs>
    </w:pPr>
  </w:style>
  <w:style w:type="paragraph" w:styleId="Stopka">
    <w:name w:val="footer"/>
    <w:aliases w:val=" Znak"/>
    <w:basedOn w:val="Normalny"/>
    <w:link w:val="StopkaZnak"/>
    <w:uiPriority w:val="99"/>
    <w:pPr>
      <w:tabs>
        <w:tab w:val="center" w:pos="4536"/>
        <w:tab w:val="right" w:pos="9072"/>
      </w:tabs>
    </w:pPr>
  </w:style>
  <w:style w:type="character" w:styleId="Numerstrony">
    <w:name w:val="page number"/>
    <w:basedOn w:val="Domylnaczcionkaakapitu"/>
  </w:style>
  <w:style w:type="character" w:styleId="Odwoaniedokomentarza">
    <w:name w:val="annotation reference"/>
    <w:semiHidden/>
    <w:rPr>
      <w:sz w:val="16"/>
      <w:szCs w:val="16"/>
    </w:rPr>
  </w:style>
  <w:style w:type="paragraph" w:styleId="Tekstkomentarza">
    <w:name w:val="annotation text"/>
    <w:basedOn w:val="Normalny"/>
    <w:link w:val="TekstkomentarzaZnak"/>
    <w:semiHidden/>
  </w:style>
  <w:style w:type="paragraph" w:styleId="Tematkomentarza">
    <w:name w:val="annotation subject"/>
    <w:basedOn w:val="Tekstkomentarza"/>
    <w:next w:val="Tekstkomentarza"/>
    <w:semiHidden/>
    <w:rPr>
      <w:b/>
      <w:bCs/>
    </w:rPr>
  </w:style>
  <w:style w:type="paragraph" w:styleId="Tekstdymka">
    <w:name w:val="Balloon Text"/>
    <w:basedOn w:val="Normalny"/>
    <w:semiHidden/>
    <w:rPr>
      <w:rFonts w:ascii="Tahoma" w:hAnsi="Tahoma" w:cs="Tahoma"/>
      <w:sz w:val="16"/>
      <w:szCs w:val="16"/>
    </w:rPr>
  </w:style>
  <w:style w:type="paragraph" w:styleId="Tekstprzypisudolnego">
    <w:name w:val="footnote text"/>
    <w:basedOn w:val="Normalny"/>
    <w:link w:val="TekstprzypisudolnegoZnak"/>
    <w:semiHidden/>
  </w:style>
  <w:style w:type="character" w:styleId="Odwoanieprzypisudolnego">
    <w:name w:val="footnote reference"/>
    <w:semiHidden/>
    <w:rPr>
      <w:vertAlign w:val="superscript"/>
    </w:rPr>
  </w:style>
  <w:style w:type="paragraph" w:customStyle="1" w:styleId="FR1">
    <w:name w:val="FR1"/>
    <w:pPr>
      <w:widowControl w:val="0"/>
      <w:autoSpaceDE w:val="0"/>
      <w:autoSpaceDN w:val="0"/>
      <w:adjustRightInd w:val="0"/>
      <w:spacing w:before="280"/>
      <w:ind w:left="800"/>
    </w:pPr>
    <w:rPr>
      <w:rFonts w:ascii="Arial" w:hAnsi="Arial" w:cs="Arial"/>
      <w:b/>
      <w:bCs/>
    </w:rPr>
  </w:style>
  <w:style w:type="character" w:styleId="Hipercze">
    <w:name w:val="Hyperlink"/>
    <w:uiPriority w:val="99"/>
    <w:rPr>
      <w:color w:val="0000FF"/>
      <w:u w:val="single"/>
    </w:rPr>
  </w:style>
  <w:style w:type="character" w:styleId="UyteHipercze">
    <w:name w:val="FollowedHyperlink"/>
    <w:rPr>
      <w:color w:val="800080"/>
      <w:u w:val="single"/>
    </w:rPr>
  </w:style>
  <w:style w:type="character" w:customStyle="1" w:styleId="dane1">
    <w:name w:val="dane1"/>
    <w:rPr>
      <w:color w:val="0000CD"/>
    </w:rPr>
  </w:style>
  <w:style w:type="paragraph" w:customStyle="1" w:styleId="Tekstumowy">
    <w:name w:val="Tekst umowy"/>
    <w:basedOn w:val="Tekstpodstawowy3"/>
    <w:autoRedefine/>
    <w:pPr>
      <w:spacing w:after="120"/>
    </w:pPr>
    <w:rPr>
      <w:rFonts w:ascii="Arial" w:hAnsi="Arial"/>
      <w:b w:val="0"/>
      <w:sz w:val="20"/>
      <w:szCs w:val="24"/>
    </w:rPr>
  </w:style>
  <w:style w:type="paragraph" w:customStyle="1" w:styleId="Domylnie">
    <w:name w:val="Domyślnie"/>
    <w:pPr>
      <w:widowControl w:val="0"/>
      <w:autoSpaceDN w:val="0"/>
      <w:adjustRightInd w:val="0"/>
    </w:pPr>
    <w:rPr>
      <w:rFonts w:ascii="Thorndale" w:hAnsi="Thorndale" w:cs="Wingdings"/>
      <w:color w:val="000000"/>
      <w:sz w:val="24"/>
      <w:szCs w:val="24"/>
    </w:rPr>
  </w:style>
  <w:style w:type="paragraph" w:customStyle="1" w:styleId="BodyText21">
    <w:name w:val="Body Text 21"/>
    <w:basedOn w:val="Normalny"/>
    <w:pPr>
      <w:overflowPunct w:val="0"/>
      <w:autoSpaceDE w:val="0"/>
      <w:autoSpaceDN w:val="0"/>
      <w:adjustRightInd w:val="0"/>
      <w:jc w:val="both"/>
      <w:textAlignment w:val="baseline"/>
    </w:pPr>
    <w:rPr>
      <w:sz w:val="22"/>
    </w:rPr>
  </w:style>
  <w:style w:type="paragraph" w:styleId="Legenda">
    <w:name w:val="caption"/>
    <w:basedOn w:val="Normalny"/>
    <w:next w:val="Normalny"/>
    <w:qFormat/>
    <w:pPr>
      <w:spacing w:before="20" w:after="40" w:line="22" w:lineRule="atLeast"/>
      <w:jc w:val="both"/>
    </w:pPr>
    <w:rPr>
      <w:i/>
      <w:sz w:val="24"/>
      <w:u w:val="single"/>
    </w:rPr>
  </w:style>
  <w:style w:type="paragraph" w:styleId="Lista">
    <w:name w:val="List"/>
    <w:basedOn w:val="Normalny"/>
    <w:pPr>
      <w:ind w:left="360" w:hanging="360"/>
    </w:pPr>
  </w:style>
  <w:style w:type="paragraph" w:styleId="Lista2">
    <w:name w:val="List 2"/>
    <w:basedOn w:val="Normalny"/>
    <w:pPr>
      <w:ind w:left="720" w:hanging="360"/>
    </w:pPr>
  </w:style>
  <w:style w:type="paragraph" w:styleId="Lista3">
    <w:name w:val="List 3"/>
    <w:basedOn w:val="Normalny"/>
    <w:pPr>
      <w:ind w:left="1080" w:hanging="360"/>
    </w:pPr>
  </w:style>
  <w:style w:type="paragraph" w:styleId="Lista4">
    <w:name w:val="List 4"/>
    <w:basedOn w:val="Normalny"/>
    <w:pPr>
      <w:ind w:left="1440" w:hanging="360"/>
    </w:pPr>
  </w:style>
  <w:style w:type="paragraph" w:styleId="Listapunktowana">
    <w:name w:val="List Bullet"/>
    <w:basedOn w:val="Normalny"/>
    <w:autoRedefine/>
    <w:pPr>
      <w:numPr>
        <w:numId w:val="2"/>
      </w:numPr>
    </w:pPr>
  </w:style>
  <w:style w:type="paragraph" w:styleId="Listapunktowana2">
    <w:name w:val="List Bullet 2"/>
    <w:basedOn w:val="Normalny"/>
    <w:autoRedefine/>
    <w:pPr>
      <w:numPr>
        <w:numId w:val="3"/>
      </w:numPr>
    </w:pPr>
  </w:style>
  <w:style w:type="paragraph" w:styleId="Listapunktowana3">
    <w:name w:val="List Bullet 3"/>
    <w:basedOn w:val="Normalny"/>
    <w:autoRedefine/>
    <w:uiPriority w:val="99"/>
    <w:pPr>
      <w:numPr>
        <w:numId w:val="4"/>
      </w:numPr>
    </w:pPr>
  </w:style>
  <w:style w:type="paragraph" w:styleId="Listapunktowana4">
    <w:name w:val="List Bullet 4"/>
    <w:basedOn w:val="Normalny"/>
    <w:autoRedefine/>
  </w:style>
  <w:style w:type="paragraph" w:styleId="Lista-kontynuacja">
    <w:name w:val="List Continue"/>
    <w:basedOn w:val="Normalny"/>
    <w:pPr>
      <w:spacing w:after="120"/>
      <w:ind w:left="360"/>
    </w:pPr>
  </w:style>
  <w:style w:type="paragraph" w:styleId="Lista-kontynuacja2">
    <w:name w:val="List Continue 2"/>
    <w:basedOn w:val="Normalny"/>
    <w:pPr>
      <w:spacing w:after="120"/>
      <w:ind w:left="720"/>
    </w:pPr>
  </w:style>
  <w:style w:type="paragraph" w:styleId="Lista-kontynuacja3">
    <w:name w:val="List Continue 3"/>
    <w:basedOn w:val="Normalny"/>
    <w:pPr>
      <w:spacing w:after="120"/>
      <w:ind w:left="1080"/>
    </w:pPr>
  </w:style>
  <w:style w:type="paragraph" w:styleId="Lista-kontynuacja4">
    <w:name w:val="List Continue 4"/>
    <w:basedOn w:val="Normalny"/>
    <w:pPr>
      <w:spacing w:after="120"/>
      <w:ind w:left="1440"/>
    </w:pPr>
  </w:style>
  <w:style w:type="paragraph" w:styleId="Tytu">
    <w:name w:val="Title"/>
    <w:aliases w:val="Znak1,Znak2,Znak21,Znak211"/>
    <w:basedOn w:val="Normalny"/>
    <w:qFormat/>
    <w:pPr>
      <w:spacing w:before="240" w:after="60"/>
      <w:jc w:val="center"/>
      <w:outlineLvl w:val="0"/>
    </w:pPr>
    <w:rPr>
      <w:rFonts w:ascii="Arial" w:hAnsi="Arial" w:cs="Arial"/>
      <w:b/>
      <w:bCs/>
      <w:kern w:val="28"/>
      <w:sz w:val="32"/>
      <w:szCs w:val="32"/>
    </w:rPr>
  </w:style>
  <w:style w:type="paragraph" w:styleId="Podtytu">
    <w:name w:val="Subtitle"/>
    <w:basedOn w:val="Normalny"/>
    <w:qFormat/>
    <w:pPr>
      <w:spacing w:after="60"/>
      <w:jc w:val="center"/>
      <w:outlineLvl w:val="1"/>
    </w:pPr>
    <w:rPr>
      <w:rFonts w:ascii="Arial" w:hAnsi="Arial" w:cs="Arial"/>
      <w:sz w:val="24"/>
      <w:szCs w:val="24"/>
    </w:rPr>
  </w:style>
  <w:style w:type="paragraph" w:styleId="Wcicienormalne">
    <w:name w:val="Normal Indent"/>
    <w:basedOn w:val="Normalny"/>
    <w:pPr>
      <w:ind w:left="708"/>
    </w:pPr>
  </w:style>
  <w:style w:type="paragraph" w:customStyle="1" w:styleId="NormalTable1">
    <w:name w:val="Normal Table1"/>
    <w:pPr>
      <w:autoSpaceDE w:val="0"/>
      <w:autoSpaceDN w:val="0"/>
    </w:pPr>
  </w:style>
  <w:style w:type="character" w:customStyle="1" w:styleId="TekstpodstawowyZnak1">
    <w:name w:val="Tekst podstawowy Znak1"/>
    <w:aliases w:val="Tekst podstawowy Znak Znak1, Znak Znak Znak Znak,Znak Znak Znak Znak Znak,Znak Znak Znak Znak Znak Znak Znak,Znak Znak Znak Znak1, Znak Znak Znak Znak Znak Znak1, Znak Znak Znak Znak Znak Znak Znak,Znak Znak Znak Znak Znak1 Znak"/>
    <w:link w:val="Tekstpodstawowy"/>
    <w:uiPriority w:val="99"/>
    <w:rsid w:val="00AA059F"/>
    <w:rPr>
      <w:sz w:val="24"/>
      <w:lang w:val="pl-PL" w:eastAsia="pl-PL" w:bidi="ar-SA"/>
    </w:rPr>
  </w:style>
  <w:style w:type="paragraph" w:customStyle="1" w:styleId="StandardowyStandardowy1">
    <w:name w:val="Standardowy.Standardowy1"/>
    <w:rsid w:val="0005600C"/>
  </w:style>
  <w:style w:type="character" w:customStyle="1" w:styleId="NagwekZnak">
    <w:name w:val="Nagłówek Znak"/>
    <w:aliases w:val=" Znak Znak1"/>
    <w:link w:val="Nagwek"/>
    <w:locked/>
    <w:rsid w:val="000C6F08"/>
    <w:rPr>
      <w:lang w:val="pl-PL" w:eastAsia="pl-PL" w:bidi="ar-SA"/>
    </w:rPr>
  </w:style>
  <w:style w:type="character" w:customStyle="1" w:styleId="StopkaZnak">
    <w:name w:val="Stopka Znak"/>
    <w:aliases w:val=" Znak Znak"/>
    <w:link w:val="Stopka"/>
    <w:uiPriority w:val="99"/>
    <w:locked/>
    <w:rsid w:val="000C6F08"/>
    <w:rPr>
      <w:lang w:val="pl-PL" w:eastAsia="pl-PL" w:bidi="ar-SA"/>
    </w:rPr>
  </w:style>
  <w:style w:type="paragraph" w:customStyle="1" w:styleId="BodyTextIndent21">
    <w:name w:val="Body Text Indent 21"/>
    <w:basedOn w:val="Normalny"/>
    <w:rsid w:val="003D3726"/>
    <w:pPr>
      <w:tabs>
        <w:tab w:val="left" w:pos="426"/>
      </w:tabs>
      <w:ind w:left="284" w:hanging="284"/>
      <w:jc w:val="both"/>
    </w:pPr>
    <w:rPr>
      <w:rFonts w:ascii="Tms Rmn" w:eastAsia="Tms Rmn" w:hAnsi="Tms Rmn"/>
      <w:sz w:val="24"/>
    </w:rPr>
  </w:style>
  <w:style w:type="character" w:customStyle="1" w:styleId="ZnakZnak8">
    <w:name w:val="Znak Znak8"/>
    <w:rsid w:val="00FA545B"/>
    <w:rPr>
      <w:rFonts w:ascii="Times New Roman" w:eastAsia="Times New Roman" w:hAnsi="Times New Roman" w:cs="Times New Roman"/>
      <w:sz w:val="24"/>
      <w:szCs w:val="20"/>
      <w:lang w:eastAsia="pl-PL"/>
    </w:rPr>
  </w:style>
  <w:style w:type="paragraph" w:customStyle="1" w:styleId="TekstpodstawowyTekstpodstawowyZnak">
    <w:name w:val="Tekst podstawowy.Tekst podstawowy Znak"/>
    <w:basedOn w:val="Normalny"/>
    <w:rsid w:val="005D5277"/>
    <w:pPr>
      <w:jc w:val="both"/>
    </w:pPr>
    <w:rPr>
      <w:sz w:val="24"/>
    </w:rPr>
  </w:style>
  <w:style w:type="paragraph" w:customStyle="1" w:styleId="numerowanie1">
    <w:name w:val="numerowanie_1"/>
    <w:basedOn w:val="Tekstpodstawowy"/>
    <w:rsid w:val="00EB7431"/>
    <w:pPr>
      <w:numPr>
        <w:numId w:val="5"/>
      </w:numPr>
      <w:spacing w:before="120"/>
    </w:pPr>
    <w:rPr>
      <w:sz w:val="22"/>
      <w:szCs w:val="22"/>
    </w:rPr>
  </w:style>
  <w:style w:type="character" w:customStyle="1" w:styleId="TekstpodstawowyZnakZnakZnak">
    <w:name w:val="Tekst podstawowy Znak Znak Znak"/>
    <w:rsid w:val="00EB7431"/>
    <w:rPr>
      <w:sz w:val="24"/>
      <w:lang w:val="pl-PL" w:eastAsia="pl-PL" w:bidi="ar-SA"/>
    </w:rPr>
  </w:style>
  <w:style w:type="paragraph" w:styleId="Akapitzlist">
    <w:name w:val="List Paragraph"/>
    <w:aliases w:val="List Paragraph2,List Paragraph,Normal,Podsis rysunku,Punkt rzymski,zwykły tekst,List Paragraph1,BulletC,normalny tekst,Obiekt,Akapit z listą12,Tabela,maz_wyliczenie,opis dzialania,K-P_odwolanie,A_wyliczenie,Akapit z listą 1,L1,lp1,Tytuły"/>
    <w:basedOn w:val="Normalny"/>
    <w:link w:val="AkapitzlistZnak"/>
    <w:uiPriority w:val="34"/>
    <w:qFormat/>
    <w:rsid w:val="00C25B4C"/>
    <w:pPr>
      <w:ind w:left="708"/>
    </w:pPr>
    <w:rPr>
      <w:sz w:val="24"/>
      <w:szCs w:val="24"/>
    </w:rPr>
  </w:style>
  <w:style w:type="character" w:customStyle="1" w:styleId="TekstpodstawowyZnakZnak">
    <w:name w:val="Tekst podstawowy Znak Znak"/>
    <w:rsid w:val="009F230D"/>
    <w:rPr>
      <w:sz w:val="24"/>
      <w:lang w:val="pl-PL" w:eastAsia="pl-PL" w:bidi="ar-SA"/>
    </w:rPr>
  </w:style>
  <w:style w:type="character" w:customStyle="1" w:styleId="Tekstpodstawowy3Znak">
    <w:name w:val="Tekst podstawowy 3 Znak"/>
    <w:link w:val="Tekstpodstawowy3"/>
    <w:uiPriority w:val="99"/>
    <w:rsid w:val="00BC6CB8"/>
    <w:rPr>
      <w:b/>
      <w:sz w:val="24"/>
    </w:rPr>
  </w:style>
  <w:style w:type="character" w:customStyle="1" w:styleId="Nagwek1Znak">
    <w:name w:val="Nagłówek 1 Znak"/>
    <w:link w:val="Nagwek1"/>
    <w:uiPriority w:val="99"/>
    <w:rsid w:val="00EB0FB2"/>
    <w:rPr>
      <w:b/>
      <w:sz w:val="24"/>
      <w:lang w:val="x-none" w:eastAsia="x-none"/>
    </w:rPr>
  </w:style>
  <w:style w:type="character" w:customStyle="1" w:styleId="Tekstpodstawowy2Znak">
    <w:name w:val="Tekst podstawowy 2 Znak"/>
    <w:link w:val="Tekstpodstawowy2"/>
    <w:uiPriority w:val="99"/>
    <w:rsid w:val="00EB0FB2"/>
    <w:rPr>
      <w:b/>
      <w:sz w:val="32"/>
    </w:rPr>
  </w:style>
  <w:style w:type="character" w:customStyle="1" w:styleId="Tekstpodstawowywcity2Znak">
    <w:name w:val="Tekst podstawowy wcięty 2 Znak"/>
    <w:link w:val="Tekstpodstawowywcity2"/>
    <w:rsid w:val="00EB0FB2"/>
    <w:rPr>
      <w:rFonts w:ascii="Bookman Old Style" w:hAnsi="Bookman Old Style"/>
      <w:b/>
      <w:i/>
      <w:sz w:val="28"/>
      <w:u w:val="single"/>
    </w:rPr>
  </w:style>
  <w:style w:type="paragraph" w:customStyle="1" w:styleId="Tekstpodstawowy21">
    <w:name w:val="Tekst podstawowy 21"/>
    <w:basedOn w:val="Normalny"/>
    <w:rsid w:val="00EB0FB2"/>
    <w:pPr>
      <w:widowControl w:val="0"/>
      <w:suppressAutoHyphens/>
      <w:jc w:val="center"/>
    </w:pPr>
    <w:rPr>
      <w:rFonts w:eastAsia="Lucida Sans Unicode"/>
      <w:b/>
      <w:kern w:val="1"/>
      <w:sz w:val="32"/>
      <w:szCs w:val="24"/>
    </w:rPr>
  </w:style>
  <w:style w:type="character" w:customStyle="1" w:styleId="TekstpodstawowywcityZnak">
    <w:name w:val="Tekst podstawowy wcięty Znak"/>
    <w:link w:val="Tekstpodstawowywcity"/>
    <w:rsid w:val="00550EA8"/>
    <w:rPr>
      <w:rFonts w:ascii="Univers Condensed" w:hAnsi="Univers Condensed"/>
      <w:sz w:val="24"/>
    </w:rPr>
  </w:style>
  <w:style w:type="paragraph" w:customStyle="1" w:styleId="Style0">
    <w:name w:val="Style0"/>
    <w:rsid w:val="00E66FA0"/>
    <w:pPr>
      <w:autoSpaceDE w:val="0"/>
      <w:autoSpaceDN w:val="0"/>
      <w:adjustRightInd w:val="0"/>
    </w:pPr>
    <w:rPr>
      <w:rFonts w:ascii="MS Sans Serif" w:hAnsi="MS Sans Serif"/>
      <w:szCs w:val="24"/>
    </w:rPr>
  </w:style>
  <w:style w:type="character" w:customStyle="1" w:styleId="Nagwek8Znak">
    <w:name w:val="Nagłówek 8 Znak"/>
    <w:link w:val="Nagwek8"/>
    <w:uiPriority w:val="99"/>
    <w:rsid w:val="000D4B2D"/>
    <w:rPr>
      <w:b/>
      <w:color w:val="000080"/>
      <w:sz w:val="24"/>
      <w:lang w:val="x-none" w:eastAsia="x-none"/>
    </w:rPr>
  </w:style>
  <w:style w:type="paragraph" w:styleId="Tekstprzypisukocowego">
    <w:name w:val="endnote text"/>
    <w:basedOn w:val="Normalny"/>
    <w:link w:val="TekstprzypisukocowegoZnak"/>
    <w:rsid w:val="00D303BC"/>
  </w:style>
  <w:style w:type="character" w:customStyle="1" w:styleId="TekstprzypisukocowegoZnak">
    <w:name w:val="Tekst przypisu końcowego Znak"/>
    <w:basedOn w:val="Domylnaczcionkaakapitu"/>
    <w:link w:val="Tekstprzypisukocowego"/>
    <w:rsid w:val="00D303BC"/>
  </w:style>
  <w:style w:type="character" w:styleId="Odwoanieprzypisukocowego">
    <w:name w:val="endnote reference"/>
    <w:rsid w:val="00D303BC"/>
    <w:rPr>
      <w:vertAlign w:val="superscript"/>
    </w:rPr>
  </w:style>
  <w:style w:type="character" w:styleId="Uwydatnienie">
    <w:name w:val="Emphasis"/>
    <w:uiPriority w:val="20"/>
    <w:qFormat/>
    <w:rsid w:val="00073C4F"/>
    <w:rPr>
      <w:i/>
      <w:iCs/>
    </w:rPr>
  </w:style>
  <w:style w:type="paragraph" w:customStyle="1" w:styleId="Akapitzlist1">
    <w:name w:val="Akapit z listą1"/>
    <w:basedOn w:val="Normalny"/>
    <w:rsid w:val="00DD3FF4"/>
    <w:pPr>
      <w:ind w:left="720"/>
      <w:contextualSpacing/>
    </w:pPr>
  </w:style>
  <w:style w:type="paragraph" w:styleId="Bezodstpw">
    <w:name w:val="No Spacing"/>
    <w:link w:val="BezodstpwZnak"/>
    <w:uiPriority w:val="1"/>
    <w:qFormat/>
    <w:rsid w:val="00F22654"/>
    <w:rPr>
      <w:rFonts w:ascii="Calibri" w:hAnsi="Calibri"/>
      <w:sz w:val="22"/>
      <w:szCs w:val="22"/>
    </w:rPr>
  </w:style>
  <w:style w:type="character" w:customStyle="1" w:styleId="BezodstpwZnak">
    <w:name w:val="Bez odstępów Znak"/>
    <w:link w:val="Bezodstpw"/>
    <w:uiPriority w:val="1"/>
    <w:rsid w:val="00F22654"/>
    <w:rPr>
      <w:rFonts w:ascii="Calibri" w:hAnsi="Calibri"/>
      <w:sz w:val="22"/>
      <w:szCs w:val="22"/>
      <w:lang w:bidi="ar-SA"/>
    </w:rPr>
  </w:style>
  <w:style w:type="paragraph" w:customStyle="1" w:styleId="Akapitzlist5">
    <w:name w:val="Akapit z listą5"/>
    <w:basedOn w:val="Normalny"/>
    <w:rsid w:val="00CF2F65"/>
    <w:pPr>
      <w:ind w:left="708"/>
    </w:pPr>
    <w:rPr>
      <w:rFonts w:eastAsia="Calibri"/>
      <w:sz w:val="24"/>
      <w:szCs w:val="24"/>
    </w:rPr>
  </w:style>
  <w:style w:type="paragraph" w:customStyle="1" w:styleId="Akapitzlist4">
    <w:name w:val="Akapit z listą4"/>
    <w:basedOn w:val="Normalny"/>
    <w:qFormat/>
    <w:rsid w:val="00F80B26"/>
    <w:pPr>
      <w:ind w:left="708"/>
    </w:pPr>
  </w:style>
  <w:style w:type="character" w:customStyle="1" w:styleId="AkapitzlistZnak">
    <w:name w:val="Akapit z listą Znak"/>
    <w:aliases w:val="List Paragraph2 Znak,List Paragraph Znak,Normal Znak,Podsis rysunku Znak,Punkt rzymski Znak,zwykły tekst Znak,List Paragraph1 Znak,BulletC Znak,normalny tekst Znak,Obiekt Znak,Akapit z listą12 Znak,Tabela Znak,maz_wyliczenie Znak"/>
    <w:link w:val="Akapitzlist"/>
    <w:uiPriority w:val="34"/>
    <w:qFormat/>
    <w:locked/>
    <w:rsid w:val="007F2493"/>
    <w:rPr>
      <w:sz w:val="24"/>
      <w:szCs w:val="24"/>
    </w:rPr>
  </w:style>
  <w:style w:type="paragraph" w:customStyle="1" w:styleId="oddzialadres">
    <w:name w:val="oddzial_adres"/>
    <w:basedOn w:val="Normalny"/>
    <w:rsid w:val="00451BAE"/>
    <w:pPr>
      <w:spacing w:before="100" w:beforeAutospacing="1" w:after="100" w:afterAutospacing="1"/>
    </w:pPr>
    <w:rPr>
      <w:sz w:val="24"/>
      <w:szCs w:val="24"/>
    </w:rPr>
  </w:style>
  <w:style w:type="paragraph" w:customStyle="1" w:styleId="oddzialbezico">
    <w:name w:val="oddzial_bez_ico"/>
    <w:basedOn w:val="Normalny"/>
    <w:rsid w:val="00451BAE"/>
    <w:pPr>
      <w:spacing w:before="100" w:beforeAutospacing="1" w:after="100" w:afterAutospacing="1"/>
    </w:pPr>
    <w:rPr>
      <w:sz w:val="24"/>
      <w:szCs w:val="24"/>
    </w:rPr>
  </w:style>
  <w:style w:type="character" w:customStyle="1" w:styleId="TekstkomentarzaZnak">
    <w:name w:val="Tekst komentarza Znak"/>
    <w:basedOn w:val="Domylnaczcionkaakapitu"/>
    <w:link w:val="Tekstkomentarza"/>
    <w:semiHidden/>
    <w:rsid w:val="00A36B9B"/>
  </w:style>
  <w:style w:type="table" w:styleId="Tabela-Siatka">
    <w:name w:val="Table Grid"/>
    <w:basedOn w:val="Standardowy"/>
    <w:uiPriority w:val="59"/>
    <w:rsid w:val="000E2B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line">
    <w:name w:val="citation-line"/>
    <w:uiPriority w:val="99"/>
    <w:rsid w:val="0025041B"/>
    <w:rPr>
      <w:rFonts w:cs="Times New Roman"/>
    </w:rPr>
  </w:style>
  <w:style w:type="paragraph" w:customStyle="1" w:styleId="Default">
    <w:name w:val="Default"/>
    <w:rsid w:val="00763145"/>
    <w:pPr>
      <w:autoSpaceDE w:val="0"/>
      <w:autoSpaceDN w:val="0"/>
      <w:adjustRightInd w:val="0"/>
    </w:pPr>
    <w:rPr>
      <w:color w:val="000000"/>
      <w:sz w:val="24"/>
      <w:szCs w:val="24"/>
    </w:rPr>
  </w:style>
  <w:style w:type="character" w:styleId="Tekstzastpczy">
    <w:name w:val="Placeholder Text"/>
    <w:basedOn w:val="Domylnaczcionkaakapitu"/>
    <w:uiPriority w:val="99"/>
    <w:semiHidden/>
    <w:rsid w:val="00211B2D"/>
    <w:rPr>
      <w:color w:val="808080"/>
    </w:rPr>
  </w:style>
  <w:style w:type="paragraph" w:styleId="Nagwekspisutreci">
    <w:name w:val="TOC Heading"/>
    <w:basedOn w:val="Nagwek1"/>
    <w:next w:val="Normalny"/>
    <w:uiPriority w:val="39"/>
    <w:unhideWhenUsed/>
    <w:qFormat/>
    <w:rsid w:val="00C423CB"/>
    <w:pPr>
      <w:keepLines/>
      <w:numPr>
        <w:numId w:val="0"/>
      </w:numPr>
      <w:spacing w:before="240" w:line="259" w:lineRule="auto"/>
      <w:outlineLvl w:val="9"/>
    </w:pPr>
    <w:rPr>
      <w:rFonts w:asciiTheme="majorHAnsi" w:eastAsiaTheme="majorEastAsia" w:hAnsiTheme="majorHAnsi" w:cstheme="majorBidi"/>
      <w:b w:val="0"/>
      <w:color w:val="365F91" w:themeColor="accent1" w:themeShade="BF"/>
      <w:sz w:val="32"/>
      <w:szCs w:val="32"/>
      <w:lang w:val="pl-PL" w:eastAsia="pl-PL"/>
    </w:rPr>
  </w:style>
  <w:style w:type="paragraph" w:styleId="Spistreci1">
    <w:name w:val="toc 1"/>
    <w:basedOn w:val="Normalny"/>
    <w:next w:val="Normalny"/>
    <w:autoRedefine/>
    <w:uiPriority w:val="39"/>
    <w:unhideWhenUsed/>
    <w:rsid w:val="001C2B52"/>
    <w:pPr>
      <w:tabs>
        <w:tab w:val="right" w:leader="dot" w:pos="9346"/>
      </w:tabs>
      <w:spacing w:after="100"/>
    </w:pPr>
    <w:rPr>
      <w:noProof/>
    </w:rPr>
  </w:style>
  <w:style w:type="paragraph" w:styleId="Spistreci2">
    <w:name w:val="toc 2"/>
    <w:basedOn w:val="Normalny"/>
    <w:next w:val="Normalny"/>
    <w:autoRedefine/>
    <w:uiPriority w:val="39"/>
    <w:unhideWhenUsed/>
    <w:rsid w:val="005F5AD7"/>
    <w:pPr>
      <w:tabs>
        <w:tab w:val="right" w:leader="dot" w:pos="9627"/>
      </w:tabs>
      <w:spacing w:after="100"/>
      <w:ind w:left="993" w:hanging="709"/>
    </w:pPr>
  </w:style>
  <w:style w:type="paragraph" w:customStyle="1" w:styleId="Ustp">
    <w:name w:val="Ustęp"/>
    <w:basedOn w:val="Tekstpodstawowy2"/>
    <w:link w:val="UstpZnak"/>
    <w:qFormat/>
    <w:rsid w:val="001C4899"/>
    <w:pPr>
      <w:keepLines/>
      <w:widowControl w:val="0"/>
      <w:adjustRightInd w:val="0"/>
      <w:spacing w:before="120" w:line="288" w:lineRule="auto"/>
      <w:jc w:val="both"/>
      <w:textAlignment w:val="baseline"/>
    </w:pPr>
    <w:rPr>
      <w:b w:val="0"/>
      <w:sz w:val="24"/>
      <w:szCs w:val="24"/>
      <w:lang w:val="pl-PL" w:eastAsia="pl-PL"/>
    </w:rPr>
  </w:style>
  <w:style w:type="character" w:customStyle="1" w:styleId="UstpZnak">
    <w:name w:val="Ustęp Znak"/>
    <w:basedOn w:val="Tekstpodstawowy2Znak"/>
    <w:link w:val="Ustp"/>
    <w:rsid w:val="001C4899"/>
    <w:rPr>
      <w:b w:val="0"/>
      <w:sz w:val="24"/>
      <w:szCs w:val="24"/>
    </w:rPr>
  </w:style>
  <w:style w:type="paragraph" w:customStyle="1" w:styleId="Tekstpodstawowywcity1">
    <w:name w:val="Tekst podstawowy wcięty1"/>
    <w:basedOn w:val="Normalny"/>
    <w:link w:val="BodyTextIndentChar"/>
    <w:uiPriority w:val="99"/>
    <w:rsid w:val="003A5BB4"/>
    <w:pPr>
      <w:ind w:left="360"/>
      <w:jc w:val="both"/>
    </w:pPr>
    <w:rPr>
      <w:rFonts w:ascii="Univers Condensed" w:hAnsi="Univers Condensed"/>
      <w:sz w:val="24"/>
      <w:szCs w:val="24"/>
      <w:lang w:eastAsia="zh-CN"/>
    </w:rPr>
  </w:style>
  <w:style w:type="character" w:customStyle="1" w:styleId="BodyTextIndentChar">
    <w:name w:val="Body Text Indent Char"/>
    <w:link w:val="Tekstpodstawowywcity1"/>
    <w:uiPriority w:val="99"/>
    <w:rsid w:val="003A5BB4"/>
    <w:rPr>
      <w:rFonts w:ascii="Univers Condensed" w:hAnsi="Univers Condensed"/>
      <w:sz w:val="24"/>
      <w:szCs w:val="24"/>
      <w:lang w:eastAsia="zh-CN"/>
    </w:rPr>
  </w:style>
  <w:style w:type="character" w:customStyle="1" w:styleId="TekstprzypisudolnegoZnak">
    <w:name w:val="Tekst przypisu dolnego Znak"/>
    <w:link w:val="Tekstprzypisudolnego"/>
    <w:semiHidden/>
    <w:rsid w:val="003A5BB4"/>
  </w:style>
  <w:style w:type="paragraph" w:styleId="Zwykytekst">
    <w:name w:val="Plain Text"/>
    <w:basedOn w:val="Normalny"/>
    <w:link w:val="ZwykytekstZnak"/>
    <w:uiPriority w:val="99"/>
    <w:semiHidden/>
    <w:unhideWhenUsed/>
    <w:rsid w:val="003A5BB4"/>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3A5BB4"/>
    <w:rPr>
      <w:rFonts w:ascii="Arial" w:eastAsiaTheme="minorHAnsi" w:hAnsi="Arial" w:cs="Arial"/>
      <w:lang w:eastAsia="en-US"/>
    </w:rPr>
  </w:style>
  <w:style w:type="character" w:styleId="Nierozpoznanawzmianka">
    <w:name w:val="Unresolved Mention"/>
    <w:basedOn w:val="Domylnaczcionkaakapitu"/>
    <w:uiPriority w:val="99"/>
    <w:semiHidden/>
    <w:unhideWhenUsed/>
    <w:rsid w:val="00DF39AB"/>
    <w:rPr>
      <w:color w:val="605E5C"/>
      <w:shd w:val="clear" w:color="auto" w:fill="E1DFDD"/>
    </w:rPr>
  </w:style>
  <w:style w:type="paragraph" w:styleId="Poprawka">
    <w:name w:val="Revision"/>
    <w:hidden/>
    <w:uiPriority w:val="99"/>
    <w:semiHidden/>
    <w:rsid w:val="00DC1B47"/>
  </w:style>
  <w:style w:type="paragraph" w:customStyle="1" w:styleId="Punkt">
    <w:name w:val="Punkt"/>
    <w:basedOn w:val="Akapitzlist"/>
    <w:link w:val="PunktZnak"/>
    <w:qFormat/>
    <w:rsid w:val="00FE787F"/>
    <w:pPr>
      <w:keepLines/>
      <w:spacing w:line="288" w:lineRule="auto"/>
      <w:ind w:left="0"/>
      <w:contextualSpacing/>
      <w:jc w:val="both"/>
    </w:pPr>
  </w:style>
  <w:style w:type="character" w:customStyle="1" w:styleId="PunktZnak">
    <w:name w:val="Punkt Znak"/>
    <w:basedOn w:val="Domylnaczcionkaakapitu"/>
    <w:link w:val="Punkt"/>
    <w:rsid w:val="00FE787F"/>
    <w:rPr>
      <w:sz w:val="24"/>
      <w:szCs w:val="24"/>
    </w:rPr>
  </w:style>
  <w:style w:type="paragraph" w:customStyle="1" w:styleId="Tekstpodstawowy22">
    <w:name w:val="Tekst podstawowy 22"/>
    <w:basedOn w:val="Normalny"/>
    <w:rsid w:val="00034807"/>
    <w:pPr>
      <w:suppressAutoHyphens/>
      <w:jc w:val="center"/>
    </w:pPr>
    <w:rPr>
      <w:b/>
      <w:bCs/>
      <w:sz w:val="32"/>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899567">
      <w:bodyDiv w:val="1"/>
      <w:marLeft w:val="0"/>
      <w:marRight w:val="0"/>
      <w:marTop w:val="0"/>
      <w:marBottom w:val="0"/>
      <w:divBdr>
        <w:top w:val="none" w:sz="0" w:space="0" w:color="auto"/>
        <w:left w:val="none" w:sz="0" w:space="0" w:color="auto"/>
        <w:bottom w:val="none" w:sz="0" w:space="0" w:color="auto"/>
        <w:right w:val="none" w:sz="0" w:space="0" w:color="auto"/>
      </w:divBdr>
    </w:div>
    <w:div w:id="688721299">
      <w:bodyDiv w:val="1"/>
      <w:marLeft w:val="0"/>
      <w:marRight w:val="0"/>
      <w:marTop w:val="0"/>
      <w:marBottom w:val="0"/>
      <w:divBdr>
        <w:top w:val="none" w:sz="0" w:space="0" w:color="auto"/>
        <w:left w:val="none" w:sz="0" w:space="0" w:color="auto"/>
        <w:bottom w:val="none" w:sz="0" w:space="0" w:color="auto"/>
        <w:right w:val="none" w:sz="0" w:space="0" w:color="auto"/>
      </w:divBdr>
    </w:div>
    <w:div w:id="839076468">
      <w:bodyDiv w:val="1"/>
      <w:marLeft w:val="0"/>
      <w:marRight w:val="0"/>
      <w:marTop w:val="0"/>
      <w:marBottom w:val="0"/>
      <w:divBdr>
        <w:top w:val="none" w:sz="0" w:space="0" w:color="auto"/>
        <w:left w:val="none" w:sz="0" w:space="0" w:color="auto"/>
        <w:bottom w:val="none" w:sz="0" w:space="0" w:color="auto"/>
        <w:right w:val="none" w:sz="0" w:space="0" w:color="auto"/>
      </w:divBdr>
    </w:div>
    <w:div w:id="1136877978">
      <w:bodyDiv w:val="1"/>
      <w:marLeft w:val="0"/>
      <w:marRight w:val="0"/>
      <w:marTop w:val="0"/>
      <w:marBottom w:val="0"/>
      <w:divBdr>
        <w:top w:val="none" w:sz="0" w:space="0" w:color="auto"/>
        <w:left w:val="none" w:sz="0" w:space="0" w:color="auto"/>
        <w:bottom w:val="none" w:sz="0" w:space="0" w:color="auto"/>
        <w:right w:val="none" w:sz="0" w:space="0" w:color="auto"/>
      </w:divBdr>
    </w:div>
    <w:div w:id="1200170649">
      <w:bodyDiv w:val="1"/>
      <w:marLeft w:val="0"/>
      <w:marRight w:val="0"/>
      <w:marTop w:val="0"/>
      <w:marBottom w:val="0"/>
      <w:divBdr>
        <w:top w:val="none" w:sz="0" w:space="0" w:color="auto"/>
        <w:left w:val="none" w:sz="0" w:space="0" w:color="auto"/>
        <w:bottom w:val="none" w:sz="0" w:space="0" w:color="auto"/>
        <w:right w:val="none" w:sz="0" w:space="0" w:color="auto"/>
      </w:divBdr>
    </w:div>
    <w:div w:id="1333332291">
      <w:bodyDiv w:val="1"/>
      <w:marLeft w:val="0"/>
      <w:marRight w:val="0"/>
      <w:marTop w:val="0"/>
      <w:marBottom w:val="0"/>
      <w:divBdr>
        <w:top w:val="none" w:sz="0" w:space="0" w:color="auto"/>
        <w:left w:val="none" w:sz="0" w:space="0" w:color="auto"/>
        <w:bottom w:val="none" w:sz="0" w:space="0" w:color="auto"/>
        <w:right w:val="none" w:sz="0" w:space="0" w:color="auto"/>
      </w:divBdr>
    </w:div>
    <w:div w:id="1370454485">
      <w:bodyDiv w:val="1"/>
      <w:marLeft w:val="0"/>
      <w:marRight w:val="0"/>
      <w:marTop w:val="0"/>
      <w:marBottom w:val="0"/>
      <w:divBdr>
        <w:top w:val="none" w:sz="0" w:space="0" w:color="auto"/>
        <w:left w:val="none" w:sz="0" w:space="0" w:color="auto"/>
        <w:bottom w:val="none" w:sz="0" w:space="0" w:color="auto"/>
        <w:right w:val="none" w:sz="0" w:space="0" w:color="auto"/>
      </w:divBdr>
    </w:div>
    <w:div w:id="1490638655">
      <w:bodyDiv w:val="1"/>
      <w:marLeft w:val="0"/>
      <w:marRight w:val="0"/>
      <w:marTop w:val="0"/>
      <w:marBottom w:val="0"/>
      <w:divBdr>
        <w:top w:val="none" w:sz="0" w:space="0" w:color="auto"/>
        <w:left w:val="none" w:sz="0" w:space="0" w:color="auto"/>
        <w:bottom w:val="none" w:sz="0" w:space="0" w:color="auto"/>
        <w:right w:val="none" w:sz="0" w:space="0" w:color="auto"/>
      </w:divBdr>
    </w:div>
    <w:div w:id="1513449900">
      <w:bodyDiv w:val="1"/>
      <w:marLeft w:val="0"/>
      <w:marRight w:val="0"/>
      <w:marTop w:val="0"/>
      <w:marBottom w:val="0"/>
      <w:divBdr>
        <w:top w:val="none" w:sz="0" w:space="0" w:color="auto"/>
        <w:left w:val="none" w:sz="0" w:space="0" w:color="auto"/>
        <w:bottom w:val="none" w:sz="0" w:space="0" w:color="auto"/>
        <w:right w:val="none" w:sz="0" w:space="0" w:color="auto"/>
      </w:divBdr>
    </w:div>
    <w:div w:id="1524130459">
      <w:bodyDiv w:val="1"/>
      <w:marLeft w:val="0"/>
      <w:marRight w:val="0"/>
      <w:marTop w:val="0"/>
      <w:marBottom w:val="0"/>
      <w:divBdr>
        <w:top w:val="none" w:sz="0" w:space="0" w:color="auto"/>
        <w:left w:val="none" w:sz="0" w:space="0" w:color="auto"/>
        <w:bottom w:val="none" w:sz="0" w:space="0" w:color="auto"/>
        <w:right w:val="none" w:sz="0" w:space="0" w:color="auto"/>
      </w:divBdr>
    </w:div>
    <w:div w:id="1665158405">
      <w:bodyDiv w:val="1"/>
      <w:marLeft w:val="0"/>
      <w:marRight w:val="0"/>
      <w:marTop w:val="0"/>
      <w:marBottom w:val="0"/>
      <w:divBdr>
        <w:top w:val="none" w:sz="0" w:space="0" w:color="auto"/>
        <w:left w:val="none" w:sz="0" w:space="0" w:color="auto"/>
        <w:bottom w:val="none" w:sz="0" w:space="0" w:color="auto"/>
        <w:right w:val="none" w:sz="0" w:space="0" w:color="auto"/>
      </w:divBdr>
    </w:div>
    <w:div w:id="1823235217">
      <w:bodyDiv w:val="1"/>
      <w:marLeft w:val="0"/>
      <w:marRight w:val="0"/>
      <w:marTop w:val="0"/>
      <w:marBottom w:val="0"/>
      <w:divBdr>
        <w:top w:val="none" w:sz="0" w:space="0" w:color="auto"/>
        <w:left w:val="none" w:sz="0" w:space="0" w:color="auto"/>
        <w:bottom w:val="none" w:sz="0" w:space="0" w:color="auto"/>
        <w:right w:val="none" w:sz="0" w:space="0" w:color="auto"/>
      </w:divBdr>
    </w:div>
    <w:div w:id="1832941221">
      <w:bodyDiv w:val="1"/>
      <w:marLeft w:val="0"/>
      <w:marRight w:val="0"/>
      <w:marTop w:val="0"/>
      <w:marBottom w:val="0"/>
      <w:divBdr>
        <w:top w:val="none" w:sz="0" w:space="0" w:color="auto"/>
        <w:left w:val="none" w:sz="0" w:space="0" w:color="auto"/>
        <w:bottom w:val="none" w:sz="0" w:space="0" w:color="auto"/>
        <w:right w:val="none" w:sz="0" w:space="0" w:color="auto"/>
      </w:divBdr>
    </w:div>
    <w:div w:id="1854223328">
      <w:bodyDiv w:val="1"/>
      <w:marLeft w:val="0"/>
      <w:marRight w:val="0"/>
      <w:marTop w:val="0"/>
      <w:marBottom w:val="0"/>
      <w:divBdr>
        <w:top w:val="none" w:sz="0" w:space="0" w:color="auto"/>
        <w:left w:val="none" w:sz="0" w:space="0" w:color="auto"/>
        <w:bottom w:val="none" w:sz="0" w:space="0" w:color="auto"/>
        <w:right w:val="none" w:sz="0" w:space="0" w:color="auto"/>
      </w:divBdr>
      <w:divsChild>
        <w:div w:id="1729760964">
          <w:marLeft w:val="0"/>
          <w:marRight w:val="0"/>
          <w:marTop w:val="0"/>
          <w:marBottom w:val="0"/>
          <w:divBdr>
            <w:top w:val="none" w:sz="0" w:space="0" w:color="auto"/>
            <w:left w:val="none" w:sz="0" w:space="0" w:color="auto"/>
            <w:bottom w:val="none" w:sz="0" w:space="0" w:color="auto"/>
            <w:right w:val="none" w:sz="0" w:space="0" w:color="auto"/>
          </w:divBdr>
        </w:div>
      </w:divsChild>
    </w:div>
    <w:div w:id="1885436841">
      <w:bodyDiv w:val="1"/>
      <w:marLeft w:val="0"/>
      <w:marRight w:val="0"/>
      <w:marTop w:val="0"/>
      <w:marBottom w:val="0"/>
      <w:divBdr>
        <w:top w:val="none" w:sz="0" w:space="0" w:color="auto"/>
        <w:left w:val="none" w:sz="0" w:space="0" w:color="auto"/>
        <w:bottom w:val="none" w:sz="0" w:space="0" w:color="auto"/>
        <w:right w:val="none" w:sz="0" w:space="0" w:color="auto"/>
      </w:divBdr>
    </w:div>
    <w:div w:id="1888951431">
      <w:bodyDiv w:val="1"/>
      <w:marLeft w:val="0"/>
      <w:marRight w:val="0"/>
      <w:marTop w:val="0"/>
      <w:marBottom w:val="0"/>
      <w:divBdr>
        <w:top w:val="none" w:sz="0" w:space="0" w:color="auto"/>
        <w:left w:val="none" w:sz="0" w:space="0" w:color="auto"/>
        <w:bottom w:val="none" w:sz="0" w:space="0" w:color="auto"/>
        <w:right w:val="none" w:sz="0" w:space="0" w:color="auto"/>
      </w:divBdr>
    </w:div>
    <w:div w:id="1908563340">
      <w:bodyDiv w:val="1"/>
      <w:marLeft w:val="0"/>
      <w:marRight w:val="0"/>
      <w:marTop w:val="0"/>
      <w:marBottom w:val="0"/>
      <w:divBdr>
        <w:top w:val="none" w:sz="0" w:space="0" w:color="auto"/>
        <w:left w:val="none" w:sz="0" w:space="0" w:color="auto"/>
        <w:bottom w:val="none" w:sz="0" w:space="0" w:color="auto"/>
        <w:right w:val="none" w:sz="0" w:space="0" w:color="auto"/>
      </w:divBdr>
    </w:div>
    <w:div w:id="1909537614">
      <w:bodyDiv w:val="1"/>
      <w:marLeft w:val="0"/>
      <w:marRight w:val="0"/>
      <w:marTop w:val="0"/>
      <w:marBottom w:val="0"/>
      <w:divBdr>
        <w:top w:val="none" w:sz="0" w:space="0" w:color="auto"/>
        <w:left w:val="none" w:sz="0" w:space="0" w:color="auto"/>
        <w:bottom w:val="none" w:sz="0" w:space="0" w:color="auto"/>
        <w:right w:val="none" w:sz="0" w:space="0" w:color="auto"/>
      </w:divBdr>
    </w:div>
    <w:div w:id="2018606300">
      <w:bodyDiv w:val="1"/>
      <w:marLeft w:val="0"/>
      <w:marRight w:val="0"/>
      <w:marTop w:val="0"/>
      <w:marBottom w:val="0"/>
      <w:divBdr>
        <w:top w:val="none" w:sz="0" w:space="0" w:color="auto"/>
        <w:left w:val="none" w:sz="0" w:space="0" w:color="auto"/>
        <w:bottom w:val="none" w:sz="0" w:space="0" w:color="auto"/>
        <w:right w:val="none" w:sz="0" w:space="0" w:color="auto"/>
      </w:divBdr>
      <w:divsChild>
        <w:div w:id="1970545206">
          <w:marLeft w:val="0"/>
          <w:marRight w:val="0"/>
          <w:marTop w:val="0"/>
          <w:marBottom w:val="0"/>
          <w:divBdr>
            <w:top w:val="none" w:sz="0" w:space="0" w:color="auto"/>
            <w:left w:val="none" w:sz="0" w:space="0" w:color="auto"/>
            <w:bottom w:val="none" w:sz="0" w:space="0" w:color="auto"/>
            <w:right w:val="none" w:sz="0" w:space="0" w:color="auto"/>
          </w:divBdr>
        </w:div>
      </w:divsChild>
    </w:div>
    <w:div w:id="2096245038">
      <w:bodyDiv w:val="1"/>
      <w:marLeft w:val="300"/>
      <w:marRight w:val="300"/>
      <w:marTop w:val="300"/>
      <w:marBottom w:val="30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image" Target="media/image6.png"/><Relationship Id="rId26" Type="http://schemas.openxmlformats.org/officeDocument/2006/relationships/image" Target="media/image10.png"/><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9.png"/><Relationship Id="rId34" Type="http://schemas.openxmlformats.org/officeDocument/2006/relationships/hyperlink" Target="https://stat.gov.pl/wskazniki-makroekonomiczne/"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image" Target="media/image5.png"/><Relationship Id="rId33" Type="http://schemas.openxmlformats.org/officeDocument/2006/relationships/hyperlink" Target="mailto:umowaramowa_remont@pgg.pl" TargetMode="External"/><Relationship Id="rId38" Type="http://schemas.openxmlformats.org/officeDocument/2006/relationships/hyperlink" Target="mailto:ksef.zal@pgg.pl" TargetMode="Externa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8.png"/><Relationship Id="rId29" Type="http://schemas.openxmlformats.org/officeDocument/2006/relationships/image" Target="media/image13.png"/><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32" Type="http://schemas.openxmlformats.org/officeDocument/2006/relationships/hyperlink" Target="https://sip.legalis.pl/document-view.seam?documentId=mfrxilrxgazdgmjrhazc44dboaxdcmjwgm2tgmjr" TargetMode="External"/><Relationship Id="rId37" Type="http://schemas.openxmlformats.org/officeDocument/2006/relationships/hyperlink" Target="http://www.pgg.pl"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jpeg"/><Relationship Id="rId28" Type="http://schemas.openxmlformats.org/officeDocument/2006/relationships/image" Target="media/image12.png"/><Relationship Id="rId36" Type="http://schemas.openxmlformats.org/officeDocument/2006/relationships/hyperlink" Target="https://www.pgg.pl/strefa-korporacyjna/firma/inne/kodeks-dla-partnerow-biznesowych" TargetMode="Externa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hyperlink" Target="http://www.korporacja.pgg.pl/dostawcy/przetargi"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7" Type="http://schemas.openxmlformats.org/officeDocument/2006/relationships/image" Target="media/image11.png"/><Relationship Id="rId30" Type="http://schemas.openxmlformats.org/officeDocument/2006/relationships/hyperlink" Target="http://www.korporacja.pgg.pl/dostawcy/przetargi" TargetMode="External"/><Relationship Id="rId35" Type="http://schemas.openxmlformats.org/officeDocument/2006/relationships/hyperlink" Target="https://www.pgg.pl/strefa-korporacyjna/firma/inne/polityka-antykorupcyjna" TargetMode="External"/><Relationship Id="rId43"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C24B3E70AE403597C5A81FE703436F"/>
        <w:category>
          <w:name w:val="Ogólne"/>
          <w:gallery w:val="placeholder"/>
        </w:category>
        <w:types>
          <w:type w:val="bbPlcHdr"/>
        </w:types>
        <w:behaviors>
          <w:behavior w:val="content"/>
        </w:behaviors>
        <w:guid w:val="{368B696B-9A41-4210-A3DB-AAD81CA6DF5C}"/>
      </w:docPartPr>
      <w:docPartBody>
        <w:p w:rsidR="00E3335F" w:rsidRDefault="00C1116D" w:rsidP="00C1116D">
          <w:pPr>
            <w:pStyle w:val="F1C24B3E70AE403597C5A81FE703436F"/>
          </w:pPr>
          <w:r w:rsidRPr="009E1B43">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us">
    <w:altName w:val="Arial"/>
    <w:charset w:val="00"/>
    <w:family w:val="roman"/>
    <w:pitch w:val="variable"/>
    <w:sig w:usb0="00002003" w:usb1="80000000" w:usb2="00000008" w:usb3="00000000" w:csb0="00000041"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5654"/>
    <w:rsid w:val="0002071D"/>
    <w:rsid w:val="000864CE"/>
    <w:rsid w:val="000A3BC9"/>
    <w:rsid w:val="000D55EC"/>
    <w:rsid w:val="00115E43"/>
    <w:rsid w:val="00151E02"/>
    <w:rsid w:val="00156180"/>
    <w:rsid w:val="00160F4B"/>
    <w:rsid w:val="00181229"/>
    <w:rsid w:val="001821F0"/>
    <w:rsid w:val="00184990"/>
    <w:rsid w:val="001C22E7"/>
    <w:rsid w:val="00244348"/>
    <w:rsid w:val="00244EEA"/>
    <w:rsid w:val="00246081"/>
    <w:rsid w:val="00251776"/>
    <w:rsid w:val="00251F15"/>
    <w:rsid w:val="00290053"/>
    <w:rsid w:val="002C6584"/>
    <w:rsid w:val="002E5676"/>
    <w:rsid w:val="002E5B64"/>
    <w:rsid w:val="003039FE"/>
    <w:rsid w:val="00316527"/>
    <w:rsid w:val="0031724C"/>
    <w:rsid w:val="00320C67"/>
    <w:rsid w:val="00376613"/>
    <w:rsid w:val="003A465F"/>
    <w:rsid w:val="003B440E"/>
    <w:rsid w:val="0041455D"/>
    <w:rsid w:val="00493EC8"/>
    <w:rsid w:val="00495386"/>
    <w:rsid w:val="00497789"/>
    <w:rsid w:val="004A02A6"/>
    <w:rsid w:val="004D0FD3"/>
    <w:rsid w:val="004E1C2A"/>
    <w:rsid w:val="005056FD"/>
    <w:rsid w:val="005103D4"/>
    <w:rsid w:val="00553D41"/>
    <w:rsid w:val="00560D81"/>
    <w:rsid w:val="00576B31"/>
    <w:rsid w:val="005D7029"/>
    <w:rsid w:val="006A1BFF"/>
    <w:rsid w:val="006D2D5B"/>
    <w:rsid w:val="006E7E05"/>
    <w:rsid w:val="006F72C8"/>
    <w:rsid w:val="00702DD6"/>
    <w:rsid w:val="0071615B"/>
    <w:rsid w:val="0075734B"/>
    <w:rsid w:val="00776AA9"/>
    <w:rsid w:val="007A02E4"/>
    <w:rsid w:val="007C23E1"/>
    <w:rsid w:val="007F79D2"/>
    <w:rsid w:val="00833D3B"/>
    <w:rsid w:val="00881D67"/>
    <w:rsid w:val="00890ED6"/>
    <w:rsid w:val="008938A0"/>
    <w:rsid w:val="008A0E6A"/>
    <w:rsid w:val="008C1676"/>
    <w:rsid w:val="008E1FD1"/>
    <w:rsid w:val="008F7B47"/>
    <w:rsid w:val="008F7BE2"/>
    <w:rsid w:val="00900356"/>
    <w:rsid w:val="0094061E"/>
    <w:rsid w:val="009563B6"/>
    <w:rsid w:val="00984F9B"/>
    <w:rsid w:val="0098553E"/>
    <w:rsid w:val="009E4A51"/>
    <w:rsid w:val="00A272C2"/>
    <w:rsid w:val="00A53006"/>
    <w:rsid w:val="00B4437B"/>
    <w:rsid w:val="00B54877"/>
    <w:rsid w:val="00B65654"/>
    <w:rsid w:val="00B807A8"/>
    <w:rsid w:val="00BA3A7F"/>
    <w:rsid w:val="00BA5D48"/>
    <w:rsid w:val="00BD57A8"/>
    <w:rsid w:val="00C1116D"/>
    <w:rsid w:val="00C24F4F"/>
    <w:rsid w:val="00C563F6"/>
    <w:rsid w:val="00C56846"/>
    <w:rsid w:val="00CC3C65"/>
    <w:rsid w:val="00CD4F5B"/>
    <w:rsid w:val="00CF353A"/>
    <w:rsid w:val="00CF38E4"/>
    <w:rsid w:val="00D02B95"/>
    <w:rsid w:val="00D12A13"/>
    <w:rsid w:val="00D301C7"/>
    <w:rsid w:val="00D31260"/>
    <w:rsid w:val="00D36F2E"/>
    <w:rsid w:val="00D47A2C"/>
    <w:rsid w:val="00D54FFF"/>
    <w:rsid w:val="00D6473A"/>
    <w:rsid w:val="00D934C4"/>
    <w:rsid w:val="00E3335F"/>
    <w:rsid w:val="00E94601"/>
    <w:rsid w:val="00E95000"/>
    <w:rsid w:val="00EA450F"/>
    <w:rsid w:val="00EB3578"/>
    <w:rsid w:val="00EE7A4E"/>
    <w:rsid w:val="00EE7AC2"/>
    <w:rsid w:val="00F27AF7"/>
    <w:rsid w:val="00F65B7B"/>
    <w:rsid w:val="00FA5838"/>
    <w:rsid w:val="00FD391C"/>
    <w:rsid w:val="00FE16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C1116D"/>
    <w:rPr>
      <w:color w:val="808080"/>
    </w:rPr>
  </w:style>
  <w:style w:type="paragraph" w:customStyle="1" w:styleId="F1C24B3E70AE403597C5A81FE703436F">
    <w:name w:val="F1C24B3E70AE403597C5A81FE703436F"/>
    <w:rsid w:val="00C1116D"/>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 xsi:nil="true"/>
  </documentManagement>
</p:properties>
</file>

<file path=customXml/itemProps1.xml><?xml version="1.0" encoding="utf-8"?>
<ds:datastoreItem xmlns:ds="http://schemas.openxmlformats.org/officeDocument/2006/customXml" ds:itemID="{7E5FA5AB-70F9-4CC5-BEE9-943718D40AE6}">
  <ds:schemaRefs>
    <ds:schemaRef ds:uri="http://schemas.openxmlformats.org/officeDocument/2006/bibliography"/>
  </ds:schemaRefs>
</ds:datastoreItem>
</file>

<file path=customXml/itemProps2.xml><?xml version="1.0" encoding="utf-8"?>
<ds:datastoreItem xmlns:ds="http://schemas.openxmlformats.org/officeDocument/2006/customXml" ds:itemID="{63D21FAF-44DF-4E95-8494-6D3444A929ED}">
  <ds:schemaRefs>
    <ds:schemaRef ds:uri="http://schemas.microsoft.com/sharepoint/v3/contenttype/forms"/>
  </ds:schemaRefs>
</ds:datastoreItem>
</file>

<file path=customXml/itemProps3.xml><?xml version="1.0" encoding="utf-8"?>
<ds:datastoreItem xmlns:ds="http://schemas.openxmlformats.org/officeDocument/2006/customXml" ds:itemID="{56B2C5DC-DAC4-4F12-913F-34ECA0A558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214549-7585-46F6-8B1A-1D0053E76E40}">
  <ds:schemaRefs>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03787c07-2137-43f5-9390-0139124482e4"/>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70</Pages>
  <Words>22942</Words>
  <Characters>157511</Characters>
  <Application>Microsoft Office Word</Application>
  <DocSecurity>0</DocSecurity>
  <Lines>1312</Lines>
  <Paragraphs>360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numer sprawy</vt:lpstr>
      <vt:lpstr>numer sprawy</vt:lpstr>
    </vt:vector>
  </TitlesOfParts>
  <Company>USŁUGI NAPRAWCZE (W TYM REMONTOWE WG PGIG) REALIZOWANE U ZAMAWIAJĄCEGO – SERWIS</Company>
  <LinksUpToDate>false</LinksUpToDate>
  <CharactersWithSpaces>180093</CharactersWithSpaces>
  <SharedDoc>false</SharedDoc>
  <HLinks>
    <vt:vector size="30" baseType="variant">
      <vt:variant>
        <vt:i4>6488181</vt:i4>
      </vt:variant>
      <vt:variant>
        <vt:i4>12</vt:i4>
      </vt:variant>
      <vt:variant>
        <vt:i4>0</vt:i4>
      </vt:variant>
      <vt:variant>
        <vt:i4>5</vt:i4>
      </vt:variant>
      <vt:variant>
        <vt:lpwstr>http://www.pgg.pl/</vt:lpwstr>
      </vt:variant>
      <vt:variant>
        <vt:lpwstr/>
      </vt:variant>
      <vt:variant>
        <vt:i4>1245278</vt:i4>
      </vt:variant>
      <vt:variant>
        <vt:i4>9</vt:i4>
      </vt:variant>
      <vt:variant>
        <vt:i4>0</vt:i4>
      </vt:variant>
      <vt:variant>
        <vt:i4>5</vt:i4>
      </vt:variant>
      <vt:variant>
        <vt:lpwstr>http://www.pgg.pl/dostawcy/przetargi</vt:lpwstr>
      </vt:variant>
      <vt:variant>
        <vt:lpwstr/>
      </vt:variant>
      <vt:variant>
        <vt:i4>1507412</vt:i4>
      </vt:variant>
      <vt:variant>
        <vt:i4>6</vt:i4>
      </vt:variant>
      <vt:variant>
        <vt:i4>0</vt:i4>
      </vt:variant>
      <vt:variant>
        <vt:i4>5</vt:i4>
      </vt:variant>
      <vt:variant>
        <vt:lpwstr>https://aukcje-pgg.coig.biz/</vt:lpwstr>
      </vt:variant>
      <vt:variant>
        <vt:lpwstr/>
      </vt:variant>
      <vt:variant>
        <vt:i4>1507412</vt:i4>
      </vt:variant>
      <vt:variant>
        <vt:i4>3</vt:i4>
      </vt:variant>
      <vt:variant>
        <vt:i4>0</vt:i4>
      </vt:variant>
      <vt:variant>
        <vt:i4>5</vt:i4>
      </vt:variant>
      <vt:variant>
        <vt:lpwstr>https://aukcje-pgg.coig.biz/</vt:lpwstr>
      </vt:variant>
      <vt:variant>
        <vt:lpwstr/>
      </vt:variant>
      <vt:variant>
        <vt:i4>1507412</vt:i4>
      </vt:variant>
      <vt:variant>
        <vt:i4>0</vt:i4>
      </vt:variant>
      <vt:variant>
        <vt:i4>0</vt:i4>
      </vt:variant>
      <vt:variant>
        <vt:i4>5</vt:i4>
      </vt:variant>
      <vt:variant>
        <vt:lpwstr>https://aukcje-pgg.coig.biz/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numer sprawy</dc:title>
  <dc:subject>(o wartości zamówienia mniejszej niż  414 000 euro)</dc:subject>
  <dc:creator>Inwest2</dc:creator>
  <cp:lastModifiedBy>Karina Chacia-Kutta</cp:lastModifiedBy>
  <cp:revision>6</cp:revision>
  <cp:lastPrinted>2026-04-16T10:53:00Z</cp:lastPrinted>
  <dcterms:created xsi:type="dcterms:W3CDTF">2026-04-15T07:01:00Z</dcterms:created>
  <dcterms:modified xsi:type="dcterms:W3CDTF">2026-04-16T10:53:00Z</dcterms:modified>
</cp:coreProperties>
</file>